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16" w:rsidRPr="00F31016" w:rsidRDefault="00F31016" w:rsidP="00F31016">
      <w:pPr>
        <w:pStyle w:val="2"/>
        <w:rPr>
          <w:rFonts w:ascii="Arial" w:hAnsi="Arial" w:cs="Arial"/>
          <w:b/>
          <w:szCs w:val="32"/>
        </w:rPr>
      </w:pPr>
      <w:r w:rsidRPr="00F31016">
        <w:rPr>
          <w:rFonts w:ascii="Arial" w:hAnsi="Arial" w:cs="Arial"/>
          <w:b/>
          <w:szCs w:val="32"/>
        </w:rPr>
        <w:t>АДМИНИСТРАЦИЯ</w:t>
      </w:r>
    </w:p>
    <w:p w:rsidR="00F31016" w:rsidRPr="00F31016" w:rsidRDefault="00F31016" w:rsidP="00F3101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31016">
        <w:rPr>
          <w:b/>
          <w:bCs/>
          <w:sz w:val="32"/>
          <w:szCs w:val="32"/>
        </w:rPr>
        <w:t>МУНИЦИПАЛЬНОГО ОБРАЗОВАНИЯ</w:t>
      </w:r>
    </w:p>
    <w:p w:rsidR="00F31016" w:rsidRPr="00F31016" w:rsidRDefault="00F31016" w:rsidP="00F3101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31016">
        <w:rPr>
          <w:b/>
          <w:bCs/>
          <w:sz w:val="32"/>
          <w:szCs w:val="32"/>
        </w:rPr>
        <w:t>СЕЛЬСКОЕ ПОСЕЛЕНИЕ</w:t>
      </w:r>
    </w:p>
    <w:p w:rsidR="00F31016" w:rsidRPr="00F31016" w:rsidRDefault="00F31016" w:rsidP="00F31016">
      <w:pPr>
        <w:pStyle w:val="2"/>
        <w:rPr>
          <w:rFonts w:ascii="Arial" w:hAnsi="Arial" w:cs="Arial"/>
          <w:b/>
          <w:szCs w:val="32"/>
        </w:rPr>
      </w:pPr>
      <w:r w:rsidRPr="00F31016">
        <w:rPr>
          <w:rFonts w:ascii="Arial" w:hAnsi="Arial" w:cs="Arial"/>
          <w:b/>
          <w:szCs w:val="32"/>
        </w:rPr>
        <w:t>ФЕДОРОВСКИЙ ПЕРВЫЙ СЕЛЬСОВЕТА</w:t>
      </w:r>
    </w:p>
    <w:p w:rsidR="00F31016" w:rsidRPr="00F31016" w:rsidRDefault="00F31016" w:rsidP="00F31016">
      <w:pPr>
        <w:pStyle w:val="2"/>
        <w:rPr>
          <w:rFonts w:ascii="Arial" w:hAnsi="Arial" w:cs="Arial"/>
          <w:b/>
          <w:szCs w:val="32"/>
        </w:rPr>
      </w:pPr>
      <w:r w:rsidRPr="00F31016">
        <w:rPr>
          <w:rFonts w:ascii="Arial" w:hAnsi="Arial" w:cs="Arial"/>
          <w:b/>
          <w:szCs w:val="32"/>
        </w:rPr>
        <w:t>САРАКТАШСКОГО РАЙОНА</w:t>
      </w:r>
    </w:p>
    <w:p w:rsidR="00F31016" w:rsidRPr="00F31016" w:rsidRDefault="00F31016" w:rsidP="00F31016">
      <w:pPr>
        <w:pStyle w:val="2"/>
        <w:rPr>
          <w:rFonts w:ascii="Arial" w:hAnsi="Arial" w:cs="Arial"/>
          <w:b/>
          <w:szCs w:val="32"/>
        </w:rPr>
      </w:pPr>
      <w:r w:rsidRPr="00F31016">
        <w:rPr>
          <w:rFonts w:ascii="Arial" w:hAnsi="Arial" w:cs="Arial"/>
          <w:b/>
          <w:szCs w:val="32"/>
        </w:rPr>
        <w:t>ОРЕНБУРГСКОЙ ОБЛАСТИ</w:t>
      </w:r>
    </w:p>
    <w:p w:rsidR="00F31016" w:rsidRPr="00F31016" w:rsidRDefault="00F31016" w:rsidP="00F31016">
      <w:pPr>
        <w:jc w:val="center"/>
        <w:rPr>
          <w:rFonts w:ascii="Arial" w:hAnsi="Arial" w:cs="Arial"/>
          <w:b/>
          <w:sz w:val="32"/>
          <w:szCs w:val="32"/>
        </w:rPr>
      </w:pPr>
    </w:p>
    <w:p w:rsidR="00F31016" w:rsidRPr="00F31016" w:rsidRDefault="00F31016" w:rsidP="00F31016">
      <w:pPr>
        <w:jc w:val="center"/>
        <w:rPr>
          <w:rFonts w:ascii="Arial" w:hAnsi="Arial" w:cs="Arial"/>
          <w:b/>
          <w:sz w:val="32"/>
          <w:szCs w:val="32"/>
        </w:rPr>
      </w:pPr>
    </w:p>
    <w:p w:rsidR="00F31016" w:rsidRPr="00F31016" w:rsidRDefault="00F31016" w:rsidP="00F31016">
      <w:pPr>
        <w:jc w:val="center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>ПОСТАНОВЛЕНИЕ</w:t>
      </w:r>
    </w:p>
    <w:p w:rsidR="0019066D" w:rsidRPr="00F31016" w:rsidRDefault="0019066D" w:rsidP="00F3101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9066D" w:rsidRPr="00F31016" w:rsidRDefault="00C726F6" w:rsidP="00F31016">
      <w:pPr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>29</w:t>
      </w:r>
      <w:r w:rsidR="0019066D" w:rsidRPr="00F31016">
        <w:rPr>
          <w:rFonts w:ascii="Arial" w:hAnsi="Arial" w:cs="Arial"/>
          <w:b/>
          <w:sz w:val="32"/>
          <w:szCs w:val="32"/>
        </w:rPr>
        <w:t>.06.202</w:t>
      </w:r>
      <w:r w:rsidRPr="00F31016">
        <w:rPr>
          <w:rFonts w:ascii="Arial" w:hAnsi="Arial" w:cs="Arial"/>
          <w:b/>
          <w:sz w:val="32"/>
          <w:szCs w:val="32"/>
        </w:rPr>
        <w:t>3</w:t>
      </w:r>
      <w:r w:rsidR="0019066D" w:rsidRPr="00F31016">
        <w:rPr>
          <w:rFonts w:ascii="Arial" w:hAnsi="Arial" w:cs="Arial"/>
          <w:b/>
          <w:sz w:val="32"/>
          <w:szCs w:val="32"/>
        </w:rPr>
        <w:tab/>
      </w:r>
      <w:r w:rsidR="0019066D" w:rsidRPr="00F31016">
        <w:rPr>
          <w:rFonts w:ascii="Arial" w:hAnsi="Arial" w:cs="Arial"/>
          <w:b/>
          <w:sz w:val="32"/>
          <w:szCs w:val="32"/>
        </w:rPr>
        <w:tab/>
        <w:t xml:space="preserve">          </w:t>
      </w:r>
      <w:r w:rsidR="0019066D" w:rsidRPr="00F31016">
        <w:rPr>
          <w:rFonts w:ascii="Arial" w:hAnsi="Arial" w:cs="Arial"/>
          <w:b/>
          <w:sz w:val="32"/>
          <w:szCs w:val="32"/>
        </w:rPr>
        <w:tab/>
      </w:r>
      <w:r w:rsidR="00F31016" w:rsidRPr="00F31016">
        <w:rPr>
          <w:rFonts w:ascii="Arial" w:hAnsi="Arial" w:cs="Arial"/>
          <w:b/>
          <w:sz w:val="32"/>
          <w:szCs w:val="32"/>
        </w:rPr>
        <w:t xml:space="preserve">         </w:t>
      </w:r>
      <w:r w:rsidR="00F31016">
        <w:rPr>
          <w:rFonts w:ascii="Arial" w:hAnsi="Arial" w:cs="Arial"/>
          <w:b/>
          <w:sz w:val="32"/>
          <w:szCs w:val="32"/>
        </w:rPr>
        <w:t xml:space="preserve">        </w:t>
      </w:r>
      <w:r w:rsidR="00F31016" w:rsidRPr="00F31016">
        <w:rPr>
          <w:rFonts w:ascii="Arial" w:hAnsi="Arial" w:cs="Arial"/>
          <w:b/>
          <w:sz w:val="32"/>
          <w:szCs w:val="32"/>
        </w:rPr>
        <w:t xml:space="preserve">                </w:t>
      </w:r>
      <w:r w:rsidR="00F31016" w:rsidRPr="00F31016">
        <w:rPr>
          <w:rFonts w:ascii="Arial" w:hAnsi="Arial" w:cs="Arial"/>
          <w:b/>
          <w:sz w:val="32"/>
          <w:szCs w:val="32"/>
        </w:rPr>
        <w:tab/>
      </w:r>
      <w:r w:rsidR="0019066D" w:rsidRPr="00F31016">
        <w:rPr>
          <w:rFonts w:ascii="Arial" w:hAnsi="Arial" w:cs="Arial"/>
          <w:b/>
          <w:sz w:val="32"/>
          <w:szCs w:val="32"/>
        </w:rPr>
        <w:t xml:space="preserve">   № </w:t>
      </w:r>
      <w:r w:rsidRPr="00F31016">
        <w:rPr>
          <w:rFonts w:ascii="Arial" w:hAnsi="Arial" w:cs="Arial"/>
          <w:b/>
          <w:sz w:val="32"/>
          <w:szCs w:val="32"/>
        </w:rPr>
        <w:t>2</w:t>
      </w:r>
      <w:r w:rsidR="007C0A2E" w:rsidRPr="00F31016">
        <w:rPr>
          <w:rFonts w:ascii="Arial" w:hAnsi="Arial" w:cs="Arial"/>
          <w:b/>
          <w:sz w:val="32"/>
          <w:szCs w:val="32"/>
        </w:rPr>
        <w:t>9</w:t>
      </w:r>
      <w:r w:rsidR="0019066D" w:rsidRPr="00F31016">
        <w:rPr>
          <w:rFonts w:ascii="Arial" w:hAnsi="Arial" w:cs="Arial"/>
          <w:b/>
          <w:sz w:val="32"/>
          <w:szCs w:val="32"/>
        </w:rPr>
        <w:t>-п</w:t>
      </w:r>
    </w:p>
    <w:p w:rsidR="000602C1" w:rsidRPr="00F31016" w:rsidRDefault="000602C1" w:rsidP="00F31016">
      <w:pPr>
        <w:jc w:val="center"/>
        <w:rPr>
          <w:rStyle w:val="s2"/>
          <w:rFonts w:ascii="Arial" w:hAnsi="Arial" w:cs="Arial"/>
          <w:b/>
          <w:sz w:val="32"/>
          <w:szCs w:val="32"/>
        </w:rPr>
      </w:pPr>
    </w:p>
    <w:p w:rsidR="000602C1" w:rsidRPr="00F31016" w:rsidRDefault="000602C1" w:rsidP="00F31016">
      <w:pPr>
        <w:jc w:val="center"/>
        <w:rPr>
          <w:rStyle w:val="s2"/>
          <w:rFonts w:ascii="Arial" w:hAnsi="Arial" w:cs="Arial"/>
          <w:b/>
          <w:sz w:val="32"/>
          <w:szCs w:val="32"/>
        </w:rPr>
      </w:pPr>
    </w:p>
    <w:p w:rsidR="00904713" w:rsidRPr="00F31016" w:rsidRDefault="00904713" w:rsidP="00F31016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F31016">
        <w:rPr>
          <w:rFonts w:ascii="Arial" w:hAnsi="Arial" w:cs="Arial"/>
          <w:b/>
          <w:snapToGrid w:val="0"/>
          <w:sz w:val="32"/>
          <w:szCs w:val="32"/>
        </w:rPr>
        <w:t xml:space="preserve">Об утверждении Положения об организации и осуществлении первичного воинского учета на территории Федоровского Первого сельсовета </w:t>
      </w:r>
    </w:p>
    <w:p w:rsidR="00904713" w:rsidRPr="00F31016" w:rsidRDefault="00904713" w:rsidP="00F31016">
      <w:pPr>
        <w:jc w:val="center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napToGrid w:val="0"/>
          <w:sz w:val="32"/>
          <w:szCs w:val="32"/>
        </w:rPr>
        <w:t>Саракташского района Оренбургской области</w:t>
      </w:r>
    </w:p>
    <w:p w:rsidR="00904713" w:rsidRPr="00F31016" w:rsidRDefault="00904713" w:rsidP="00F31016">
      <w:pPr>
        <w:jc w:val="both"/>
        <w:rPr>
          <w:rFonts w:ascii="Arial" w:hAnsi="Arial" w:cs="Arial"/>
          <w:sz w:val="32"/>
          <w:szCs w:val="32"/>
        </w:rPr>
      </w:pPr>
    </w:p>
    <w:p w:rsidR="00904713" w:rsidRPr="00F31016" w:rsidRDefault="00904713" w:rsidP="00F3101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27 ноября 2006г.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 </w:t>
      </w:r>
      <w:r w:rsidRPr="00F31016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руководствуясь Уставом </w:t>
      </w:r>
      <w:r w:rsidRPr="00F31016">
        <w:rPr>
          <w:rFonts w:ascii="Arial" w:hAnsi="Arial" w:cs="Arial"/>
          <w:snapToGrid w:val="0"/>
          <w:sz w:val="24"/>
          <w:szCs w:val="24"/>
        </w:rPr>
        <w:t>муниципального образования Федоровский Первый сельсовет Саракташского района Оренбургской области</w:t>
      </w:r>
    </w:p>
    <w:p w:rsidR="00904713" w:rsidRPr="00F31016" w:rsidRDefault="00904713" w:rsidP="00F31016">
      <w:pPr>
        <w:jc w:val="both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F31016">
        <w:rPr>
          <w:rFonts w:ascii="Arial" w:hAnsi="Arial" w:cs="Arial"/>
          <w:snapToGrid w:val="0"/>
          <w:sz w:val="24"/>
          <w:szCs w:val="24"/>
        </w:rPr>
        <w:t>об организации и осуществлении первичного воинского учета на территории Федоровского Первого сельсовета Саракташского района Оренбургской области</w:t>
      </w:r>
      <w:r w:rsidRPr="00F31016">
        <w:rPr>
          <w:rFonts w:ascii="Arial" w:hAnsi="Arial" w:cs="Arial"/>
          <w:sz w:val="24"/>
          <w:szCs w:val="24"/>
        </w:rPr>
        <w:t xml:space="preserve"> (приложение № 1).</w:t>
      </w:r>
    </w:p>
    <w:p w:rsidR="00904713" w:rsidRPr="00F31016" w:rsidRDefault="00904713" w:rsidP="00F31016">
      <w:pPr>
        <w:pStyle w:val="ad"/>
        <w:jc w:val="both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>2. Утвердить функциональные обязанности специалиста по первичному воинскому учету (приложение № 2).</w:t>
      </w:r>
    </w:p>
    <w:p w:rsidR="00904713" w:rsidRPr="00F31016" w:rsidRDefault="00904713" w:rsidP="00F31016">
      <w:pPr>
        <w:jc w:val="both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>3. Данное постановление вступает в силу со дня его официального опубликования и подлежит размещению на официальном сайте Федоровского Первого сельсовета в сети «интернет».</w:t>
      </w:r>
    </w:p>
    <w:p w:rsidR="00904713" w:rsidRPr="00F31016" w:rsidRDefault="00904713" w:rsidP="00F31016">
      <w:pPr>
        <w:jc w:val="both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904713" w:rsidRPr="00F31016" w:rsidRDefault="00904713" w:rsidP="00F31016">
      <w:pPr>
        <w:jc w:val="both"/>
        <w:rPr>
          <w:rFonts w:ascii="Arial" w:hAnsi="Arial" w:cs="Arial"/>
          <w:sz w:val="24"/>
          <w:szCs w:val="24"/>
        </w:rPr>
      </w:pPr>
    </w:p>
    <w:p w:rsidR="00904713" w:rsidRPr="00F31016" w:rsidRDefault="00904713" w:rsidP="00F31016">
      <w:pPr>
        <w:jc w:val="both"/>
        <w:rPr>
          <w:rFonts w:ascii="Arial" w:hAnsi="Arial" w:cs="Arial"/>
          <w:sz w:val="24"/>
          <w:szCs w:val="24"/>
        </w:rPr>
      </w:pPr>
    </w:p>
    <w:p w:rsidR="00C726F6" w:rsidRPr="00F31016" w:rsidRDefault="000F76D6" w:rsidP="00F31016">
      <w:pPr>
        <w:pStyle w:val="align-right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1016">
        <w:rPr>
          <w:rFonts w:ascii="Arial" w:hAnsi="Arial" w:cs="Arial"/>
          <w:bCs/>
        </w:rPr>
        <w:t xml:space="preserve">Глава Федоровского </w:t>
      </w:r>
    </w:p>
    <w:p w:rsidR="00EC06A1" w:rsidRPr="00F31016" w:rsidRDefault="000F76D6" w:rsidP="00F31016">
      <w:pPr>
        <w:pStyle w:val="align-right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1016">
        <w:rPr>
          <w:rFonts w:ascii="Arial" w:hAnsi="Arial" w:cs="Arial"/>
          <w:bCs/>
        </w:rPr>
        <w:t xml:space="preserve">Первого сельсовета         </w:t>
      </w:r>
      <w:r w:rsidR="00C726F6" w:rsidRPr="00F31016">
        <w:rPr>
          <w:rFonts w:ascii="Arial" w:hAnsi="Arial" w:cs="Arial"/>
          <w:bCs/>
        </w:rPr>
        <w:t xml:space="preserve"> </w:t>
      </w:r>
      <w:r w:rsidRPr="00F31016">
        <w:rPr>
          <w:rFonts w:ascii="Arial" w:hAnsi="Arial" w:cs="Arial"/>
          <w:bCs/>
        </w:rPr>
        <w:t xml:space="preserve">  </w:t>
      </w:r>
      <w:r w:rsidR="00C726F6" w:rsidRPr="00F31016">
        <w:rPr>
          <w:rFonts w:ascii="Arial" w:hAnsi="Arial" w:cs="Arial"/>
          <w:bCs/>
        </w:rPr>
        <w:t xml:space="preserve">                                  </w:t>
      </w:r>
      <w:r w:rsidRPr="00F31016">
        <w:rPr>
          <w:rFonts w:ascii="Arial" w:hAnsi="Arial" w:cs="Arial"/>
          <w:bCs/>
        </w:rPr>
        <w:t xml:space="preserve">       </w:t>
      </w:r>
      <w:r w:rsidR="00F31016">
        <w:rPr>
          <w:rFonts w:ascii="Arial" w:hAnsi="Arial" w:cs="Arial"/>
          <w:bCs/>
        </w:rPr>
        <w:t xml:space="preserve">                   </w:t>
      </w:r>
      <w:r w:rsidRPr="00F31016">
        <w:rPr>
          <w:rFonts w:ascii="Arial" w:hAnsi="Arial" w:cs="Arial"/>
          <w:bCs/>
        </w:rPr>
        <w:t xml:space="preserve">         А.А.Хлопушин</w:t>
      </w:r>
    </w:p>
    <w:p w:rsidR="00EC06A1" w:rsidRPr="00F31016" w:rsidRDefault="00EC06A1" w:rsidP="00F31016">
      <w:pPr>
        <w:pStyle w:val="align-right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EC06A1" w:rsidRPr="00F31016" w:rsidRDefault="00EC06A1" w:rsidP="00F31016">
      <w:pPr>
        <w:pStyle w:val="align-right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04713" w:rsidRPr="00F31016" w:rsidRDefault="00904713" w:rsidP="00F31016">
      <w:pPr>
        <w:ind w:left="5529"/>
        <w:rPr>
          <w:rFonts w:ascii="Arial" w:hAnsi="Arial" w:cs="Arial"/>
          <w:sz w:val="24"/>
          <w:szCs w:val="24"/>
        </w:rPr>
      </w:pPr>
    </w:p>
    <w:p w:rsidR="00904713" w:rsidRPr="00F31016" w:rsidRDefault="00904713" w:rsidP="00F31016">
      <w:pPr>
        <w:jc w:val="right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>Приложение № 1</w:t>
      </w:r>
    </w:p>
    <w:p w:rsidR="00904713" w:rsidRPr="00F31016" w:rsidRDefault="00904713" w:rsidP="00F31016">
      <w:pPr>
        <w:jc w:val="right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 xml:space="preserve">к </w:t>
      </w:r>
      <w:r w:rsidR="00F31016" w:rsidRPr="00F31016">
        <w:rPr>
          <w:rFonts w:ascii="Arial" w:hAnsi="Arial" w:cs="Arial"/>
          <w:b/>
          <w:sz w:val="32"/>
          <w:szCs w:val="32"/>
        </w:rPr>
        <w:t>постановлению</w:t>
      </w:r>
    </w:p>
    <w:p w:rsidR="00F31016" w:rsidRPr="00F31016" w:rsidRDefault="00904713" w:rsidP="00F31016">
      <w:pPr>
        <w:jc w:val="right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>Федоровского Первого</w:t>
      </w:r>
      <w:bookmarkStart w:id="0" w:name="_GoBack"/>
      <w:bookmarkEnd w:id="0"/>
      <w:r w:rsidRPr="00F31016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904713" w:rsidRPr="00F31016" w:rsidRDefault="00904713" w:rsidP="00F31016">
      <w:pPr>
        <w:jc w:val="right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lastRenderedPageBreak/>
        <w:t xml:space="preserve">Саракташского района Оренбургской области </w:t>
      </w:r>
    </w:p>
    <w:p w:rsidR="00904713" w:rsidRPr="00F31016" w:rsidRDefault="00F31016" w:rsidP="00F31016">
      <w:pPr>
        <w:jc w:val="right"/>
        <w:rPr>
          <w:rFonts w:ascii="Arial" w:hAnsi="Arial" w:cs="Arial"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 xml:space="preserve">от </w:t>
      </w:r>
      <w:r w:rsidR="007C0A2E" w:rsidRPr="00F31016">
        <w:rPr>
          <w:rFonts w:ascii="Arial" w:hAnsi="Arial" w:cs="Arial"/>
          <w:b/>
          <w:sz w:val="32"/>
          <w:szCs w:val="32"/>
        </w:rPr>
        <w:t>29.06.2023</w:t>
      </w:r>
      <w:r w:rsidRPr="00F31016">
        <w:rPr>
          <w:rFonts w:ascii="Arial" w:hAnsi="Arial" w:cs="Arial"/>
          <w:b/>
          <w:sz w:val="32"/>
          <w:szCs w:val="32"/>
        </w:rPr>
        <w:t xml:space="preserve"> </w:t>
      </w:r>
      <w:r w:rsidR="00904713" w:rsidRPr="00F31016">
        <w:rPr>
          <w:rFonts w:ascii="Arial" w:hAnsi="Arial" w:cs="Arial"/>
          <w:b/>
          <w:sz w:val="32"/>
          <w:szCs w:val="32"/>
        </w:rPr>
        <w:t xml:space="preserve">№ </w:t>
      </w:r>
      <w:r w:rsidR="007C0A2E" w:rsidRPr="00F31016">
        <w:rPr>
          <w:rFonts w:ascii="Arial" w:hAnsi="Arial" w:cs="Arial"/>
          <w:b/>
          <w:sz w:val="32"/>
          <w:szCs w:val="32"/>
        </w:rPr>
        <w:t>29</w:t>
      </w:r>
    </w:p>
    <w:p w:rsidR="00904713" w:rsidRPr="00F31016" w:rsidRDefault="00904713" w:rsidP="00F31016">
      <w:pPr>
        <w:jc w:val="both"/>
        <w:rPr>
          <w:rFonts w:ascii="Arial" w:hAnsi="Arial" w:cs="Arial"/>
          <w:sz w:val="24"/>
          <w:szCs w:val="24"/>
        </w:rPr>
      </w:pPr>
    </w:p>
    <w:p w:rsidR="00904713" w:rsidRPr="00F31016" w:rsidRDefault="00904713" w:rsidP="00F31016">
      <w:pPr>
        <w:jc w:val="both"/>
        <w:rPr>
          <w:rFonts w:ascii="Arial" w:hAnsi="Arial" w:cs="Arial"/>
          <w:b/>
          <w:sz w:val="28"/>
          <w:szCs w:val="28"/>
        </w:rPr>
      </w:pPr>
    </w:p>
    <w:p w:rsidR="00904713" w:rsidRPr="00F31016" w:rsidRDefault="00904713" w:rsidP="00F31016">
      <w:pPr>
        <w:pStyle w:val="ad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31016">
        <w:rPr>
          <w:rFonts w:ascii="Arial" w:hAnsi="Arial" w:cs="Arial"/>
          <w:b/>
          <w:sz w:val="28"/>
          <w:szCs w:val="28"/>
        </w:rPr>
        <w:t>ПОЛОЖЕНИЕ</w:t>
      </w:r>
    </w:p>
    <w:p w:rsidR="00904713" w:rsidRPr="00F31016" w:rsidRDefault="00904713" w:rsidP="00F31016">
      <w:pPr>
        <w:pStyle w:val="ad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31016">
        <w:rPr>
          <w:rFonts w:ascii="Arial" w:hAnsi="Arial" w:cs="Arial"/>
          <w:b/>
          <w:sz w:val="28"/>
          <w:szCs w:val="28"/>
        </w:rPr>
        <w:t>об организации и осуществлении первичного воинского учета на территории сельсовета района области</w:t>
      </w:r>
    </w:p>
    <w:p w:rsidR="00904713" w:rsidRPr="00F31016" w:rsidRDefault="00904713" w:rsidP="00F31016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</w:p>
    <w:p w:rsidR="00904713" w:rsidRPr="00F31016" w:rsidRDefault="00904713" w:rsidP="00F31016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>1. Общие положения</w:t>
      </w:r>
    </w:p>
    <w:p w:rsidR="00904713" w:rsidRPr="00F31016" w:rsidRDefault="00904713" w:rsidP="00F31016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>1.1. Организация первичного воинского учета на территории Федоровского Первого сельсовета Саракташского района Оренбургской области (далее - муниципальное образование) осуществляется в соответствии с Конституцией Российской Федерации, Федеральными законами от 31 мая 1996г. №61-ФЗ «Об обороне», от 26 февраля 1997г. № 31-ФЗ «О мобилизационной подготовке и мобилизации в Российской Федерации», от 28 марта 1998 №53-Ф3 «О воинской обязанности и военной службе», постановлением Правительства Российской Федерации от27 ноября 2006 г.№719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 Уставом Федоровского Первого сельсовета Саракташского района Оренбургской области, иными нормативными правовыми актами органов местного самоуправления муниципального образования.</w:t>
      </w:r>
    </w:p>
    <w:p w:rsidR="00904713" w:rsidRPr="00F31016" w:rsidRDefault="00904713" w:rsidP="00F31016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904713" w:rsidRPr="00F31016" w:rsidRDefault="00904713" w:rsidP="00F31016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 xml:space="preserve">2. Организация и осуществление первичного воинского учета </w:t>
      </w:r>
    </w:p>
    <w:p w:rsidR="00904713" w:rsidRPr="00F31016" w:rsidRDefault="00904713" w:rsidP="00F31016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>на территории муниципального образования</w:t>
      </w:r>
    </w:p>
    <w:p w:rsidR="00904713" w:rsidRPr="00F31016" w:rsidRDefault="00904713" w:rsidP="00F31016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 xml:space="preserve">2.1. Полномочия по организации и осуществлению первичного воинского учета на территории муниципального образования возлагаются на специалиста по первичному воинскому учету (работника ВУС) распоряжением администрации Федоровского Первого сельсовета Саракташского района Оренбургской области </w:t>
      </w:r>
    </w:p>
    <w:p w:rsidR="00904713" w:rsidRPr="00F31016" w:rsidRDefault="00904713" w:rsidP="00F31016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>2.2. Специалист по первичному воинскому учету находится в непосредственном подчинении Главы муниципального образования.</w:t>
      </w:r>
    </w:p>
    <w:p w:rsidR="00904713" w:rsidRPr="00F31016" w:rsidRDefault="00904713" w:rsidP="00F31016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F31016">
        <w:rPr>
          <w:rFonts w:ascii="Arial" w:hAnsi="Arial" w:cs="Arial"/>
          <w:sz w:val="24"/>
          <w:szCs w:val="24"/>
        </w:rPr>
        <w:t>2.3. В случае отсутствия специалиста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</w:p>
    <w:p w:rsidR="00904713" w:rsidRPr="00F31016" w:rsidRDefault="00904713" w:rsidP="00F31016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904713" w:rsidRPr="00F31016" w:rsidRDefault="00904713" w:rsidP="00F31016">
      <w:pPr>
        <w:jc w:val="both"/>
        <w:rPr>
          <w:rFonts w:ascii="Arial" w:hAnsi="Arial" w:cs="Arial"/>
          <w:sz w:val="24"/>
          <w:szCs w:val="24"/>
        </w:rPr>
      </w:pPr>
    </w:p>
    <w:p w:rsidR="007C0A2E" w:rsidRPr="00F31016" w:rsidRDefault="007C0A2E" w:rsidP="00F31016">
      <w:pPr>
        <w:ind w:left="5529"/>
        <w:rPr>
          <w:rFonts w:ascii="Arial" w:hAnsi="Arial" w:cs="Arial"/>
          <w:sz w:val="24"/>
          <w:szCs w:val="24"/>
        </w:rPr>
      </w:pPr>
    </w:p>
    <w:p w:rsidR="00904713" w:rsidRPr="00F31016" w:rsidRDefault="00904713" w:rsidP="00F31016">
      <w:pPr>
        <w:jc w:val="right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>Приложение № 2</w:t>
      </w:r>
    </w:p>
    <w:p w:rsidR="00904713" w:rsidRPr="00F31016" w:rsidRDefault="00904713" w:rsidP="00F31016">
      <w:pPr>
        <w:jc w:val="right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31016" w:rsidRPr="00F31016" w:rsidRDefault="00904713" w:rsidP="00F31016">
      <w:pPr>
        <w:jc w:val="right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 xml:space="preserve">Федоровского Первого сельсовета </w:t>
      </w:r>
    </w:p>
    <w:p w:rsidR="00F31016" w:rsidRPr="00F31016" w:rsidRDefault="00904713" w:rsidP="00F31016">
      <w:pPr>
        <w:jc w:val="right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 xml:space="preserve">Саракташского района Оренбургской области </w:t>
      </w:r>
    </w:p>
    <w:p w:rsidR="007C0A2E" w:rsidRPr="00F31016" w:rsidRDefault="007C0A2E" w:rsidP="00F31016">
      <w:pPr>
        <w:jc w:val="right"/>
        <w:rPr>
          <w:rFonts w:ascii="Arial" w:hAnsi="Arial" w:cs="Arial"/>
          <w:b/>
          <w:sz w:val="32"/>
          <w:szCs w:val="32"/>
        </w:rPr>
      </w:pPr>
      <w:r w:rsidRPr="00F31016">
        <w:rPr>
          <w:rFonts w:ascii="Arial" w:hAnsi="Arial" w:cs="Arial"/>
          <w:b/>
          <w:sz w:val="32"/>
          <w:szCs w:val="32"/>
        </w:rPr>
        <w:t>от  29.06.2023</w:t>
      </w:r>
      <w:r w:rsidR="00F31016" w:rsidRPr="00F31016">
        <w:rPr>
          <w:rFonts w:ascii="Arial" w:hAnsi="Arial" w:cs="Arial"/>
          <w:b/>
          <w:sz w:val="32"/>
          <w:szCs w:val="32"/>
        </w:rPr>
        <w:t xml:space="preserve"> </w:t>
      </w:r>
      <w:r w:rsidRPr="00F31016">
        <w:rPr>
          <w:rFonts w:ascii="Arial" w:hAnsi="Arial" w:cs="Arial"/>
          <w:b/>
          <w:sz w:val="32"/>
          <w:szCs w:val="32"/>
        </w:rPr>
        <w:t>№ 29</w:t>
      </w:r>
    </w:p>
    <w:p w:rsidR="00904713" w:rsidRPr="00F31016" w:rsidRDefault="00904713" w:rsidP="00F31016">
      <w:pPr>
        <w:jc w:val="both"/>
        <w:rPr>
          <w:rFonts w:ascii="Arial" w:hAnsi="Arial" w:cs="Arial"/>
          <w:sz w:val="32"/>
          <w:szCs w:val="32"/>
        </w:rPr>
      </w:pPr>
    </w:p>
    <w:p w:rsidR="00904713" w:rsidRPr="00F31016" w:rsidRDefault="00904713" w:rsidP="00F31016">
      <w:pPr>
        <w:jc w:val="both"/>
        <w:rPr>
          <w:rFonts w:ascii="Arial" w:hAnsi="Arial" w:cs="Arial"/>
          <w:sz w:val="24"/>
          <w:szCs w:val="24"/>
        </w:rPr>
      </w:pPr>
    </w:p>
    <w:p w:rsidR="00904713" w:rsidRPr="00F31016" w:rsidRDefault="00904713" w:rsidP="00F31016">
      <w:pPr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F31016">
        <w:rPr>
          <w:rFonts w:ascii="Arial" w:eastAsia="Calibri" w:hAnsi="Arial" w:cs="Arial"/>
          <w:b/>
          <w:sz w:val="28"/>
          <w:szCs w:val="28"/>
        </w:rPr>
        <w:t xml:space="preserve">Функциональные обязанности специалиста </w:t>
      </w:r>
    </w:p>
    <w:p w:rsidR="00904713" w:rsidRPr="00F31016" w:rsidRDefault="00904713" w:rsidP="00F31016">
      <w:pPr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F31016">
        <w:rPr>
          <w:rFonts w:ascii="Arial" w:eastAsia="Calibri" w:hAnsi="Arial" w:cs="Arial"/>
          <w:b/>
          <w:sz w:val="28"/>
          <w:szCs w:val="28"/>
        </w:rPr>
        <w:lastRenderedPageBreak/>
        <w:t>по первичному воинскому учету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1. Для осуществления первичного воинского учета специалист: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1.3. В целях организации и обеспечения постановки граждан на воинский учет: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 xml:space="preserve">б) заполняет карточки первичного учета на офицеров запаса. Заполняет (в 2 экземплярах) алфавитные карточки и учетные карточки на прапорщиков, </w:t>
      </w:r>
      <w:r w:rsidRPr="00F31016">
        <w:rPr>
          <w:rFonts w:ascii="Arial" w:eastAsia="Calibri" w:hAnsi="Arial" w:cs="Arial"/>
          <w:sz w:val="24"/>
          <w:szCs w:val="24"/>
        </w:rPr>
        <w:lastRenderedPageBreak/>
        <w:t>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г) делает отметки о постановке граждан на воинский учет в карточках регистрации или домовых книгах.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1.4. В целях организации и обеспечения снятия граждан с воинского учета: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904713" w:rsidRPr="00F31016" w:rsidRDefault="00904713" w:rsidP="00F310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1016">
        <w:rPr>
          <w:rFonts w:ascii="Arial" w:eastAsia="Calibri" w:hAnsi="Arial" w:cs="Arial"/>
          <w:sz w:val="24"/>
          <w:szCs w:val="24"/>
        </w:rPr>
        <w:lastRenderedPageBreak/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904713" w:rsidRPr="00F31016" w:rsidRDefault="00904713" w:rsidP="00F31016">
      <w:pPr>
        <w:rPr>
          <w:rFonts w:ascii="Arial" w:eastAsia="Calibri" w:hAnsi="Arial" w:cs="Arial"/>
          <w:sz w:val="24"/>
          <w:szCs w:val="24"/>
        </w:rPr>
      </w:pPr>
    </w:p>
    <w:p w:rsidR="00904713" w:rsidRPr="00F31016" w:rsidRDefault="00904713" w:rsidP="00F31016">
      <w:pPr>
        <w:rPr>
          <w:rFonts w:ascii="Arial" w:eastAsia="Calibri" w:hAnsi="Arial" w:cs="Arial"/>
          <w:sz w:val="24"/>
          <w:szCs w:val="24"/>
        </w:rPr>
      </w:pPr>
    </w:p>
    <w:p w:rsidR="00904713" w:rsidRPr="00F31016" w:rsidRDefault="00904713" w:rsidP="00F31016">
      <w:pPr>
        <w:jc w:val="center"/>
        <w:rPr>
          <w:rFonts w:ascii="Arial" w:hAnsi="Arial" w:cs="Arial"/>
          <w:sz w:val="24"/>
          <w:szCs w:val="24"/>
        </w:rPr>
      </w:pPr>
    </w:p>
    <w:p w:rsidR="00904713" w:rsidRPr="00F31016" w:rsidRDefault="00904713" w:rsidP="00F31016">
      <w:pPr>
        <w:jc w:val="both"/>
        <w:rPr>
          <w:rFonts w:ascii="Arial" w:hAnsi="Arial" w:cs="Arial"/>
          <w:sz w:val="24"/>
          <w:szCs w:val="24"/>
        </w:rPr>
      </w:pPr>
    </w:p>
    <w:p w:rsidR="00EC06A1" w:rsidRPr="00F31016" w:rsidRDefault="00EC06A1" w:rsidP="00F31016">
      <w:pPr>
        <w:pStyle w:val="align-right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EC06A1" w:rsidRPr="00F31016" w:rsidRDefault="00EC06A1" w:rsidP="00F31016">
      <w:pPr>
        <w:pStyle w:val="align-right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EC06A1" w:rsidRPr="00F31016" w:rsidRDefault="00EC06A1" w:rsidP="00F31016">
      <w:pPr>
        <w:pStyle w:val="align-right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EC06A1" w:rsidRPr="00F31016" w:rsidRDefault="00EC06A1" w:rsidP="00F31016">
      <w:pPr>
        <w:pStyle w:val="align-right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EC06A1" w:rsidRPr="00F31016" w:rsidRDefault="00EC06A1" w:rsidP="00F31016">
      <w:pPr>
        <w:pStyle w:val="align-right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EC06A1" w:rsidRPr="00F31016" w:rsidRDefault="00EC06A1" w:rsidP="00F31016">
      <w:pPr>
        <w:jc w:val="right"/>
        <w:rPr>
          <w:rFonts w:ascii="Arial" w:hAnsi="Arial" w:cs="Arial"/>
          <w:sz w:val="24"/>
          <w:szCs w:val="24"/>
        </w:rPr>
      </w:pPr>
    </w:p>
    <w:sectPr w:rsidR="00EC06A1" w:rsidRPr="00F31016" w:rsidSect="00F31016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06" w:rsidRDefault="00A70206">
      <w:r>
        <w:separator/>
      </w:r>
    </w:p>
  </w:endnote>
  <w:endnote w:type="continuationSeparator" w:id="1">
    <w:p w:rsidR="00A70206" w:rsidRDefault="00A7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06" w:rsidRDefault="00A70206">
      <w:r>
        <w:separator/>
      </w:r>
    </w:p>
  </w:footnote>
  <w:footnote w:type="continuationSeparator" w:id="1">
    <w:p w:rsidR="00A70206" w:rsidRDefault="00A7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4D" w:rsidRDefault="00F56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62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24D">
      <w:rPr>
        <w:rStyle w:val="a5"/>
        <w:noProof/>
      </w:rPr>
      <w:t>1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4D" w:rsidRDefault="00F56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62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390">
      <w:rPr>
        <w:rStyle w:val="a5"/>
        <w:noProof/>
      </w:rPr>
      <w:t>5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C98"/>
    <w:multiLevelType w:val="singleLevel"/>
    <w:tmpl w:val="73BA1888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43D2033C"/>
    <w:multiLevelType w:val="singleLevel"/>
    <w:tmpl w:val="704C9DCE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">
    <w:nsid w:val="584D4422"/>
    <w:multiLevelType w:val="singleLevel"/>
    <w:tmpl w:val="3A08ADA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C4E"/>
    <w:rsid w:val="000030BE"/>
    <w:rsid w:val="00010E4D"/>
    <w:rsid w:val="00037DB6"/>
    <w:rsid w:val="000602C1"/>
    <w:rsid w:val="00094C26"/>
    <w:rsid w:val="000F6FFE"/>
    <w:rsid w:val="000F76D6"/>
    <w:rsid w:val="001074DB"/>
    <w:rsid w:val="00114C68"/>
    <w:rsid w:val="00142756"/>
    <w:rsid w:val="00143876"/>
    <w:rsid w:val="001629CB"/>
    <w:rsid w:val="0019066D"/>
    <w:rsid w:val="001E091A"/>
    <w:rsid w:val="002362BE"/>
    <w:rsid w:val="00255390"/>
    <w:rsid w:val="00255BAF"/>
    <w:rsid w:val="002A1885"/>
    <w:rsid w:val="002A1ACD"/>
    <w:rsid w:val="002A4A5B"/>
    <w:rsid w:val="002E138E"/>
    <w:rsid w:val="002E56C0"/>
    <w:rsid w:val="002E5D0A"/>
    <w:rsid w:val="002F5A37"/>
    <w:rsid w:val="0031240B"/>
    <w:rsid w:val="00321DC9"/>
    <w:rsid w:val="00332344"/>
    <w:rsid w:val="00352104"/>
    <w:rsid w:val="003748E1"/>
    <w:rsid w:val="00396B22"/>
    <w:rsid w:val="003A7759"/>
    <w:rsid w:val="003C0545"/>
    <w:rsid w:val="003D54F4"/>
    <w:rsid w:val="003E3A02"/>
    <w:rsid w:val="003F45AF"/>
    <w:rsid w:val="0042254B"/>
    <w:rsid w:val="00435BBD"/>
    <w:rsid w:val="00440707"/>
    <w:rsid w:val="00440CA1"/>
    <w:rsid w:val="004564A9"/>
    <w:rsid w:val="00457764"/>
    <w:rsid w:val="00460D53"/>
    <w:rsid w:val="00467E7E"/>
    <w:rsid w:val="004844D8"/>
    <w:rsid w:val="0048772E"/>
    <w:rsid w:val="00496AB8"/>
    <w:rsid w:val="005514EC"/>
    <w:rsid w:val="00553ADB"/>
    <w:rsid w:val="005756DC"/>
    <w:rsid w:val="005C2598"/>
    <w:rsid w:val="005E554F"/>
    <w:rsid w:val="005F7DEB"/>
    <w:rsid w:val="00621B22"/>
    <w:rsid w:val="00640B3F"/>
    <w:rsid w:val="006D169C"/>
    <w:rsid w:val="006F34E6"/>
    <w:rsid w:val="007301A2"/>
    <w:rsid w:val="00755073"/>
    <w:rsid w:val="00772A58"/>
    <w:rsid w:val="00785C4E"/>
    <w:rsid w:val="007B4E52"/>
    <w:rsid w:val="007C0A2E"/>
    <w:rsid w:val="007D624D"/>
    <w:rsid w:val="007E54EC"/>
    <w:rsid w:val="007F42BB"/>
    <w:rsid w:val="007F49A8"/>
    <w:rsid w:val="007F6AEE"/>
    <w:rsid w:val="0080660C"/>
    <w:rsid w:val="00836D49"/>
    <w:rsid w:val="0083787E"/>
    <w:rsid w:val="00863B36"/>
    <w:rsid w:val="00870675"/>
    <w:rsid w:val="0089325A"/>
    <w:rsid w:val="008C2929"/>
    <w:rsid w:val="008D5201"/>
    <w:rsid w:val="00903FAA"/>
    <w:rsid w:val="00904713"/>
    <w:rsid w:val="00935B9F"/>
    <w:rsid w:val="00946E80"/>
    <w:rsid w:val="009522CC"/>
    <w:rsid w:val="0095783F"/>
    <w:rsid w:val="00971DE5"/>
    <w:rsid w:val="00983A89"/>
    <w:rsid w:val="009A4A37"/>
    <w:rsid w:val="009C1A1D"/>
    <w:rsid w:val="009E064A"/>
    <w:rsid w:val="009F0DE9"/>
    <w:rsid w:val="00A2512E"/>
    <w:rsid w:val="00A252D0"/>
    <w:rsid w:val="00A70206"/>
    <w:rsid w:val="00A71002"/>
    <w:rsid w:val="00A97132"/>
    <w:rsid w:val="00AB5B4D"/>
    <w:rsid w:val="00AD23B2"/>
    <w:rsid w:val="00B418F6"/>
    <w:rsid w:val="00BF278A"/>
    <w:rsid w:val="00C004CC"/>
    <w:rsid w:val="00C402EE"/>
    <w:rsid w:val="00C726F6"/>
    <w:rsid w:val="00C834BE"/>
    <w:rsid w:val="00C91D4F"/>
    <w:rsid w:val="00CA3B5F"/>
    <w:rsid w:val="00CB0A92"/>
    <w:rsid w:val="00CB1684"/>
    <w:rsid w:val="00CC2F7A"/>
    <w:rsid w:val="00CF5E5F"/>
    <w:rsid w:val="00CF6E7F"/>
    <w:rsid w:val="00D40127"/>
    <w:rsid w:val="00DA1177"/>
    <w:rsid w:val="00DB7FC2"/>
    <w:rsid w:val="00DE5910"/>
    <w:rsid w:val="00DF03E1"/>
    <w:rsid w:val="00E146A8"/>
    <w:rsid w:val="00E147AE"/>
    <w:rsid w:val="00E413CB"/>
    <w:rsid w:val="00E45554"/>
    <w:rsid w:val="00E62259"/>
    <w:rsid w:val="00E777D9"/>
    <w:rsid w:val="00EC06A1"/>
    <w:rsid w:val="00EC7F2E"/>
    <w:rsid w:val="00ED2EEC"/>
    <w:rsid w:val="00EF361D"/>
    <w:rsid w:val="00EF7249"/>
    <w:rsid w:val="00F069E5"/>
    <w:rsid w:val="00F12B50"/>
    <w:rsid w:val="00F31016"/>
    <w:rsid w:val="00F32433"/>
    <w:rsid w:val="00F37920"/>
    <w:rsid w:val="00F562BA"/>
    <w:rsid w:val="00F650DF"/>
    <w:rsid w:val="00FA0D2F"/>
    <w:rsid w:val="00FA522E"/>
    <w:rsid w:val="00FC21A7"/>
    <w:rsid w:val="00FC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7E"/>
  </w:style>
  <w:style w:type="paragraph" w:styleId="1">
    <w:name w:val="heading 1"/>
    <w:basedOn w:val="a"/>
    <w:next w:val="a"/>
    <w:qFormat/>
    <w:rsid w:val="0083787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787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787E"/>
    <w:pPr>
      <w:jc w:val="center"/>
    </w:pPr>
    <w:rPr>
      <w:sz w:val="32"/>
    </w:rPr>
  </w:style>
  <w:style w:type="paragraph" w:styleId="20">
    <w:name w:val="Body Text 2"/>
    <w:basedOn w:val="a"/>
    <w:rsid w:val="0083787E"/>
    <w:pPr>
      <w:jc w:val="both"/>
    </w:pPr>
    <w:rPr>
      <w:sz w:val="28"/>
    </w:rPr>
  </w:style>
  <w:style w:type="paragraph" w:styleId="a4">
    <w:name w:val="header"/>
    <w:basedOn w:val="a"/>
    <w:rsid w:val="0083787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3787E"/>
  </w:style>
  <w:style w:type="paragraph" w:styleId="a6">
    <w:name w:val="footer"/>
    <w:basedOn w:val="a"/>
    <w:rsid w:val="002E5D0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0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F361D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71DE5"/>
    <w:rPr>
      <w:color w:val="0563C1"/>
      <w:u w:val="single"/>
    </w:rPr>
  </w:style>
  <w:style w:type="paragraph" w:customStyle="1" w:styleId="aa">
    <w:basedOn w:val="a"/>
    <w:next w:val="ab"/>
    <w:uiPriority w:val="99"/>
    <w:unhideWhenUsed/>
    <w:rsid w:val="00971DE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71DE5"/>
    <w:rPr>
      <w:sz w:val="24"/>
      <w:szCs w:val="24"/>
    </w:rPr>
  </w:style>
  <w:style w:type="paragraph" w:customStyle="1" w:styleId="ac">
    <w:basedOn w:val="a"/>
    <w:next w:val="ab"/>
    <w:uiPriority w:val="99"/>
    <w:unhideWhenUsed/>
    <w:rsid w:val="00EC06A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center">
    <w:name w:val="align-center"/>
    <w:basedOn w:val="a"/>
    <w:rsid w:val="00EC06A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EC06A1"/>
    <w:pPr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rsid w:val="00EC06A1"/>
  </w:style>
  <w:style w:type="character" w:customStyle="1" w:styleId="s2">
    <w:name w:val="s2"/>
    <w:basedOn w:val="a0"/>
    <w:rsid w:val="000602C1"/>
  </w:style>
  <w:style w:type="paragraph" w:customStyle="1" w:styleId="ConsPlusNormal">
    <w:name w:val="ConsPlusNormal"/>
    <w:rsid w:val="000F76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Plain Text"/>
    <w:basedOn w:val="a"/>
    <w:link w:val="ae"/>
    <w:uiPriority w:val="99"/>
    <w:unhideWhenUsed/>
    <w:rsid w:val="009047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90471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p3">
    <w:name w:val="p3"/>
    <w:basedOn w:val="a"/>
    <w:uiPriority w:val="99"/>
    <w:rsid w:val="00F31016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Компания ВИСТ</Company>
  <LinksUpToDate>false</LinksUpToDate>
  <CharactersWithSpaces>10824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/document/99/560442583/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ОЕМ Пользователь</dc:creator>
  <cp:lastModifiedBy>Пользователь Windows</cp:lastModifiedBy>
  <cp:revision>2</cp:revision>
  <cp:lastPrinted>2020-06-01T09:37:00Z</cp:lastPrinted>
  <dcterms:created xsi:type="dcterms:W3CDTF">2023-08-07T05:05:00Z</dcterms:created>
  <dcterms:modified xsi:type="dcterms:W3CDTF">2023-08-07T05:05:00Z</dcterms:modified>
</cp:coreProperties>
</file>