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C9" w:rsidRPr="009735C9" w:rsidRDefault="00030539" w:rsidP="009735C9">
      <w:pPr>
        <w:spacing w:after="0" w:line="240" w:lineRule="auto"/>
        <w:jc w:val="center"/>
        <w:rPr>
          <w:rFonts w:ascii="Times New Roman" w:hAnsi="Times New Roman"/>
          <w:b/>
          <w:caps/>
          <w:sz w:val="16"/>
          <w:szCs w:val="16"/>
        </w:rPr>
      </w:pPr>
      <w:bookmarkStart w:id="0" w:name="_GoBack"/>
      <w:bookmarkEnd w:id="0"/>
      <w:r w:rsidRPr="009735C9">
        <w:rPr>
          <w:rFonts w:ascii="Times New Roman" w:hAnsi="Times New Roman"/>
          <w:noProof/>
          <w:lang w:eastAsia="ru-RU"/>
        </w:rPr>
        <w:drawing>
          <wp:inline distT="0" distB="0" distL="0" distR="0">
            <wp:extent cx="428625" cy="742950"/>
            <wp:effectExtent l="0" t="0" r="9525" b="0"/>
            <wp:docPr id="1" name="Рисунок 1" descr="f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742950"/>
                    </a:xfrm>
                    <a:prstGeom prst="rect">
                      <a:avLst/>
                    </a:prstGeom>
                    <a:noFill/>
                    <a:ln>
                      <a:noFill/>
                    </a:ln>
                  </pic:spPr>
                </pic:pic>
              </a:graphicData>
            </a:graphic>
          </wp:inline>
        </w:drawing>
      </w:r>
    </w:p>
    <w:p w:rsidR="009735C9" w:rsidRPr="009735C9" w:rsidRDefault="009735C9" w:rsidP="009735C9">
      <w:pPr>
        <w:pStyle w:val="2"/>
        <w:spacing w:before="0" w:after="0" w:line="240" w:lineRule="auto"/>
        <w:jc w:val="center"/>
        <w:rPr>
          <w:rFonts w:ascii="Times New Roman" w:hAnsi="Times New Roman"/>
          <w:i w:val="0"/>
        </w:rPr>
      </w:pPr>
      <w:r w:rsidRPr="009735C9">
        <w:rPr>
          <w:rFonts w:ascii="Times New Roman" w:hAnsi="Times New Roman"/>
          <w:i w:val="0"/>
        </w:rPr>
        <w:t>АДМИНИСТРАЦИЯ ФЕДОРОВСКОГО ПЕРВОГО СЕЛЬСОВЕТА САРАКТАШСКОГО РАЙОНА ОРЕНБУРГСКОЙ ОБЛАСТИ</w:t>
      </w:r>
    </w:p>
    <w:p w:rsidR="009735C9" w:rsidRDefault="009735C9" w:rsidP="009735C9">
      <w:pPr>
        <w:spacing w:after="0" w:line="240" w:lineRule="auto"/>
        <w:jc w:val="center"/>
        <w:rPr>
          <w:rFonts w:ascii="Times New Roman" w:hAnsi="Times New Roman"/>
          <w:b/>
          <w:sz w:val="34"/>
          <w:szCs w:val="34"/>
        </w:rPr>
      </w:pPr>
    </w:p>
    <w:p w:rsidR="009735C9" w:rsidRPr="00680CB9" w:rsidRDefault="009735C9" w:rsidP="009735C9">
      <w:pPr>
        <w:spacing w:after="0" w:line="240" w:lineRule="auto"/>
        <w:jc w:val="center"/>
        <w:rPr>
          <w:rFonts w:ascii="Times New Roman" w:hAnsi="Times New Roman"/>
          <w:b/>
          <w:sz w:val="34"/>
          <w:szCs w:val="34"/>
        </w:rPr>
      </w:pPr>
      <w:r w:rsidRPr="00680CB9">
        <w:rPr>
          <w:rFonts w:ascii="Times New Roman" w:hAnsi="Times New Roman"/>
          <w:b/>
          <w:sz w:val="34"/>
          <w:szCs w:val="34"/>
        </w:rPr>
        <w:t>П О С Т А Н О В Л Е Н И Е</w:t>
      </w:r>
    </w:p>
    <w:p w:rsidR="009735C9" w:rsidRPr="00680CB9" w:rsidRDefault="009735C9" w:rsidP="009735C9">
      <w:pPr>
        <w:pBdr>
          <w:bottom w:val="single" w:sz="18" w:space="1" w:color="auto"/>
        </w:pBdr>
        <w:spacing w:after="0" w:line="240" w:lineRule="auto"/>
        <w:jc w:val="center"/>
        <w:rPr>
          <w:rFonts w:ascii="Times New Roman" w:hAnsi="Times New Roman"/>
          <w:sz w:val="28"/>
          <w:szCs w:val="28"/>
        </w:rPr>
      </w:pPr>
      <w:r w:rsidRPr="00680CB9">
        <w:rPr>
          <w:rFonts w:ascii="Times New Roman" w:hAnsi="Times New Roman"/>
          <w:b/>
          <w:sz w:val="16"/>
        </w:rPr>
        <w:t>_________________________________________________________________________________________________________</w:t>
      </w:r>
    </w:p>
    <w:p w:rsidR="009735C9" w:rsidRPr="00680CB9" w:rsidRDefault="009735C9" w:rsidP="009735C9">
      <w:pPr>
        <w:spacing w:after="0" w:line="240" w:lineRule="auto"/>
        <w:jc w:val="center"/>
        <w:rPr>
          <w:rFonts w:ascii="Times New Roman" w:hAnsi="Times New Roman"/>
          <w:sz w:val="28"/>
          <w:szCs w:val="28"/>
          <w:u w:val="single"/>
        </w:rPr>
      </w:pPr>
    </w:p>
    <w:p w:rsidR="009735C9" w:rsidRPr="00680CB9" w:rsidRDefault="00F40C37" w:rsidP="009735C9">
      <w:pPr>
        <w:spacing w:after="0" w:line="240" w:lineRule="auto"/>
        <w:jc w:val="center"/>
        <w:rPr>
          <w:rStyle w:val="s2"/>
          <w:rFonts w:ascii="Times New Roman" w:hAnsi="Times New Roman"/>
          <w:sz w:val="28"/>
          <w:szCs w:val="28"/>
        </w:rPr>
      </w:pPr>
      <w:r>
        <w:rPr>
          <w:rStyle w:val="s2"/>
          <w:rFonts w:ascii="Times New Roman" w:hAnsi="Times New Roman"/>
          <w:sz w:val="28"/>
          <w:szCs w:val="28"/>
        </w:rPr>
        <w:t>10</w:t>
      </w:r>
      <w:r w:rsidR="009735C9" w:rsidRPr="00680CB9">
        <w:rPr>
          <w:rStyle w:val="s2"/>
          <w:rFonts w:ascii="Times New Roman" w:hAnsi="Times New Roman"/>
          <w:sz w:val="28"/>
          <w:szCs w:val="28"/>
        </w:rPr>
        <w:t>.</w:t>
      </w:r>
      <w:r>
        <w:rPr>
          <w:rStyle w:val="s2"/>
          <w:rFonts w:ascii="Times New Roman" w:hAnsi="Times New Roman"/>
          <w:sz w:val="28"/>
          <w:szCs w:val="28"/>
        </w:rPr>
        <w:t>03</w:t>
      </w:r>
      <w:r w:rsidR="0022015E">
        <w:rPr>
          <w:rStyle w:val="s2"/>
          <w:rFonts w:ascii="Times New Roman" w:hAnsi="Times New Roman"/>
          <w:sz w:val="28"/>
          <w:szCs w:val="28"/>
        </w:rPr>
        <w:t>.20</w:t>
      </w:r>
      <w:r>
        <w:rPr>
          <w:rStyle w:val="s2"/>
          <w:rFonts w:ascii="Times New Roman" w:hAnsi="Times New Roman"/>
          <w:sz w:val="28"/>
          <w:szCs w:val="28"/>
        </w:rPr>
        <w:t>20</w:t>
      </w:r>
      <w:r w:rsidR="009735C9" w:rsidRPr="00680CB9">
        <w:rPr>
          <w:rStyle w:val="s2"/>
          <w:rFonts w:ascii="Times New Roman" w:hAnsi="Times New Roman"/>
          <w:sz w:val="28"/>
          <w:szCs w:val="28"/>
        </w:rPr>
        <w:t xml:space="preserve">         </w:t>
      </w:r>
      <w:r w:rsidR="00B750D2">
        <w:rPr>
          <w:rStyle w:val="s2"/>
          <w:rFonts w:ascii="Times New Roman" w:hAnsi="Times New Roman"/>
          <w:sz w:val="28"/>
          <w:szCs w:val="28"/>
        </w:rPr>
        <w:t xml:space="preserve"> </w:t>
      </w:r>
      <w:r w:rsidR="009735C9" w:rsidRPr="00680CB9">
        <w:rPr>
          <w:rStyle w:val="s2"/>
          <w:rFonts w:ascii="Times New Roman" w:hAnsi="Times New Roman"/>
          <w:sz w:val="28"/>
          <w:szCs w:val="28"/>
        </w:rPr>
        <w:t xml:space="preserve">       с. Федоровка Первая                                      </w:t>
      </w:r>
      <w:r w:rsidR="009735C9" w:rsidRPr="00E338BD">
        <w:rPr>
          <w:rStyle w:val="s2"/>
          <w:rFonts w:ascii="Times New Roman" w:hAnsi="Times New Roman"/>
          <w:sz w:val="28"/>
          <w:szCs w:val="28"/>
        </w:rPr>
        <w:t xml:space="preserve">№ </w:t>
      </w:r>
      <w:r>
        <w:rPr>
          <w:rStyle w:val="s2"/>
          <w:rFonts w:ascii="Times New Roman" w:hAnsi="Times New Roman"/>
          <w:sz w:val="28"/>
          <w:szCs w:val="28"/>
        </w:rPr>
        <w:t>1</w:t>
      </w:r>
      <w:r w:rsidR="001A47FE" w:rsidRPr="001A47FE">
        <w:rPr>
          <w:rStyle w:val="s2"/>
          <w:rFonts w:ascii="Times New Roman" w:hAnsi="Times New Roman"/>
          <w:sz w:val="28"/>
          <w:szCs w:val="28"/>
        </w:rPr>
        <w:t>4-</w:t>
      </w:r>
      <w:r w:rsidR="009735C9" w:rsidRPr="001A47FE">
        <w:rPr>
          <w:rStyle w:val="s2"/>
          <w:rFonts w:ascii="Times New Roman" w:hAnsi="Times New Roman"/>
          <w:sz w:val="28"/>
          <w:szCs w:val="28"/>
        </w:rPr>
        <w:t>п</w:t>
      </w:r>
    </w:p>
    <w:p w:rsidR="009735C9" w:rsidRPr="00680CB9" w:rsidRDefault="009735C9" w:rsidP="009735C9">
      <w:pPr>
        <w:shd w:val="clear" w:color="auto" w:fill="FFFFFF"/>
        <w:spacing w:after="0" w:line="240" w:lineRule="auto"/>
        <w:jc w:val="center"/>
        <w:textAlignment w:val="top"/>
        <w:rPr>
          <w:rFonts w:ascii="Times New Roman" w:hAnsi="Times New Roman"/>
          <w:sz w:val="28"/>
          <w:szCs w:val="28"/>
        </w:rPr>
      </w:pPr>
    </w:p>
    <w:p w:rsidR="009735C9" w:rsidRPr="00830AC8" w:rsidRDefault="009735C9" w:rsidP="009735C9">
      <w:pPr>
        <w:pStyle w:val="a6"/>
        <w:jc w:val="center"/>
        <w:rPr>
          <w:rFonts w:ascii="Times New Roman" w:hAnsi="Times New Roman"/>
          <w:sz w:val="28"/>
          <w:szCs w:val="28"/>
        </w:rPr>
      </w:pPr>
      <w:r w:rsidRPr="00830AC8">
        <w:rPr>
          <w:rFonts w:ascii="Times New Roman" w:hAnsi="Times New Roman"/>
          <w:sz w:val="28"/>
          <w:szCs w:val="28"/>
        </w:rPr>
        <w:t>О</w:t>
      </w:r>
      <w:r>
        <w:rPr>
          <w:rFonts w:ascii="Times New Roman" w:hAnsi="Times New Roman"/>
          <w:sz w:val="28"/>
          <w:szCs w:val="28"/>
        </w:rPr>
        <w:t xml:space="preserve"> внесении изменений в муниципальную программу</w:t>
      </w:r>
      <w:r w:rsidRPr="00830AC8">
        <w:rPr>
          <w:rFonts w:ascii="Times New Roman" w:hAnsi="Times New Roman"/>
          <w:sz w:val="28"/>
          <w:szCs w:val="28"/>
        </w:rPr>
        <w:t xml:space="preserve"> «Реализация муниципальной политики на территории муниципального образования </w:t>
      </w:r>
      <w:r>
        <w:rPr>
          <w:rFonts w:ascii="Times New Roman" w:hAnsi="Times New Roman"/>
          <w:sz w:val="28"/>
          <w:szCs w:val="28"/>
        </w:rPr>
        <w:t>Федоровский Первый</w:t>
      </w:r>
      <w:r w:rsidRPr="00830AC8">
        <w:rPr>
          <w:rFonts w:ascii="Times New Roman" w:hAnsi="Times New Roman"/>
          <w:sz w:val="28"/>
          <w:szCs w:val="28"/>
        </w:rPr>
        <w:t xml:space="preserve"> сельсовет Саракташского района Оренбургской области на 2018-202</w:t>
      </w:r>
      <w:r w:rsidR="00D90F57">
        <w:rPr>
          <w:rFonts w:ascii="Times New Roman" w:hAnsi="Times New Roman"/>
          <w:sz w:val="28"/>
          <w:szCs w:val="28"/>
        </w:rPr>
        <w:t>4</w:t>
      </w:r>
      <w:r w:rsidRPr="00830AC8">
        <w:rPr>
          <w:rFonts w:ascii="Times New Roman" w:hAnsi="Times New Roman"/>
          <w:sz w:val="28"/>
          <w:szCs w:val="28"/>
        </w:rPr>
        <w:t xml:space="preserve"> годы»</w:t>
      </w:r>
    </w:p>
    <w:p w:rsidR="009735C9" w:rsidRPr="00680CB9" w:rsidRDefault="009735C9" w:rsidP="009735C9">
      <w:pPr>
        <w:rPr>
          <w:rFonts w:ascii="Times New Roman" w:hAnsi="Times New Roman"/>
          <w:sz w:val="28"/>
          <w:szCs w:val="28"/>
        </w:rPr>
      </w:pPr>
    </w:p>
    <w:p w:rsidR="0005793B" w:rsidRDefault="0005793B" w:rsidP="0005793B">
      <w:pPr>
        <w:pStyle w:val="ConsPlusNorma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В соответствии с Бюджетным кодексом Российской </w:t>
      </w:r>
      <w:r w:rsidR="0041542A" w:rsidRPr="00830AC8">
        <w:rPr>
          <w:rFonts w:ascii="Times New Roman" w:hAnsi="Times New Roman" w:cs="Times New Roman"/>
          <w:sz w:val="28"/>
          <w:szCs w:val="28"/>
        </w:rPr>
        <w:t>Федерации, Федеральным</w:t>
      </w:r>
      <w:r w:rsidRPr="00830AC8">
        <w:rPr>
          <w:rFonts w:ascii="Times New Roman" w:hAnsi="Times New Roman" w:cs="Times New Roman"/>
          <w:sz w:val="28"/>
          <w:szCs w:val="28"/>
        </w:rPr>
        <w:t xml:space="preserve"> законом от 06.10.2003 №131-</w:t>
      </w:r>
      <w:r w:rsidR="0041542A" w:rsidRPr="00830AC8">
        <w:rPr>
          <w:rFonts w:ascii="Times New Roman" w:hAnsi="Times New Roman" w:cs="Times New Roman"/>
          <w:sz w:val="28"/>
          <w:szCs w:val="28"/>
        </w:rPr>
        <w:t>ФЗ «</w:t>
      </w:r>
      <w:r w:rsidRPr="00830AC8">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41542A" w:rsidRPr="00830AC8">
        <w:rPr>
          <w:rFonts w:ascii="Times New Roman" w:hAnsi="Times New Roman" w:cs="Times New Roman"/>
          <w:sz w:val="28"/>
          <w:szCs w:val="28"/>
        </w:rPr>
        <w:t>постановлением администрации</w:t>
      </w:r>
      <w:r w:rsidRPr="00830AC8">
        <w:rPr>
          <w:rFonts w:ascii="Times New Roman" w:hAnsi="Times New Roman" w:cs="Times New Roman"/>
          <w:sz w:val="28"/>
          <w:szCs w:val="28"/>
        </w:rPr>
        <w:t xml:space="preserve"> МО </w:t>
      </w:r>
      <w:r w:rsidR="00BE1149">
        <w:rPr>
          <w:rFonts w:ascii="Times New Roman" w:hAnsi="Times New Roman" w:cs="Times New Roman"/>
          <w:sz w:val="28"/>
          <w:szCs w:val="28"/>
        </w:rPr>
        <w:t>Федоровский Первый</w:t>
      </w:r>
      <w:r w:rsidR="0041542A" w:rsidRPr="00830AC8">
        <w:rPr>
          <w:rFonts w:ascii="Times New Roman" w:hAnsi="Times New Roman" w:cs="Times New Roman"/>
          <w:sz w:val="28"/>
          <w:szCs w:val="28"/>
        </w:rPr>
        <w:t xml:space="preserve"> сельсовет</w:t>
      </w:r>
      <w:r w:rsidRPr="00830AC8">
        <w:rPr>
          <w:rFonts w:ascii="Times New Roman" w:hAnsi="Times New Roman" w:cs="Times New Roman"/>
          <w:sz w:val="28"/>
          <w:szCs w:val="28"/>
        </w:rPr>
        <w:t xml:space="preserve"> от </w:t>
      </w:r>
      <w:r w:rsidR="001A47FE">
        <w:rPr>
          <w:rFonts w:ascii="Times New Roman" w:hAnsi="Times New Roman" w:cs="Times New Roman"/>
          <w:sz w:val="28"/>
          <w:szCs w:val="28"/>
        </w:rPr>
        <w:t>14</w:t>
      </w:r>
      <w:r w:rsidR="0041542A" w:rsidRPr="00830AC8">
        <w:rPr>
          <w:rFonts w:ascii="Times New Roman" w:hAnsi="Times New Roman" w:cs="Times New Roman"/>
          <w:sz w:val="28"/>
          <w:szCs w:val="28"/>
        </w:rPr>
        <w:t xml:space="preserve">. </w:t>
      </w:r>
      <w:r w:rsidR="001A47FE">
        <w:rPr>
          <w:rFonts w:ascii="Times New Roman" w:hAnsi="Times New Roman" w:cs="Times New Roman"/>
          <w:sz w:val="28"/>
          <w:szCs w:val="28"/>
        </w:rPr>
        <w:t>07</w:t>
      </w:r>
      <w:r w:rsidR="0041542A" w:rsidRPr="00830AC8">
        <w:rPr>
          <w:rFonts w:ascii="Times New Roman" w:hAnsi="Times New Roman" w:cs="Times New Roman"/>
          <w:sz w:val="28"/>
          <w:szCs w:val="28"/>
        </w:rPr>
        <w:t>.201</w:t>
      </w:r>
      <w:r w:rsidR="00B5065B">
        <w:rPr>
          <w:rFonts w:ascii="Times New Roman" w:hAnsi="Times New Roman" w:cs="Times New Roman"/>
          <w:sz w:val="28"/>
          <w:szCs w:val="28"/>
        </w:rPr>
        <w:t>7</w:t>
      </w:r>
      <w:r w:rsidRPr="00830AC8">
        <w:rPr>
          <w:rFonts w:ascii="Times New Roman" w:hAnsi="Times New Roman" w:cs="Times New Roman"/>
          <w:sz w:val="28"/>
          <w:szCs w:val="28"/>
        </w:rPr>
        <w:t xml:space="preserve"> года № </w:t>
      </w:r>
      <w:r w:rsidR="00B5065B">
        <w:rPr>
          <w:rFonts w:ascii="Times New Roman" w:hAnsi="Times New Roman" w:cs="Times New Roman"/>
          <w:sz w:val="28"/>
          <w:szCs w:val="28"/>
        </w:rPr>
        <w:t>16</w:t>
      </w:r>
      <w:r w:rsidR="00FB3D4B" w:rsidRPr="001A47FE">
        <w:rPr>
          <w:rFonts w:ascii="Times New Roman" w:hAnsi="Times New Roman" w:cs="Times New Roman"/>
          <w:sz w:val="28"/>
          <w:szCs w:val="28"/>
        </w:rPr>
        <w:t>-п</w:t>
      </w:r>
      <w:r w:rsidR="0041542A" w:rsidRPr="00830AC8">
        <w:rPr>
          <w:rFonts w:ascii="Times New Roman" w:hAnsi="Times New Roman" w:cs="Times New Roman"/>
          <w:sz w:val="28"/>
          <w:szCs w:val="28"/>
        </w:rPr>
        <w:t xml:space="preserve"> «</w:t>
      </w:r>
      <w:r w:rsidRPr="00830AC8">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sidR="00BE1149">
        <w:rPr>
          <w:rFonts w:ascii="Times New Roman" w:hAnsi="Times New Roman" w:cs="Times New Roman"/>
          <w:bCs/>
          <w:sz w:val="28"/>
          <w:szCs w:val="28"/>
        </w:rPr>
        <w:t>Федоровский Первый</w:t>
      </w:r>
      <w:r w:rsidRPr="00830AC8">
        <w:rPr>
          <w:rFonts w:ascii="Times New Roman" w:hAnsi="Times New Roman" w:cs="Times New Roman"/>
          <w:bCs/>
          <w:sz w:val="28"/>
          <w:szCs w:val="28"/>
        </w:rPr>
        <w:t xml:space="preserve"> сельсовет Саракташского района Оренбургской области</w:t>
      </w:r>
      <w:r w:rsidR="0041542A" w:rsidRPr="00830AC8">
        <w:rPr>
          <w:rFonts w:ascii="Times New Roman" w:hAnsi="Times New Roman" w:cs="Times New Roman"/>
          <w:sz w:val="28"/>
          <w:szCs w:val="28"/>
        </w:rPr>
        <w:t>», руководствуясь</w:t>
      </w:r>
      <w:r w:rsidRPr="00830AC8">
        <w:rPr>
          <w:rFonts w:ascii="Times New Roman" w:hAnsi="Times New Roman" w:cs="Times New Roman"/>
          <w:sz w:val="28"/>
          <w:szCs w:val="28"/>
        </w:rPr>
        <w:t xml:space="preserve"> Уставом МО </w:t>
      </w:r>
      <w:r w:rsidR="00BE1149">
        <w:rPr>
          <w:rFonts w:ascii="Times New Roman" w:hAnsi="Times New Roman" w:cs="Times New Roman"/>
          <w:sz w:val="28"/>
          <w:szCs w:val="28"/>
        </w:rPr>
        <w:t>Федоровский Первый</w:t>
      </w:r>
      <w:r w:rsidRPr="00830AC8">
        <w:rPr>
          <w:rFonts w:ascii="Times New Roman" w:hAnsi="Times New Roman" w:cs="Times New Roman"/>
          <w:sz w:val="28"/>
          <w:szCs w:val="28"/>
        </w:rPr>
        <w:t xml:space="preserve"> сельсовет</w:t>
      </w:r>
    </w:p>
    <w:p w:rsidR="00825B04" w:rsidRPr="00825B04" w:rsidRDefault="00825B04" w:rsidP="00825B0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25B04">
        <w:rPr>
          <w:rFonts w:ascii="Times New Roman" w:eastAsia="Times New Roman" w:hAnsi="Times New Roman"/>
          <w:sz w:val="28"/>
          <w:szCs w:val="28"/>
          <w:lang w:eastAsia="ru-RU"/>
        </w:rPr>
        <w:t xml:space="preserve">1. </w:t>
      </w:r>
      <w:r w:rsidRPr="00825B04">
        <w:rPr>
          <w:rFonts w:ascii="Times New Roman" w:eastAsia="Times New Roman" w:hAnsi="Times New Roman" w:cs="Arial"/>
          <w:sz w:val="28"/>
          <w:szCs w:val="28"/>
          <w:lang w:eastAsia="ru-RU"/>
        </w:rPr>
        <w:t xml:space="preserve">Внести изменение в приложение к постановлению </w:t>
      </w:r>
      <w:r w:rsidRPr="00825B04">
        <w:rPr>
          <w:rFonts w:ascii="Times New Roman" w:hAnsi="Times New Roman"/>
          <w:sz w:val="28"/>
          <w:szCs w:val="28"/>
        </w:rPr>
        <w:t xml:space="preserve">от </w:t>
      </w:r>
      <w:r>
        <w:rPr>
          <w:rFonts w:ascii="Times New Roman" w:hAnsi="Times New Roman"/>
          <w:sz w:val="28"/>
          <w:szCs w:val="28"/>
        </w:rPr>
        <w:t>07</w:t>
      </w:r>
      <w:r w:rsidRPr="00825B04">
        <w:rPr>
          <w:rFonts w:ascii="Times New Roman" w:hAnsi="Times New Roman"/>
          <w:sz w:val="28"/>
          <w:szCs w:val="28"/>
        </w:rPr>
        <w:t xml:space="preserve">.11.2017 г. № </w:t>
      </w:r>
      <w:r>
        <w:rPr>
          <w:rFonts w:ascii="Times New Roman" w:hAnsi="Times New Roman"/>
          <w:sz w:val="28"/>
          <w:szCs w:val="28"/>
        </w:rPr>
        <w:t>3</w:t>
      </w:r>
      <w:r w:rsidRPr="00825B04">
        <w:rPr>
          <w:rFonts w:ascii="Times New Roman" w:hAnsi="Times New Roman"/>
          <w:sz w:val="28"/>
          <w:szCs w:val="28"/>
        </w:rPr>
        <w:t>3-п паспорт муниципальной программы и приложения №</w:t>
      </w:r>
      <w:r w:rsidR="0040508C">
        <w:rPr>
          <w:rFonts w:ascii="Times New Roman" w:hAnsi="Times New Roman"/>
          <w:sz w:val="28"/>
          <w:szCs w:val="28"/>
        </w:rPr>
        <w:t>1,2,</w:t>
      </w:r>
      <w:r w:rsidRPr="00825B04">
        <w:rPr>
          <w:rFonts w:ascii="Times New Roman" w:hAnsi="Times New Roman"/>
          <w:sz w:val="28"/>
          <w:szCs w:val="28"/>
        </w:rPr>
        <w:t>3,4,5,6,7,8,9</w:t>
      </w:r>
      <w:r w:rsidR="0040508C">
        <w:rPr>
          <w:rFonts w:ascii="Times New Roman" w:hAnsi="Times New Roman"/>
          <w:sz w:val="28"/>
          <w:szCs w:val="28"/>
        </w:rPr>
        <w:t>,</w:t>
      </w:r>
      <w:r w:rsidRPr="00825B04">
        <w:rPr>
          <w:rFonts w:ascii="Times New Roman" w:hAnsi="Times New Roman"/>
          <w:sz w:val="28"/>
          <w:szCs w:val="28"/>
        </w:rPr>
        <w:t xml:space="preserve"> </w:t>
      </w:r>
      <w:r w:rsidR="00BC0E6C">
        <w:rPr>
          <w:rFonts w:ascii="Times New Roman" w:hAnsi="Times New Roman"/>
          <w:sz w:val="28"/>
          <w:szCs w:val="28"/>
        </w:rPr>
        <w:t xml:space="preserve">10,11 </w:t>
      </w:r>
      <w:r w:rsidRPr="00825B04">
        <w:rPr>
          <w:rFonts w:ascii="Times New Roman" w:hAnsi="Times New Roman"/>
          <w:sz w:val="28"/>
          <w:szCs w:val="28"/>
        </w:rPr>
        <w:t>изложив в новой редакции.</w:t>
      </w:r>
    </w:p>
    <w:p w:rsidR="00000CFE" w:rsidRDefault="001A47FE" w:rsidP="00000CFE">
      <w:pPr>
        <w:pStyle w:val="ConsPlusNormal"/>
        <w:ind w:firstLine="567"/>
        <w:jc w:val="both"/>
        <w:rPr>
          <w:rFonts w:ascii="Times New Roman" w:hAnsi="Times New Roman"/>
          <w:sz w:val="28"/>
          <w:szCs w:val="28"/>
        </w:rPr>
      </w:pPr>
      <w:r>
        <w:rPr>
          <w:rFonts w:ascii="Times New Roman" w:hAnsi="Times New Roman"/>
          <w:sz w:val="28"/>
          <w:szCs w:val="28"/>
        </w:rPr>
        <w:t>2</w:t>
      </w:r>
      <w:r w:rsidR="00000CFE" w:rsidRPr="00830AC8">
        <w:rPr>
          <w:rFonts w:ascii="Times New Roman" w:hAnsi="Times New Roman"/>
          <w:sz w:val="28"/>
          <w:szCs w:val="28"/>
        </w:rPr>
        <w:t xml:space="preserve">. Настоящее постановление вступает в силу со дня его </w:t>
      </w:r>
      <w:r>
        <w:rPr>
          <w:rFonts w:ascii="Times New Roman" w:hAnsi="Times New Roman"/>
          <w:sz w:val="28"/>
          <w:szCs w:val="28"/>
        </w:rPr>
        <w:t>обнародования и подлежит размещению</w:t>
      </w:r>
      <w:r w:rsidR="00000CFE" w:rsidRPr="00830AC8">
        <w:rPr>
          <w:rFonts w:ascii="Times New Roman" w:hAnsi="Times New Roman"/>
          <w:sz w:val="28"/>
          <w:szCs w:val="28"/>
        </w:rPr>
        <w:t xml:space="preserve"> на сайте администрации </w:t>
      </w:r>
      <w:r w:rsidR="00744B17">
        <w:rPr>
          <w:rFonts w:ascii="Times New Roman" w:hAnsi="Times New Roman"/>
          <w:sz w:val="28"/>
          <w:szCs w:val="28"/>
        </w:rPr>
        <w:t>Федоровского Первого</w:t>
      </w:r>
      <w:r>
        <w:rPr>
          <w:rFonts w:ascii="Times New Roman" w:hAnsi="Times New Roman"/>
          <w:sz w:val="28"/>
          <w:szCs w:val="28"/>
        </w:rPr>
        <w:t xml:space="preserve"> сельсовета.</w:t>
      </w:r>
    </w:p>
    <w:p w:rsidR="001A47FE" w:rsidRPr="00830AC8" w:rsidRDefault="001A47FE" w:rsidP="00000CFE">
      <w:pPr>
        <w:pStyle w:val="ConsPlusNormal"/>
        <w:ind w:firstLine="567"/>
        <w:jc w:val="both"/>
        <w:rPr>
          <w:rFonts w:ascii="Times New Roman" w:hAnsi="Times New Roman"/>
          <w:sz w:val="28"/>
          <w:szCs w:val="28"/>
        </w:rPr>
      </w:pPr>
      <w:r>
        <w:rPr>
          <w:rFonts w:ascii="Times New Roman" w:hAnsi="Times New Roman"/>
          <w:sz w:val="28"/>
          <w:szCs w:val="28"/>
        </w:rPr>
        <w:t>3. Контроль за выполнением настоящего постанволения оставляю за собой.</w:t>
      </w:r>
    </w:p>
    <w:p w:rsidR="00577465" w:rsidRPr="00830AC8" w:rsidRDefault="00577465" w:rsidP="00577465">
      <w:pPr>
        <w:pStyle w:val="ConsPlusNormal"/>
        <w:widowControl/>
        <w:ind w:firstLine="0"/>
        <w:jc w:val="both"/>
        <w:rPr>
          <w:rFonts w:ascii="Times New Roman" w:hAnsi="Times New Roman" w:cs="Times New Roman"/>
          <w:sz w:val="28"/>
          <w:szCs w:val="28"/>
        </w:rPr>
      </w:pPr>
    </w:p>
    <w:p w:rsidR="001A47FE" w:rsidRDefault="009735C9" w:rsidP="001A47FE">
      <w:pPr>
        <w:spacing w:after="0"/>
        <w:rPr>
          <w:rFonts w:ascii="Times New Roman" w:hAnsi="Times New Roman"/>
          <w:sz w:val="28"/>
          <w:szCs w:val="28"/>
        </w:rPr>
      </w:pPr>
      <w:r w:rsidRPr="00680CB9">
        <w:rPr>
          <w:rFonts w:ascii="Times New Roman" w:hAnsi="Times New Roman"/>
          <w:sz w:val="28"/>
          <w:szCs w:val="28"/>
        </w:rPr>
        <w:t xml:space="preserve">Глава </w:t>
      </w:r>
      <w:r w:rsidR="001A47FE">
        <w:rPr>
          <w:rFonts w:ascii="Times New Roman" w:hAnsi="Times New Roman"/>
          <w:sz w:val="28"/>
          <w:szCs w:val="28"/>
        </w:rPr>
        <w:t xml:space="preserve">Федоровского </w:t>
      </w:r>
    </w:p>
    <w:p w:rsidR="009735C9" w:rsidRPr="00680CB9" w:rsidRDefault="001A47FE" w:rsidP="001A47FE">
      <w:pPr>
        <w:spacing w:after="0"/>
        <w:rPr>
          <w:rFonts w:ascii="Times New Roman" w:hAnsi="Times New Roman"/>
          <w:sz w:val="28"/>
          <w:szCs w:val="28"/>
        </w:rPr>
      </w:pPr>
      <w:r>
        <w:rPr>
          <w:rFonts w:ascii="Times New Roman" w:hAnsi="Times New Roman"/>
          <w:sz w:val="28"/>
          <w:szCs w:val="28"/>
        </w:rPr>
        <w:t>Первого сельсовета</w:t>
      </w:r>
      <w:r w:rsidR="009735C9" w:rsidRPr="00680CB9">
        <w:rPr>
          <w:rFonts w:ascii="Times New Roman" w:hAnsi="Times New Roman"/>
          <w:sz w:val="28"/>
          <w:szCs w:val="28"/>
        </w:rPr>
        <w:t xml:space="preserve">:                               </w:t>
      </w:r>
      <w:r w:rsidR="00825B04">
        <w:rPr>
          <w:rFonts w:ascii="Times New Roman" w:hAnsi="Times New Roman"/>
          <w:sz w:val="28"/>
          <w:szCs w:val="28"/>
        </w:rPr>
        <w:t xml:space="preserve">                                 </w:t>
      </w:r>
      <w:r w:rsidR="009735C9" w:rsidRPr="00680CB9">
        <w:rPr>
          <w:rFonts w:ascii="Times New Roman" w:hAnsi="Times New Roman"/>
          <w:sz w:val="28"/>
          <w:szCs w:val="28"/>
        </w:rPr>
        <w:t xml:space="preserve">   А.А.Хлопушин</w:t>
      </w:r>
    </w:p>
    <w:p w:rsidR="00EC600E" w:rsidRPr="00830AC8" w:rsidRDefault="00EC600E" w:rsidP="00361C50">
      <w:pPr>
        <w:pStyle w:val="ConsPlusNormal"/>
        <w:widowControl/>
        <w:ind w:firstLine="0"/>
        <w:jc w:val="both"/>
        <w:rPr>
          <w:rFonts w:ascii="Times New Roman" w:hAnsi="Times New Roman" w:cs="Times New Roman"/>
          <w:sz w:val="28"/>
          <w:szCs w:val="28"/>
        </w:rPr>
      </w:pPr>
    </w:p>
    <w:p w:rsidR="008C403E" w:rsidRPr="00830AC8" w:rsidRDefault="00EC600E"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Разослано: прокурору района, </w:t>
      </w:r>
      <w:r w:rsidR="00987192" w:rsidRPr="00830AC8">
        <w:rPr>
          <w:rFonts w:ascii="Times New Roman" w:hAnsi="Times New Roman" w:cs="Times New Roman"/>
          <w:sz w:val="28"/>
          <w:szCs w:val="28"/>
        </w:rPr>
        <w:t xml:space="preserve">финансовый отдел </w:t>
      </w:r>
      <w:r w:rsidRPr="00830AC8">
        <w:rPr>
          <w:rFonts w:ascii="Times New Roman" w:hAnsi="Times New Roman" w:cs="Times New Roman"/>
          <w:sz w:val="28"/>
          <w:szCs w:val="28"/>
        </w:rPr>
        <w:t>администраци</w:t>
      </w:r>
      <w:r w:rsidR="00987192" w:rsidRPr="00830AC8">
        <w:rPr>
          <w:rFonts w:ascii="Times New Roman" w:hAnsi="Times New Roman" w:cs="Times New Roman"/>
          <w:sz w:val="28"/>
          <w:szCs w:val="28"/>
        </w:rPr>
        <w:t>и Саракташского</w:t>
      </w:r>
      <w:r w:rsidRPr="00830AC8">
        <w:rPr>
          <w:rFonts w:ascii="Times New Roman" w:hAnsi="Times New Roman" w:cs="Times New Roman"/>
          <w:sz w:val="28"/>
          <w:szCs w:val="28"/>
        </w:rPr>
        <w:t xml:space="preserve"> района, официальный сайт, в дело.</w:t>
      </w:r>
    </w:p>
    <w:p w:rsidR="0040508C" w:rsidRDefault="008C403E" w:rsidP="0040508C">
      <w:pPr>
        <w:pStyle w:val="ConsPlusNormal"/>
        <w:widowControl/>
        <w:ind w:left="5529" w:firstLine="0"/>
        <w:jc w:val="right"/>
        <w:rPr>
          <w:rFonts w:ascii="Times New Roman" w:hAnsi="Times New Roman" w:cs="Times New Roman"/>
          <w:sz w:val="28"/>
          <w:szCs w:val="28"/>
        </w:rPr>
      </w:pPr>
      <w:r w:rsidRPr="00830AC8">
        <w:rPr>
          <w:rFonts w:ascii="Times New Roman" w:hAnsi="Times New Roman" w:cs="Times New Roman"/>
          <w:sz w:val="28"/>
          <w:szCs w:val="28"/>
        </w:rPr>
        <w:br w:type="page"/>
      </w:r>
      <w:r w:rsidR="0007028A">
        <w:rPr>
          <w:rFonts w:ascii="Times New Roman" w:hAnsi="Times New Roman" w:cs="Times New Roman"/>
          <w:sz w:val="28"/>
          <w:szCs w:val="28"/>
        </w:rPr>
        <w:lastRenderedPageBreak/>
        <w:t xml:space="preserve">Приложение </w:t>
      </w:r>
    </w:p>
    <w:p w:rsidR="008A7882" w:rsidRPr="0007028A" w:rsidRDefault="0040508C" w:rsidP="0040508C">
      <w:pPr>
        <w:pStyle w:val="ConsPlusNormal"/>
        <w:widowControl/>
        <w:ind w:left="5529"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07028A">
        <w:rPr>
          <w:rFonts w:ascii="Times New Roman" w:hAnsi="Times New Roman" w:cs="Times New Roman"/>
          <w:sz w:val="28"/>
          <w:szCs w:val="28"/>
        </w:rPr>
        <w:t xml:space="preserve">к </w:t>
      </w:r>
      <w:r w:rsidR="0007028A">
        <w:rPr>
          <w:rFonts w:ascii="Times New Roman" w:hAnsi="Times New Roman"/>
          <w:sz w:val="28"/>
          <w:szCs w:val="28"/>
        </w:rPr>
        <w:t>п</w:t>
      </w:r>
      <w:r w:rsidR="008A7882" w:rsidRPr="00830AC8">
        <w:rPr>
          <w:rFonts w:ascii="Times New Roman" w:hAnsi="Times New Roman"/>
          <w:sz w:val="28"/>
          <w:szCs w:val="28"/>
        </w:rPr>
        <w:t>остановлению</w:t>
      </w:r>
      <w:r>
        <w:rPr>
          <w:rFonts w:ascii="Times New Roman" w:hAnsi="Times New Roman"/>
          <w:sz w:val="28"/>
          <w:szCs w:val="28"/>
        </w:rPr>
        <w:t xml:space="preserve"> </w:t>
      </w:r>
    </w:p>
    <w:p w:rsidR="0040508C"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07028A">
        <w:rPr>
          <w:rFonts w:ascii="Times New Roman" w:hAnsi="Times New Roman"/>
          <w:sz w:val="28"/>
          <w:szCs w:val="28"/>
        </w:rPr>
        <w:t xml:space="preserve">      </w:t>
      </w:r>
      <w:r w:rsidR="00BE1149">
        <w:rPr>
          <w:rFonts w:ascii="Times New Roman" w:hAnsi="Times New Roman"/>
          <w:sz w:val="28"/>
          <w:szCs w:val="28"/>
        </w:rPr>
        <w:t>Федоровского Первого</w:t>
      </w:r>
      <w:r w:rsidRPr="00830AC8">
        <w:rPr>
          <w:rFonts w:ascii="Times New Roman" w:hAnsi="Times New Roman"/>
          <w:sz w:val="28"/>
          <w:szCs w:val="28"/>
        </w:rPr>
        <w:t xml:space="preserve">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сельсовета </w:t>
      </w:r>
    </w:p>
    <w:p w:rsidR="0007028A" w:rsidRDefault="008A7882" w:rsidP="00E338BD">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E338BD">
        <w:rPr>
          <w:rFonts w:ascii="Times New Roman" w:hAnsi="Times New Roman"/>
          <w:sz w:val="28"/>
          <w:szCs w:val="28"/>
        </w:rPr>
        <w:t xml:space="preserve">  </w:t>
      </w:r>
      <w:r w:rsidR="00A60EBE" w:rsidRPr="00830AC8">
        <w:rPr>
          <w:rFonts w:ascii="Times New Roman" w:hAnsi="Times New Roman"/>
          <w:sz w:val="28"/>
          <w:szCs w:val="28"/>
        </w:rPr>
        <w:t xml:space="preserve">от </w:t>
      </w:r>
      <w:r w:rsidR="00161AE8">
        <w:rPr>
          <w:rFonts w:ascii="Times New Roman" w:hAnsi="Times New Roman"/>
          <w:sz w:val="28"/>
          <w:szCs w:val="28"/>
        </w:rPr>
        <w:t>10</w:t>
      </w:r>
      <w:r w:rsidR="009818CC">
        <w:rPr>
          <w:rFonts w:ascii="Times New Roman" w:hAnsi="Times New Roman"/>
          <w:sz w:val="28"/>
          <w:szCs w:val="28"/>
        </w:rPr>
        <w:t>.</w:t>
      </w:r>
      <w:r w:rsidR="00161AE8">
        <w:rPr>
          <w:rFonts w:ascii="Times New Roman" w:hAnsi="Times New Roman"/>
          <w:sz w:val="28"/>
          <w:szCs w:val="28"/>
        </w:rPr>
        <w:t>03</w:t>
      </w:r>
      <w:r w:rsidR="00A60EBE" w:rsidRPr="00830AC8">
        <w:rPr>
          <w:rFonts w:ascii="Times New Roman" w:hAnsi="Times New Roman"/>
          <w:sz w:val="28"/>
          <w:szCs w:val="28"/>
        </w:rPr>
        <w:t>.20</w:t>
      </w:r>
      <w:r w:rsidR="00161AE8">
        <w:rPr>
          <w:rFonts w:ascii="Times New Roman" w:hAnsi="Times New Roman"/>
          <w:sz w:val="28"/>
          <w:szCs w:val="28"/>
        </w:rPr>
        <w:t>20</w:t>
      </w:r>
      <w:r w:rsidR="009818CC">
        <w:rPr>
          <w:rFonts w:ascii="Times New Roman" w:hAnsi="Times New Roman"/>
          <w:sz w:val="28"/>
          <w:szCs w:val="28"/>
        </w:rPr>
        <w:t xml:space="preserve"> </w:t>
      </w:r>
      <w:r w:rsidR="009818CC" w:rsidRPr="001A47FE">
        <w:rPr>
          <w:rFonts w:ascii="Times New Roman" w:hAnsi="Times New Roman"/>
          <w:sz w:val="28"/>
          <w:szCs w:val="28"/>
        </w:rPr>
        <w:t>№</w:t>
      </w:r>
      <w:r w:rsidR="002A2AFF" w:rsidRPr="001A47FE">
        <w:rPr>
          <w:rFonts w:ascii="Times New Roman" w:hAnsi="Times New Roman"/>
          <w:sz w:val="28"/>
          <w:szCs w:val="28"/>
        </w:rPr>
        <w:t xml:space="preserve"> </w:t>
      </w:r>
      <w:r w:rsidR="00161AE8">
        <w:rPr>
          <w:rFonts w:ascii="Times New Roman" w:hAnsi="Times New Roman"/>
          <w:sz w:val="28"/>
          <w:szCs w:val="28"/>
        </w:rPr>
        <w:t>1</w:t>
      </w:r>
      <w:r w:rsidR="00157F62" w:rsidRPr="001A47FE">
        <w:rPr>
          <w:rFonts w:ascii="Times New Roman" w:hAnsi="Times New Roman"/>
          <w:sz w:val="28"/>
          <w:szCs w:val="28"/>
        </w:rPr>
        <w:t>4</w:t>
      </w:r>
      <w:r w:rsidR="00E338BD" w:rsidRPr="001A47FE">
        <w:rPr>
          <w:rFonts w:ascii="Times New Roman" w:hAnsi="Times New Roman"/>
          <w:sz w:val="28"/>
          <w:szCs w:val="28"/>
        </w:rPr>
        <w:t>-П</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2B1055" w:rsidRDefault="00D122A5" w:rsidP="000A54BA">
      <w:pPr>
        <w:pStyle w:val="a6"/>
        <w:jc w:val="both"/>
        <w:rPr>
          <w:rFonts w:ascii="Times New Roman" w:hAnsi="Times New Roman"/>
          <w:b/>
          <w:i/>
          <w:sz w:val="28"/>
          <w:szCs w:val="28"/>
        </w:rPr>
      </w:pPr>
      <w:r w:rsidRPr="002B1055">
        <w:rPr>
          <w:rFonts w:ascii="Times New Roman" w:hAnsi="Times New Roman"/>
          <w:b/>
          <w:i/>
          <w:sz w:val="28"/>
          <w:szCs w:val="28"/>
          <w:u w:val="single"/>
        </w:rPr>
        <w:t xml:space="preserve">Реализация муниципальной политики на территории муниципального образования </w:t>
      </w:r>
      <w:r w:rsidR="00BE1149" w:rsidRPr="002B1055">
        <w:rPr>
          <w:rFonts w:ascii="Times New Roman" w:hAnsi="Times New Roman"/>
          <w:b/>
          <w:i/>
          <w:sz w:val="28"/>
          <w:szCs w:val="28"/>
          <w:u w:val="single"/>
        </w:rPr>
        <w:t>Федоровский Первый</w:t>
      </w:r>
      <w:r w:rsidRPr="002B1055">
        <w:rPr>
          <w:rFonts w:ascii="Times New Roman" w:hAnsi="Times New Roman"/>
          <w:b/>
          <w:i/>
          <w:sz w:val="28"/>
          <w:szCs w:val="28"/>
          <w:u w:val="single"/>
        </w:rPr>
        <w:t xml:space="preserve"> сельсовет Саракташского района Оренбургской</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области</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на</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201</w:t>
      </w:r>
      <w:r w:rsidR="00F401C7" w:rsidRPr="002B1055">
        <w:rPr>
          <w:rFonts w:ascii="Times New Roman" w:hAnsi="Times New Roman"/>
          <w:b/>
          <w:i/>
          <w:sz w:val="28"/>
          <w:szCs w:val="28"/>
          <w:u w:val="single"/>
        </w:rPr>
        <w:t>8</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202</w:t>
      </w:r>
      <w:r w:rsidR="007302F9">
        <w:rPr>
          <w:rFonts w:ascii="Times New Roman" w:hAnsi="Times New Roman"/>
          <w:b/>
          <w:i/>
          <w:sz w:val="28"/>
          <w:szCs w:val="28"/>
          <w:u w:val="single"/>
        </w:rPr>
        <w:t>4</w:t>
      </w:r>
      <w:r w:rsidRPr="002B1055">
        <w:rPr>
          <w:rFonts w:ascii="Times New Roman" w:hAnsi="Times New Roman"/>
          <w:b/>
          <w:i/>
          <w:sz w:val="28"/>
          <w:szCs w:val="28"/>
          <w:u w:val="single"/>
        </w:rPr>
        <w:t xml:space="preserve"> годы</w:t>
      </w:r>
      <w:r w:rsidR="002B1055">
        <w:rPr>
          <w:rFonts w:ascii="Times New Roman" w:hAnsi="Times New Roman"/>
          <w:b/>
          <w:i/>
          <w:sz w:val="28"/>
          <w:szCs w:val="28"/>
          <w:u w:val="single"/>
        </w:rPr>
        <w:t>_____________________________</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Ответственный исполнитель программы</w:t>
            </w:r>
          </w:p>
        </w:tc>
        <w:tc>
          <w:tcPr>
            <w:tcW w:w="5812" w:type="dxa"/>
          </w:tcPr>
          <w:p w:rsidR="00FF09F4" w:rsidRPr="00355267" w:rsidRDefault="00FF09F4" w:rsidP="00D80165">
            <w:pPr>
              <w:spacing w:after="0" w:line="240" w:lineRule="auto"/>
              <w:contextualSpacing/>
              <w:jc w:val="center"/>
              <w:rPr>
                <w:rFonts w:ascii="Times New Roman" w:hAnsi="Times New Roman"/>
                <w:sz w:val="24"/>
                <w:szCs w:val="24"/>
              </w:rPr>
            </w:pPr>
            <w:r w:rsidRPr="00355267">
              <w:rPr>
                <w:rFonts w:ascii="Times New Roman" w:hAnsi="Times New Roman"/>
                <w:sz w:val="24"/>
                <w:szCs w:val="24"/>
              </w:rPr>
              <w:t xml:space="preserve">Администрация </w:t>
            </w:r>
            <w:r w:rsidR="00D80165" w:rsidRPr="00355267">
              <w:rPr>
                <w:rFonts w:ascii="Times New Roman" w:hAnsi="Times New Roman"/>
                <w:sz w:val="24"/>
                <w:szCs w:val="24"/>
              </w:rPr>
              <w:t xml:space="preserve">муниципального образования </w:t>
            </w:r>
            <w:r w:rsidR="00BE1149" w:rsidRPr="00355267">
              <w:rPr>
                <w:rFonts w:ascii="Times New Roman" w:hAnsi="Times New Roman"/>
                <w:sz w:val="24"/>
                <w:szCs w:val="24"/>
              </w:rPr>
              <w:t>Федоровский Первый</w:t>
            </w:r>
            <w:r w:rsidRPr="00355267">
              <w:rPr>
                <w:rFonts w:ascii="Times New Roman" w:hAnsi="Times New Roman"/>
                <w:sz w:val="24"/>
                <w:szCs w:val="24"/>
              </w:rPr>
              <w:t xml:space="preserve"> сельсовет</w:t>
            </w: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Подпрограммы программы</w:t>
            </w:r>
          </w:p>
        </w:tc>
        <w:tc>
          <w:tcPr>
            <w:tcW w:w="5812" w:type="dxa"/>
          </w:tcPr>
          <w:p w:rsidR="00F734C4" w:rsidRPr="00355267" w:rsidRDefault="00F734C4" w:rsidP="00E65A7C">
            <w:pPr>
              <w:pStyle w:val="a6"/>
              <w:rPr>
                <w:rFonts w:ascii="Times New Roman" w:hAnsi="Times New Roman"/>
                <w:sz w:val="24"/>
                <w:szCs w:val="24"/>
              </w:rPr>
            </w:pPr>
            <w:r w:rsidRPr="00355267">
              <w:rPr>
                <w:rFonts w:ascii="Times New Roman" w:hAnsi="Times New Roman"/>
                <w:bCs/>
                <w:sz w:val="24"/>
                <w:szCs w:val="24"/>
              </w:rPr>
              <w:t xml:space="preserve">1. </w:t>
            </w:r>
            <w:r w:rsidR="001B494A" w:rsidRPr="00355267">
              <w:rPr>
                <w:rFonts w:ascii="Times New Roman" w:hAnsi="Times New Roman"/>
                <w:bCs/>
                <w:sz w:val="24"/>
                <w:szCs w:val="24"/>
              </w:rPr>
              <w:t>Осуществление деятельности аппарата управления</w:t>
            </w:r>
            <w:r w:rsidR="00072888" w:rsidRPr="00355267">
              <w:rPr>
                <w:rFonts w:ascii="Times New Roman" w:hAnsi="Times New Roman"/>
                <w:bCs/>
                <w:sz w:val="24"/>
                <w:szCs w:val="24"/>
              </w:rPr>
              <w:t xml:space="preserve"> </w:t>
            </w:r>
          </w:p>
          <w:p w:rsidR="00E65A7C" w:rsidRPr="00355267" w:rsidRDefault="00AC7A37" w:rsidP="00E65A7C">
            <w:pPr>
              <w:pStyle w:val="a6"/>
              <w:rPr>
                <w:rFonts w:ascii="Times New Roman" w:hAnsi="Times New Roman"/>
                <w:sz w:val="24"/>
                <w:szCs w:val="24"/>
              </w:rPr>
            </w:pPr>
            <w:r w:rsidRPr="00355267">
              <w:rPr>
                <w:rFonts w:ascii="Times New Roman" w:hAnsi="Times New Roman"/>
                <w:sz w:val="24"/>
                <w:szCs w:val="24"/>
              </w:rPr>
              <w:t>2</w:t>
            </w:r>
            <w:r w:rsidR="00E65A7C" w:rsidRPr="00355267">
              <w:rPr>
                <w:rFonts w:ascii="Times New Roman" w:hAnsi="Times New Roman"/>
                <w:sz w:val="24"/>
                <w:szCs w:val="24"/>
              </w:rPr>
              <w:t xml:space="preserve">. </w:t>
            </w:r>
            <w:r w:rsidRPr="00355267">
              <w:rPr>
                <w:rFonts w:ascii="Times New Roman" w:hAnsi="Times New Roman"/>
                <w:sz w:val="24"/>
                <w:szCs w:val="24"/>
              </w:rPr>
              <w:t xml:space="preserve">Обеспечение осуществления </w:t>
            </w:r>
            <w:r w:rsidR="00C248B4" w:rsidRPr="00355267">
              <w:rPr>
                <w:rFonts w:ascii="Times New Roman" w:hAnsi="Times New Roman"/>
                <w:sz w:val="24"/>
                <w:szCs w:val="24"/>
              </w:rPr>
              <w:t>части,</w:t>
            </w:r>
            <w:r w:rsidR="00011EC1" w:rsidRPr="00355267">
              <w:rPr>
                <w:rFonts w:ascii="Times New Roman" w:hAnsi="Times New Roman"/>
                <w:sz w:val="24"/>
                <w:szCs w:val="24"/>
              </w:rPr>
              <w:t xml:space="preserve"> </w:t>
            </w:r>
            <w:r w:rsidRPr="00355267">
              <w:rPr>
                <w:rFonts w:ascii="Times New Roman" w:hAnsi="Times New Roman"/>
                <w:sz w:val="24"/>
                <w:szCs w:val="24"/>
              </w:rPr>
              <w:t xml:space="preserve">переданных </w:t>
            </w:r>
            <w:r w:rsidR="00011EC1" w:rsidRPr="00355267">
              <w:rPr>
                <w:rFonts w:ascii="Times New Roman" w:hAnsi="Times New Roman"/>
                <w:sz w:val="24"/>
                <w:szCs w:val="24"/>
              </w:rPr>
              <w:t>орган</w:t>
            </w:r>
            <w:r w:rsidR="00390937" w:rsidRPr="00355267">
              <w:rPr>
                <w:rFonts w:ascii="Times New Roman" w:hAnsi="Times New Roman"/>
                <w:sz w:val="24"/>
                <w:szCs w:val="24"/>
              </w:rPr>
              <w:t>а</w:t>
            </w:r>
            <w:r w:rsidR="00011EC1" w:rsidRPr="00355267">
              <w:rPr>
                <w:rFonts w:ascii="Times New Roman" w:hAnsi="Times New Roman"/>
                <w:sz w:val="24"/>
                <w:szCs w:val="24"/>
              </w:rPr>
              <w:t>м</w:t>
            </w:r>
            <w:r w:rsidR="00390937" w:rsidRPr="00355267">
              <w:rPr>
                <w:rFonts w:ascii="Times New Roman" w:hAnsi="Times New Roman"/>
                <w:sz w:val="24"/>
                <w:szCs w:val="24"/>
              </w:rPr>
              <w:t>и</w:t>
            </w:r>
            <w:r w:rsidR="00011EC1" w:rsidRPr="00355267">
              <w:rPr>
                <w:rFonts w:ascii="Times New Roman" w:hAnsi="Times New Roman"/>
                <w:sz w:val="24"/>
                <w:szCs w:val="24"/>
              </w:rPr>
              <w:t xml:space="preserve"> власти другого уровня</w:t>
            </w:r>
            <w:r w:rsidR="00C248B4" w:rsidRPr="00355267">
              <w:rPr>
                <w:rFonts w:ascii="Times New Roman" w:hAnsi="Times New Roman"/>
                <w:sz w:val="24"/>
                <w:szCs w:val="24"/>
              </w:rPr>
              <w:t>,</w:t>
            </w:r>
            <w:r w:rsidR="00011EC1" w:rsidRPr="00355267">
              <w:rPr>
                <w:rFonts w:ascii="Times New Roman" w:hAnsi="Times New Roman"/>
                <w:sz w:val="24"/>
                <w:szCs w:val="24"/>
              </w:rPr>
              <w:t xml:space="preserve"> </w:t>
            </w:r>
            <w:r w:rsidRPr="00355267">
              <w:rPr>
                <w:rFonts w:ascii="Times New Roman" w:hAnsi="Times New Roman"/>
                <w:sz w:val="24"/>
                <w:szCs w:val="24"/>
              </w:rPr>
              <w:t>полномочий</w:t>
            </w:r>
          </w:p>
          <w:p w:rsidR="00FF09F4" w:rsidRPr="00355267" w:rsidRDefault="001212C7" w:rsidP="00E65A7C">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3. Обеспечение пожарной безопасности на территории </w:t>
            </w:r>
            <w:r w:rsidRPr="00355267">
              <w:rPr>
                <w:rFonts w:ascii="Times New Roman" w:hAnsi="Times New Roman"/>
                <w:bCs/>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Pr="00355267">
              <w:rPr>
                <w:rFonts w:ascii="Times New Roman" w:hAnsi="Times New Roman"/>
                <w:bCs/>
                <w:sz w:val="24"/>
                <w:szCs w:val="24"/>
              </w:rPr>
              <w:t xml:space="preserve"> сельсовет </w:t>
            </w:r>
          </w:p>
          <w:p w:rsidR="00577EE5" w:rsidRPr="00355267" w:rsidRDefault="00577EE5" w:rsidP="00E65A7C">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4. </w:t>
            </w:r>
            <w:r w:rsidR="00457BF4" w:rsidRPr="00355267">
              <w:rPr>
                <w:rFonts w:ascii="Times New Roman" w:hAnsi="Times New Roman"/>
                <w:sz w:val="24"/>
                <w:szCs w:val="24"/>
              </w:rPr>
              <w:t xml:space="preserve">Развитие дорожного хозяйства на территории </w:t>
            </w:r>
            <w:r w:rsidR="00457BF4" w:rsidRPr="00355267">
              <w:rPr>
                <w:rFonts w:ascii="Times New Roman" w:hAnsi="Times New Roman"/>
                <w:bCs/>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00457BF4" w:rsidRPr="00355267">
              <w:rPr>
                <w:rFonts w:ascii="Times New Roman" w:hAnsi="Times New Roman"/>
                <w:bCs/>
                <w:sz w:val="24"/>
                <w:szCs w:val="24"/>
              </w:rPr>
              <w:t xml:space="preserve"> сельсовет </w:t>
            </w:r>
          </w:p>
          <w:p w:rsidR="00C248B4" w:rsidRPr="00355267" w:rsidRDefault="00241E57" w:rsidP="00E65A7C">
            <w:pPr>
              <w:spacing w:after="0" w:line="240" w:lineRule="auto"/>
              <w:contextualSpacing/>
              <w:rPr>
                <w:rFonts w:ascii="Times New Roman" w:hAnsi="Times New Roman"/>
                <w:bCs/>
                <w:sz w:val="24"/>
                <w:szCs w:val="24"/>
              </w:rPr>
            </w:pPr>
            <w:r w:rsidRPr="00355267">
              <w:rPr>
                <w:rFonts w:ascii="Times New Roman" w:hAnsi="Times New Roman"/>
                <w:sz w:val="24"/>
                <w:szCs w:val="24"/>
              </w:rPr>
              <w:t xml:space="preserve">5. </w:t>
            </w:r>
            <w:r w:rsidR="002840F5" w:rsidRPr="00355267">
              <w:rPr>
                <w:rFonts w:ascii="Times New Roman" w:hAnsi="Times New Roman"/>
                <w:sz w:val="24"/>
                <w:szCs w:val="24"/>
              </w:rPr>
              <w:t>Б</w:t>
            </w:r>
            <w:r w:rsidR="00266D99" w:rsidRPr="00355267">
              <w:rPr>
                <w:rFonts w:ascii="Times New Roman" w:hAnsi="Times New Roman"/>
                <w:sz w:val="24"/>
                <w:szCs w:val="24"/>
              </w:rPr>
              <w:t>лагоустройство</w:t>
            </w:r>
            <w:r w:rsidR="00266D99" w:rsidRPr="00355267">
              <w:rPr>
                <w:rFonts w:ascii="Times New Roman" w:hAnsi="Times New Roman"/>
                <w:b/>
                <w:sz w:val="24"/>
                <w:szCs w:val="24"/>
              </w:rPr>
              <w:t xml:space="preserve"> </w:t>
            </w:r>
            <w:r w:rsidR="00266D99" w:rsidRPr="00355267">
              <w:rPr>
                <w:rFonts w:ascii="Times New Roman" w:hAnsi="Times New Roman"/>
                <w:sz w:val="24"/>
                <w:szCs w:val="24"/>
              </w:rPr>
              <w:t xml:space="preserve">территории </w:t>
            </w:r>
            <w:r w:rsidR="00266D99" w:rsidRPr="00355267">
              <w:rPr>
                <w:rFonts w:ascii="Times New Roman" w:hAnsi="Times New Roman"/>
                <w:bCs/>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00266D99" w:rsidRPr="00355267">
              <w:rPr>
                <w:rFonts w:ascii="Times New Roman" w:hAnsi="Times New Roman"/>
                <w:bCs/>
                <w:sz w:val="24"/>
                <w:szCs w:val="24"/>
              </w:rPr>
              <w:t xml:space="preserve"> сельсовет </w:t>
            </w:r>
          </w:p>
          <w:p w:rsidR="006773EC" w:rsidRDefault="00266D99" w:rsidP="00C248B4">
            <w:pPr>
              <w:spacing w:after="0" w:line="240" w:lineRule="auto"/>
              <w:contextualSpacing/>
              <w:rPr>
                <w:rFonts w:ascii="Times New Roman" w:hAnsi="Times New Roman"/>
                <w:bCs/>
                <w:sz w:val="24"/>
                <w:szCs w:val="24"/>
              </w:rPr>
            </w:pPr>
            <w:r w:rsidRPr="00355267">
              <w:rPr>
                <w:rFonts w:ascii="Times New Roman" w:hAnsi="Times New Roman"/>
                <w:sz w:val="24"/>
                <w:szCs w:val="24"/>
              </w:rPr>
              <w:t xml:space="preserve">6. </w:t>
            </w:r>
            <w:r w:rsidR="006773EC" w:rsidRPr="00355267">
              <w:rPr>
                <w:rFonts w:ascii="Times New Roman" w:hAnsi="Times New Roman"/>
                <w:sz w:val="24"/>
                <w:szCs w:val="24"/>
              </w:rPr>
              <w:t>Развитие культуры</w:t>
            </w:r>
            <w:r w:rsidR="006773EC" w:rsidRPr="00355267">
              <w:rPr>
                <w:rFonts w:ascii="Times New Roman" w:hAnsi="Times New Roman"/>
                <w:b/>
                <w:sz w:val="24"/>
                <w:szCs w:val="24"/>
              </w:rPr>
              <w:t xml:space="preserve"> </w:t>
            </w:r>
            <w:r w:rsidR="006773EC" w:rsidRPr="00355267">
              <w:rPr>
                <w:rFonts w:ascii="Times New Roman" w:hAnsi="Times New Roman"/>
                <w:sz w:val="24"/>
                <w:szCs w:val="24"/>
              </w:rPr>
              <w:t xml:space="preserve">на территории </w:t>
            </w:r>
            <w:r w:rsidR="006773EC" w:rsidRPr="00355267">
              <w:rPr>
                <w:rFonts w:ascii="Times New Roman" w:hAnsi="Times New Roman"/>
                <w:bCs/>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006773EC" w:rsidRPr="00355267">
              <w:rPr>
                <w:rFonts w:ascii="Times New Roman" w:hAnsi="Times New Roman"/>
                <w:bCs/>
                <w:sz w:val="24"/>
                <w:szCs w:val="24"/>
              </w:rPr>
              <w:t xml:space="preserve"> сельсовет </w:t>
            </w:r>
          </w:p>
          <w:p w:rsidR="00AB06BF" w:rsidRDefault="00D16110" w:rsidP="00AB06BF">
            <w:pPr>
              <w:spacing w:after="0" w:line="240" w:lineRule="auto"/>
              <w:contextualSpacing/>
              <w:rPr>
                <w:rFonts w:ascii="Times New Roman" w:hAnsi="Times New Roman"/>
                <w:sz w:val="24"/>
                <w:szCs w:val="24"/>
              </w:rPr>
            </w:pPr>
            <w:r>
              <w:rPr>
                <w:rFonts w:ascii="Times New Roman" w:hAnsi="Times New Roman"/>
                <w:sz w:val="24"/>
                <w:szCs w:val="24"/>
              </w:rPr>
              <w:t>7</w:t>
            </w:r>
            <w:r w:rsidRPr="00D16110">
              <w:rPr>
                <w:rFonts w:ascii="Times New Roman" w:hAnsi="Times New Roman"/>
                <w:sz w:val="24"/>
                <w:szCs w:val="24"/>
              </w:rPr>
              <w:t xml:space="preserve">. Налоговые расходы </w:t>
            </w:r>
          </w:p>
          <w:p w:rsidR="002F114A" w:rsidRPr="00355267" w:rsidRDefault="00AB06BF" w:rsidP="00AB06BF">
            <w:pPr>
              <w:spacing w:after="0" w:line="240" w:lineRule="auto"/>
              <w:contextualSpacing/>
              <w:rPr>
                <w:rFonts w:ascii="Times New Roman" w:hAnsi="Times New Roman"/>
                <w:sz w:val="24"/>
                <w:szCs w:val="24"/>
              </w:rPr>
            </w:pPr>
            <w:r>
              <w:rPr>
                <w:rFonts w:ascii="Times New Roman" w:hAnsi="Times New Roman"/>
                <w:sz w:val="24"/>
                <w:szCs w:val="24"/>
              </w:rPr>
              <w:t>8</w:t>
            </w:r>
            <w:r w:rsidR="002F114A" w:rsidRPr="002F114A">
              <w:rPr>
                <w:rFonts w:ascii="Times New Roman" w:hAnsi="Times New Roman"/>
                <w:sz w:val="24"/>
                <w:szCs w:val="24"/>
              </w:rPr>
              <w:t xml:space="preserve">. Увековечение памяти погибших при защите Отечества </w:t>
            </w:r>
          </w:p>
        </w:tc>
      </w:tr>
      <w:tr w:rsidR="009E6798" w:rsidRPr="00830AC8" w:rsidTr="001212C7">
        <w:tc>
          <w:tcPr>
            <w:tcW w:w="3652" w:type="dxa"/>
          </w:tcPr>
          <w:p w:rsidR="009E6798" w:rsidRPr="00355267" w:rsidRDefault="009E6798" w:rsidP="003C420F">
            <w:pPr>
              <w:spacing w:after="0" w:line="240" w:lineRule="auto"/>
              <w:contextualSpacing/>
              <w:rPr>
                <w:rFonts w:ascii="Times New Roman" w:hAnsi="Times New Roman"/>
                <w:sz w:val="24"/>
                <w:szCs w:val="24"/>
              </w:rPr>
            </w:pPr>
            <w:r w:rsidRPr="009E6798">
              <w:rPr>
                <w:rFonts w:ascii="Times New Roman" w:hAnsi="Times New Roman"/>
                <w:sz w:val="24"/>
                <w:szCs w:val="24"/>
              </w:rPr>
              <w:t>Приоритетные проекты (программы), региональные проекты, реализуемые в рамках программы</w:t>
            </w:r>
          </w:p>
        </w:tc>
        <w:tc>
          <w:tcPr>
            <w:tcW w:w="5812" w:type="dxa"/>
          </w:tcPr>
          <w:p w:rsidR="009E6798" w:rsidRPr="00355267" w:rsidRDefault="009E6798" w:rsidP="00E65A7C">
            <w:pPr>
              <w:pStyle w:val="a6"/>
              <w:rPr>
                <w:rFonts w:ascii="Times New Roman" w:hAnsi="Times New Roman"/>
                <w:bCs/>
                <w:sz w:val="24"/>
                <w:szCs w:val="24"/>
              </w:rPr>
            </w:pP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Цель программы</w:t>
            </w:r>
          </w:p>
        </w:tc>
        <w:tc>
          <w:tcPr>
            <w:tcW w:w="5812" w:type="dxa"/>
          </w:tcPr>
          <w:p w:rsidR="00FF09F4" w:rsidRPr="00355267" w:rsidRDefault="00A15854" w:rsidP="005D356A">
            <w:pPr>
              <w:spacing w:after="0" w:line="240" w:lineRule="auto"/>
              <w:contextualSpacing/>
              <w:rPr>
                <w:rFonts w:ascii="Times New Roman" w:hAnsi="Times New Roman"/>
                <w:sz w:val="24"/>
                <w:szCs w:val="24"/>
              </w:rPr>
            </w:pPr>
            <w:r w:rsidRPr="00355267">
              <w:rPr>
                <w:rFonts w:ascii="Times New Roman" w:hAnsi="Times New Roman"/>
                <w:bCs/>
                <w:sz w:val="24"/>
                <w:szCs w:val="24"/>
              </w:rPr>
              <w:t xml:space="preserve">Создание условий для обеспечения устойчивого роста экономики и повышения эффективности управления в </w:t>
            </w:r>
            <w:r w:rsidR="005D356A" w:rsidRPr="00355267">
              <w:rPr>
                <w:rFonts w:ascii="Times New Roman" w:hAnsi="Times New Roman"/>
                <w:bCs/>
                <w:sz w:val="24"/>
                <w:szCs w:val="24"/>
              </w:rPr>
              <w:t xml:space="preserve">муниципальном образовании </w:t>
            </w:r>
            <w:r w:rsidR="00BE1149" w:rsidRPr="00355267">
              <w:rPr>
                <w:rFonts w:ascii="Times New Roman" w:hAnsi="Times New Roman"/>
                <w:bCs/>
                <w:sz w:val="24"/>
                <w:szCs w:val="24"/>
              </w:rPr>
              <w:t>Федоровский Первый</w:t>
            </w:r>
            <w:r w:rsidRPr="00355267">
              <w:rPr>
                <w:rFonts w:ascii="Times New Roman" w:hAnsi="Times New Roman"/>
                <w:bCs/>
                <w:sz w:val="24"/>
                <w:szCs w:val="24"/>
              </w:rPr>
              <w:t xml:space="preserve"> сельсовет</w:t>
            </w: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Задачи программы</w:t>
            </w:r>
          </w:p>
        </w:tc>
        <w:tc>
          <w:tcPr>
            <w:tcW w:w="5812" w:type="dxa"/>
          </w:tcPr>
          <w:p w:rsidR="00AC3536" w:rsidRPr="00355267" w:rsidRDefault="00456CD9" w:rsidP="00AC3536">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обеспечение деятельности аппарата управления администрации муниципального образования </w:t>
            </w:r>
            <w:r w:rsidR="00BE1149" w:rsidRPr="00355267">
              <w:rPr>
                <w:rFonts w:ascii="Times New Roman" w:hAnsi="Times New Roman"/>
                <w:sz w:val="24"/>
                <w:szCs w:val="24"/>
              </w:rPr>
              <w:t>Федоровский Первый</w:t>
            </w:r>
            <w:r w:rsidR="00AC3536" w:rsidRPr="00355267">
              <w:rPr>
                <w:rFonts w:ascii="Times New Roman" w:hAnsi="Times New Roman"/>
                <w:sz w:val="24"/>
                <w:szCs w:val="24"/>
              </w:rPr>
              <w:t xml:space="preserve"> сельсовет</w:t>
            </w:r>
            <w:r w:rsidR="005D356A" w:rsidRPr="00355267">
              <w:rPr>
                <w:rFonts w:ascii="Times New Roman" w:hAnsi="Times New Roman"/>
                <w:sz w:val="24"/>
                <w:szCs w:val="24"/>
              </w:rPr>
              <w:t>;</w:t>
            </w:r>
          </w:p>
          <w:p w:rsidR="00A74A0F" w:rsidRPr="00355267" w:rsidRDefault="00456CD9" w:rsidP="00A74A0F">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обеспечение исполнения </w:t>
            </w:r>
            <w:r w:rsidR="00A74A0F" w:rsidRPr="00355267">
              <w:rPr>
                <w:rFonts w:ascii="Times New Roman" w:hAnsi="Times New Roman"/>
                <w:sz w:val="24"/>
                <w:szCs w:val="24"/>
              </w:rPr>
              <w:t xml:space="preserve">части, переданных </w:t>
            </w:r>
            <w:r w:rsidR="00D01B6E" w:rsidRPr="00355267">
              <w:rPr>
                <w:rFonts w:ascii="Times New Roman" w:hAnsi="Times New Roman"/>
                <w:sz w:val="24"/>
                <w:szCs w:val="24"/>
              </w:rPr>
              <w:t>органами</w:t>
            </w:r>
            <w:r w:rsidR="00A74A0F" w:rsidRPr="00355267">
              <w:rPr>
                <w:rFonts w:ascii="Times New Roman" w:hAnsi="Times New Roman"/>
                <w:sz w:val="24"/>
                <w:szCs w:val="24"/>
              </w:rPr>
              <w:t xml:space="preserve"> власти другого уровня, полномочий</w:t>
            </w:r>
            <w:r w:rsidR="005D356A" w:rsidRPr="00355267">
              <w:rPr>
                <w:rFonts w:ascii="Times New Roman" w:hAnsi="Times New Roman"/>
                <w:sz w:val="24"/>
                <w:szCs w:val="24"/>
              </w:rPr>
              <w:t>;</w:t>
            </w:r>
          </w:p>
          <w:p w:rsidR="00AC3536" w:rsidRPr="00355267" w:rsidRDefault="00456CD9" w:rsidP="005325A1">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обеспечение пожарной безопасности</w:t>
            </w:r>
            <w:r w:rsidR="005D356A" w:rsidRPr="00355267">
              <w:rPr>
                <w:rFonts w:ascii="Times New Roman" w:hAnsi="Times New Roman"/>
                <w:sz w:val="24"/>
                <w:szCs w:val="24"/>
              </w:rPr>
              <w:t>;</w:t>
            </w:r>
          </w:p>
          <w:p w:rsidR="00AC3536" w:rsidRPr="00355267" w:rsidRDefault="0014370F" w:rsidP="005325A1">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w:t>
            </w:r>
            <w:r w:rsidR="00456CD9" w:rsidRPr="00355267">
              <w:rPr>
                <w:rFonts w:ascii="Times New Roman" w:hAnsi="Times New Roman"/>
                <w:sz w:val="24"/>
                <w:szCs w:val="24"/>
              </w:rPr>
              <w:t xml:space="preserve">обеспечение устойчивого функционирования автомобильных дорог </w:t>
            </w:r>
            <w:r w:rsidR="00916258" w:rsidRPr="00355267">
              <w:rPr>
                <w:rFonts w:ascii="Times New Roman" w:hAnsi="Times New Roman"/>
                <w:sz w:val="24"/>
                <w:szCs w:val="24"/>
              </w:rPr>
              <w:t>местного</w:t>
            </w:r>
            <w:r w:rsidRPr="00355267">
              <w:rPr>
                <w:rFonts w:ascii="Times New Roman" w:hAnsi="Times New Roman"/>
                <w:sz w:val="24"/>
                <w:szCs w:val="24"/>
              </w:rPr>
              <w:t xml:space="preserve"> значения </w:t>
            </w:r>
            <w:r w:rsidR="00916258" w:rsidRPr="00355267">
              <w:rPr>
                <w:rFonts w:ascii="Times New Roman" w:hAnsi="Times New Roman"/>
                <w:sz w:val="24"/>
                <w:szCs w:val="24"/>
              </w:rPr>
              <w:t xml:space="preserve">на территории </w:t>
            </w:r>
            <w:r w:rsidRPr="00355267">
              <w:rPr>
                <w:rFonts w:ascii="Times New Roman" w:hAnsi="Times New Roman"/>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Pr="00355267">
              <w:rPr>
                <w:rFonts w:ascii="Times New Roman" w:hAnsi="Times New Roman"/>
                <w:sz w:val="24"/>
                <w:szCs w:val="24"/>
              </w:rPr>
              <w:t xml:space="preserve"> сельсовет и сооружений на них;</w:t>
            </w:r>
          </w:p>
          <w:p w:rsidR="0014370F" w:rsidRPr="00355267" w:rsidRDefault="00571734" w:rsidP="005325A1">
            <w:pPr>
              <w:pStyle w:val="a6"/>
              <w:rPr>
                <w:rFonts w:ascii="Times New Roman" w:hAnsi="Times New Roman"/>
                <w:sz w:val="24"/>
                <w:szCs w:val="24"/>
              </w:rPr>
            </w:pPr>
            <w:r w:rsidRPr="00355267">
              <w:rPr>
                <w:rFonts w:ascii="Times New Roman" w:hAnsi="Times New Roman"/>
                <w:sz w:val="24"/>
                <w:szCs w:val="24"/>
              </w:rPr>
              <w:t xml:space="preserve"> - организаци</w:t>
            </w:r>
            <w:r w:rsidR="00F23B5B">
              <w:rPr>
                <w:rFonts w:ascii="Times New Roman" w:hAnsi="Times New Roman"/>
                <w:sz w:val="24"/>
                <w:szCs w:val="24"/>
              </w:rPr>
              <w:t>я</w:t>
            </w:r>
            <w:r w:rsidRPr="00355267">
              <w:rPr>
                <w:rFonts w:ascii="Times New Roman" w:hAnsi="Times New Roman"/>
                <w:sz w:val="24"/>
                <w:szCs w:val="24"/>
              </w:rPr>
              <w:t xml:space="preserve"> </w:t>
            </w:r>
            <w:r w:rsidR="00A74A0F" w:rsidRPr="00355267">
              <w:rPr>
                <w:rFonts w:ascii="Times New Roman" w:hAnsi="Times New Roman"/>
                <w:sz w:val="24"/>
                <w:szCs w:val="24"/>
              </w:rPr>
              <w:t>благоустройства</w:t>
            </w:r>
            <w:r w:rsidRPr="00355267">
              <w:rPr>
                <w:rFonts w:ascii="Times New Roman" w:hAnsi="Times New Roman"/>
                <w:sz w:val="24"/>
                <w:szCs w:val="24"/>
              </w:rPr>
              <w:t xml:space="preserve"> муниципального образования </w:t>
            </w:r>
            <w:r w:rsidR="00BE1149" w:rsidRPr="00355267">
              <w:rPr>
                <w:rFonts w:ascii="Times New Roman" w:hAnsi="Times New Roman"/>
                <w:bCs/>
                <w:sz w:val="24"/>
                <w:szCs w:val="24"/>
              </w:rPr>
              <w:t>Федоровский Первый</w:t>
            </w:r>
            <w:r w:rsidRPr="00355267">
              <w:rPr>
                <w:rFonts w:ascii="Times New Roman" w:hAnsi="Times New Roman"/>
                <w:sz w:val="24"/>
                <w:szCs w:val="24"/>
              </w:rPr>
              <w:t xml:space="preserve"> сельсовет</w:t>
            </w:r>
            <w:r w:rsidR="005D356A" w:rsidRPr="00355267">
              <w:rPr>
                <w:rFonts w:ascii="Times New Roman" w:hAnsi="Times New Roman"/>
                <w:sz w:val="24"/>
                <w:szCs w:val="24"/>
              </w:rPr>
              <w:t>;</w:t>
            </w:r>
          </w:p>
          <w:p w:rsidR="00FF09F4" w:rsidRDefault="00456CD9" w:rsidP="005D356A">
            <w:pPr>
              <w:pStyle w:val="a6"/>
              <w:rPr>
                <w:rFonts w:ascii="Times New Roman" w:hAnsi="Times New Roman"/>
                <w:sz w:val="24"/>
                <w:szCs w:val="24"/>
              </w:rPr>
            </w:pPr>
            <w:r w:rsidRPr="00355267">
              <w:rPr>
                <w:rFonts w:ascii="Times New Roman" w:hAnsi="Times New Roman"/>
                <w:sz w:val="24"/>
                <w:szCs w:val="24"/>
              </w:rPr>
              <w:lastRenderedPageBreak/>
              <w:t xml:space="preserve">- создание условий для организации досуга и обеспечения жителей сельсовета услугами учреждений </w:t>
            </w:r>
            <w:r w:rsidR="000303C5" w:rsidRPr="00355267">
              <w:rPr>
                <w:rFonts w:ascii="Times New Roman" w:hAnsi="Times New Roman"/>
                <w:sz w:val="24"/>
                <w:szCs w:val="24"/>
              </w:rPr>
              <w:t>культуры.</w:t>
            </w:r>
          </w:p>
          <w:p w:rsidR="002F114A" w:rsidRPr="002F114A" w:rsidRDefault="002F114A" w:rsidP="002F114A">
            <w:pPr>
              <w:pStyle w:val="a6"/>
              <w:rPr>
                <w:rFonts w:ascii="Times New Roman" w:hAnsi="Times New Roman"/>
                <w:sz w:val="24"/>
                <w:szCs w:val="24"/>
              </w:rPr>
            </w:pPr>
            <w:r>
              <w:rPr>
                <w:rFonts w:ascii="Times New Roman" w:hAnsi="Times New Roman"/>
                <w:sz w:val="24"/>
                <w:szCs w:val="24"/>
              </w:rPr>
              <w:t xml:space="preserve">- </w:t>
            </w:r>
            <w:r w:rsidRPr="002F114A">
              <w:rPr>
                <w:rFonts w:ascii="Times New Roman" w:hAnsi="Times New Roman"/>
                <w:sz w:val="24"/>
                <w:szCs w:val="24"/>
              </w:rPr>
              <w:t xml:space="preserve">восстановление (ремонт, реставрация, благоустройство) воинских захоронений на </w:t>
            </w:r>
          </w:p>
          <w:p w:rsidR="002F114A" w:rsidRPr="00355267" w:rsidRDefault="002F114A" w:rsidP="002F114A">
            <w:pPr>
              <w:pStyle w:val="Default"/>
            </w:pPr>
            <w:r w:rsidRPr="002F114A">
              <w:t>территории муниципального образования</w:t>
            </w:r>
            <w:r>
              <w:rPr>
                <w:sz w:val="28"/>
                <w:szCs w:val="28"/>
              </w:rPr>
              <w:t xml:space="preserve"> </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lastRenderedPageBreak/>
              <w:t>Целевые индикаторы и показатели программы</w:t>
            </w:r>
          </w:p>
        </w:tc>
        <w:tc>
          <w:tcPr>
            <w:tcW w:w="5812" w:type="dxa"/>
          </w:tcPr>
          <w:p w:rsidR="00FF09F4" w:rsidRPr="00355267" w:rsidRDefault="005D356A" w:rsidP="005D356A">
            <w:pPr>
              <w:spacing w:after="0" w:line="240" w:lineRule="auto"/>
              <w:contextualSpacing/>
              <w:rPr>
                <w:rFonts w:ascii="Times New Roman" w:hAnsi="Times New Roman"/>
                <w:sz w:val="24"/>
                <w:szCs w:val="24"/>
              </w:rPr>
            </w:pPr>
            <w:r w:rsidRPr="00355267">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5D356A" w:rsidRPr="00355267" w:rsidRDefault="005D356A" w:rsidP="005D356A">
            <w:pPr>
              <w:spacing w:after="0" w:line="240" w:lineRule="auto"/>
              <w:contextualSpacing/>
              <w:rPr>
                <w:rFonts w:ascii="Times New Roman" w:hAnsi="Times New Roman"/>
                <w:sz w:val="24"/>
                <w:szCs w:val="24"/>
              </w:rPr>
            </w:pPr>
            <w:r w:rsidRPr="00355267">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5D356A" w:rsidRPr="00355267" w:rsidRDefault="005D356A" w:rsidP="005D356A">
            <w:pPr>
              <w:spacing w:after="0" w:line="240" w:lineRule="auto"/>
              <w:contextualSpacing/>
              <w:rPr>
                <w:rFonts w:ascii="Times New Roman" w:hAnsi="Times New Roman"/>
                <w:sz w:val="24"/>
                <w:szCs w:val="24"/>
              </w:rPr>
            </w:pPr>
            <w:r w:rsidRPr="00355267">
              <w:rPr>
                <w:rFonts w:ascii="Times New Roman" w:hAnsi="Times New Roman"/>
                <w:sz w:val="24"/>
                <w:szCs w:val="24"/>
              </w:rPr>
              <w:t>3.Доля муниципальных служащих, имеющих высшее профессионально</w:t>
            </w:r>
            <w:r w:rsidR="00A75A08" w:rsidRPr="00355267">
              <w:rPr>
                <w:rFonts w:ascii="Times New Roman" w:hAnsi="Times New Roman"/>
                <w:sz w:val="24"/>
                <w:szCs w:val="24"/>
              </w:rPr>
              <w:t>е</w:t>
            </w:r>
            <w:r w:rsidRPr="00355267">
              <w:rPr>
                <w:rFonts w:ascii="Times New Roman" w:hAnsi="Times New Roman"/>
                <w:sz w:val="24"/>
                <w:szCs w:val="24"/>
              </w:rPr>
              <w:t xml:space="preserve"> образование в общем количестве муниципальных служащих </w:t>
            </w:r>
            <w:r w:rsidR="00A21271" w:rsidRPr="00355267">
              <w:rPr>
                <w:rFonts w:ascii="Times New Roman" w:hAnsi="Times New Roman"/>
                <w:sz w:val="24"/>
                <w:szCs w:val="24"/>
              </w:rPr>
              <w:t>администрации сельского поселения</w:t>
            </w: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Сроки и этапы реализации программы</w:t>
            </w:r>
          </w:p>
        </w:tc>
        <w:tc>
          <w:tcPr>
            <w:tcW w:w="5812" w:type="dxa"/>
          </w:tcPr>
          <w:p w:rsidR="00FF09F4" w:rsidRPr="00355267" w:rsidRDefault="00BE5386" w:rsidP="00A21271">
            <w:pPr>
              <w:spacing w:after="0" w:line="240" w:lineRule="auto"/>
              <w:contextualSpacing/>
              <w:jc w:val="center"/>
              <w:rPr>
                <w:rFonts w:ascii="Times New Roman" w:hAnsi="Times New Roman"/>
                <w:sz w:val="24"/>
                <w:szCs w:val="24"/>
              </w:rPr>
            </w:pPr>
            <w:r w:rsidRPr="00355267">
              <w:rPr>
                <w:rFonts w:ascii="Times New Roman" w:hAnsi="Times New Roman"/>
                <w:sz w:val="24"/>
                <w:szCs w:val="24"/>
              </w:rPr>
              <w:t>201</w:t>
            </w:r>
            <w:r w:rsidR="00A21271" w:rsidRPr="00355267">
              <w:rPr>
                <w:rFonts w:ascii="Times New Roman" w:hAnsi="Times New Roman"/>
                <w:sz w:val="24"/>
                <w:szCs w:val="24"/>
              </w:rPr>
              <w:t>8</w:t>
            </w:r>
            <w:r w:rsidR="00D90F57">
              <w:rPr>
                <w:rFonts w:ascii="Times New Roman" w:hAnsi="Times New Roman"/>
                <w:sz w:val="24"/>
                <w:szCs w:val="24"/>
              </w:rPr>
              <w:t>-2024</w:t>
            </w:r>
            <w:r w:rsidR="004F50E9" w:rsidRPr="00355267">
              <w:rPr>
                <w:rFonts w:ascii="Times New Roman" w:hAnsi="Times New Roman"/>
                <w:sz w:val="24"/>
                <w:szCs w:val="24"/>
              </w:rPr>
              <w:t xml:space="preserve"> годы.</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Объемы бюджетных ассигнований программы</w:t>
            </w:r>
          </w:p>
        </w:tc>
        <w:tc>
          <w:tcPr>
            <w:tcW w:w="5812" w:type="dxa"/>
          </w:tcPr>
          <w:p w:rsidR="004F50E9" w:rsidRPr="002C0412" w:rsidRDefault="004F50E9" w:rsidP="004F50E9">
            <w:pPr>
              <w:pStyle w:val="a6"/>
              <w:rPr>
                <w:rFonts w:ascii="Times New Roman" w:hAnsi="Times New Roman"/>
                <w:sz w:val="24"/>
                <w:szCs w:val="24"/>
              </w:rPr>
            </w:pPr>
            <w:r w:rsidRPr="00355267">
              <w:rPr>
                <w:rFonts w:ascii="Times New Roman" w:hAnsi="Times New Roman"/>
                <w:sz w:val="24"/>
                <w:szCs w:val="24"/>
              </w:rPr>
              <w:t>Объем финансирования программы составит</w:t>
            </w:r>
            <w:r w:rsidR="00C83383" w:rsidRPr="00355267">
              <w:rPr>
                <w:rFonts w:ascii="Times New Roman" w:hAnsi="Times New Roman"/>
                <w:sz w:val="24"/>
                <w:szCs w:val="24"/>
              </w:rPr>
              <w:t xml:space="preserve"> </w:t>
            </w:r>
            <w:r w:rsidR="00FA44E6">
              <w:rPr>
                <w:rFonts w:ascii="Times New Roman" w:hAnsi="Times New Roman"/>
                <w:sz w:val="24"/>
                <w:szCs w:val="24"/>
              </w:rPr>
              <w:t>39910,3</w:t>
            </w:r>
            <w:r w:rsidR="00E96BAC" w:rsidRPr="002C0412">
              <w:rPr>
                <w:rFonts w:ascii="Times New Roman" w:hAnsi="Times New Roman"/>
                <w:sz w:val="24"/>
                <w:szCs w:val="24"/>
              </w:rPr>
              <w:t>тыс.</w:t>
            </w:r>
            <w:r w:rsidRPr="002C0412">
              <w:rPr>
                <w:rFonts w:ascii="Times New Roman" w:hAnsi="Times New Roman"/>
                <w:sz w:val="24"/>
                <w:szCs w:val="24"/>
              </w:rPr>
              <w:t xml:space="preserve"> рублей, в том числе</w:t>
            </w:r>
            <w:r w:rsidR="00A30A17" w:rsidRPr="002C0412">
              <w:rPr>
                <w:rFonts w:ascii="Times New Roman" w:hAnsi="Times New Roman"/>
                <w:sz w:val="24"/>
                <w:szCs w:val="24"/>
              </w:rPr>
              <w:t xml:space="preserve"> </w:t>
            </w:r>
            <w:r w:rsidRPr="002C0412">
              <w:rPr>
                <w:rFonts w:ascii="Times New Roman" w:hAnsi="Times New Roman"/>
                <w:sz w:val="24"/>
                <w:szCs w:val="24"/>
              </w:rPr>
              <w:t>по годам реализации:</w:t>
            </w:r>
          </w:p>
          <w:p w:rsidR="00550CE5" w:rsidRPr="002C0412" w:rsidRDefault="00550CE5" w:rsidP="00550CE5">
            <w:pPr>
              <w:pStyle w:val="a6"/>
              <w:ind w:firstLine="709"/>
              <w:rPr>
                <w:rFonts w:ascii="Times New Roman" w:hAnsi="Times New Roman"/>
                <w:bCs/>
                <w:sz w:val="24"/>
                <w:szCs w:val="24"/>
              </w:rPr>
            </w:pPr>
            <w:r w:rsidRPr="002C0412">
              <w:rPr>
                <w:rFonts w:ascii="Times New Roman" w:hAnsi="Times New Roman"/>
                <w:bCs/>
                <w:sz w:val="24"/>
                <w:szCs w:val="24"/>
              </w:rPr>
              <w:t xml:space="preserve">2018 год </w:t>
            </w:r>
            <w:r w:rsidR="00BE1149" w:rsidRPr="002C0412">
              <w:rPr>
                <w:rFonts w:ascii="Times New Roman" w:hAnsi="Times New Roman"/>
                <w:bCs/>
                <w:sz w:val="24"/>
                <w:szCs w:val="24"/>
              </w:rPr>
              <w:t>–</w:t>
            </w:r>
            <w:r w:rsidRPr="002C0412">
              <w:rPr>
                <w:rFonts w:ascii="Times New Roman" w:hAnsi="Times New Roman"/>
                <w:bCs/>
                <w:sz w:val="24"/>
                <w:szCs w:val="24"/>
              </w:rPr>
              <w:t xml:space="preserve"> </w:t>
            </w:r>
            <w:r w:rsidR="00BB1C2B" w:rsidRPr="002C0412">
              <w:rPr>
                <w:rFonts w:ascii="Times New Roman" w:hAnsi="Times New Roman"/>
                <w:bCs/>
                <w:sz w:val="24"/>
                <w:szCs w:val="24"/>
              </w:rPr>
              <w:t>4 731,22</w:t>
            </w:r>
            <w:r w:rsidRPr="002C0412">
              <w:rPr>
                <w:rFonts w:ascii="Times New Roman" w:hAnsi="Times New Roman"/>
                <w:bCs/>
                <w:sz w:val="24"/>
                <w:szCs w:val="24"/>
              </w:rPr>
              <w:t xml:space="preserve"> тыс. руб.;</w:t>
            </w:r>
          </w:p>
          <w:p w:rsidR="00550CE5" w:rsidRPr="002C0412" w:rsidRDefault="00550CE5" w:rsidP="00550CE5">
            <w:pPr>
              <w:pStyle w:val="a6"/>
              <w:ind w:firstLine="709"/>
              <w:rPr>
                <w:rFonts w:ascii="Times New Roman" w:hAnsi="Times New Roman"/>
                <w:bCs/>
                <w:sz w:val="24"/>
                <w:szCs w:val="24"/>
              </w:rPr>
            </w:pPr>
            <w:r w:rsidRPr="002C0412">
              <w:rPr>
                <w:rFonts w:ascii="Times New Roman" w:hAnsi="Times New Roman"/>
                <w:bCs/>
                <w:sz w:val="24"/>
                <w:szCs w:val="24"/>
              </w:rPr>
              <w:t xml:space="preserve">2019 год </w:t>
            </w:r>
            <w:r w:rsidR="00BE1149" w:rsidRPr="002C0412">
              <w:rPr>
                <w:rFonts w:ascii="Times New Roman" w:hAnsi="Times New Roman"/>
                <w:bCs/>
                <w:sz w:val="24"/>
                <w:szCs w:val="24"/>
              </w:rPr>
              <w:t>–</w:t>
            </w:r>
            <w:r w:rsidRPr="002C0412">
              <w:rPr>
                <w:rFonts w:ascii="Times New Roman" w:hAnsi="Times New Roman"/>
                <w:bCs/>
                <w:sz w:val="24"/>
                <w:szCs w:val="24"/>
              </w:rPr>
              <w:t xml:space="preserve"> </w:t>
            </w:r>
            <w:r w:rsidR="003E703C" w:rsidRPr="002C0412">
              <w:rPr>
                <w:rFonts w:ascii="Times New Roman" w:hAnsi="Times New Roman"/>
                <w:bCs/>
                <w:sz w:val="24"/>
                <w:szCs w:val="24"/>
              </w:rPr>
              <w:t>5</w:t>
            </w:r>
            <w:r w:rsidR="00D90F57" w:rsidRPr="002C0412">
              <w:rPr>
                <w:rFonts w:ascii="Times New Roman" w:hAnsi="Times New Roman"/>
                <w:bCs/>
                <w:sz w:val="24"/>
                <w:szCs w:val="24"/>
              </w:rPr>
              <w:t> 270,2</w:t>
            </w:r>
            <w:r w:rsidRPr="002C0412">
              <w:rPr>
                <w:rFonts w:ascii="Times New Roman" w:hAnsi="Times New Roman"/>
                <w:bCs/>
                <w:sz w:val="24"/>
                <w:szCs w:val="24"/>
              </w:rPr>
              <w:t xml:space="preserve"> тыс. руб.;</w:t>
            </w:r>
          </w:p>
          <w:p w:rsidR="00550CE5" w:rsidRPr="002C0412" w:rsidRDefault="00550CE5" w:rsidP="00550CE5">
            <w:pPr>
              <w:pStyle w:val="a6"/>
              <w:ind w:firstLine="709"/>
              <w:rPr>
                <w:rFonts w:ascii="Times New Roman" w:hAnsi="Times New Roman"/>
                <w:bCs/>
                <w:sz w:val="24"/>
                <w:szCs w:val="24"/>
              </w:rPr>
            </w:pPr>
            <w:r w:rsidRPr="002C0412">
              <w:rPr>
                <w:rFonts w:ascii="Times New Roman" w:hAnsi="Times New Roman"/>
                <w:bCs/>
                <w:sz w:val="24"/>
                <w:szCs w:val="24"/>
              </w:rPr>
              <w:t xml:space="preserve">2020 год </w:t>
            </w:r>
            <w:r w:rsidR="00BE1149" w:rsidRPr="002C0412">
              <w:rPr>
                <w:rFonts w:ascii="Times New Roman" w:hAnsi="Times New Roman"/>
                <w:bCs/>
                <w:sz w:val="24"/>
                <w:szCs w:val="24"/>
              </w:rPr>
              <w:t>–</w:t>
            </w:r>
            <w:r w:rsidRPr="002C0412">
              <w:rPr>
                <w:rFonts w:ascii="Times New Roman" w:hAnsi="Times New Roman"/>
                <w:bCs/>
                <w:sz w:val="24"/>
                <w:szCs w:val="24"/>
              </w:rPr>
              <w:t xml:space="preserve"> </w:t>
            </w:r>
            <w:r w:rsidR="002F114A">
              <w:rPr>
                <w:rFonts w:ascii="Times New Roman" w:hAnsi="Times New Roman"/>
                <w:bCs/>
                <w:sz w:val="24"/>
                <w:szCs w:val="24"/>
              </w:rPr>
              <w:t>14196,18</w:t>
            </w:r>
            <w:r w:rsidR="002617B4" w:rsidRPr="002C0412">
              <w:rPr>
                <w:rFonts w:ascii="Times New Roman" w:hAnsi="Times New Roman"/>
                <w:bCs/>
                <w:sz w:val="24"/>
                <w:szCs w:val="24"/>
              </w:rPr>
              <w:t xml:space="preserve"> </w:t>
            </w:r>
            <w:r w:rsidRPr="002C0412">
              <w:rPr>
                <w:rFonts w:ascii="Times New Roman" w:hAnsi="Times New Roman"/>
                <w:bCs/>
                <w:sz w:val="24"/>
                <w:szCs w:val="24"/>
              </w:rPr>
              <w:t>тыс. руб.;</w:t>
            </w:r>
          </w:p>
          <w:p w:rsidR="00BE5386" w:rsidRPr="002C0412" w:rsidRDefault="00550CE5" w:rsidP="00BB1C2B">
            <w:pPr>
              <w:pStyle w:val="a6"/>
              <w:ind w:firstLine="709"/>
              <w:rPr>
                <w:rFonts w:ascii="Times New Roman" w:hAnsi="Times New Roman"/>
                <w:bCs/>
                <w:sz w:val="24"/>
                <w:szCs w:val="24"/>
              </w:rPr>
            </w:pPr>
            <w:r w:rsidRPr="002C0412">
              <w:rPr>
                <w:rFonts w:ascii="Times New Roman" w:hAnsi="Times New Roman"/>
                <w:bCs/>
                <w:sz w:val="24"/>
                <w:szCs w:val="24"/>
              </w:rPr>
              <w:t xml:space="preserve">2021 год </w:t>
            </w:r>
            <w:r w:rsidR="00BE1149" w:rsidRPr="002C0412">
              <w:rPr>
                <w:rFonts w:ascii="Times New Roman" w:hAnsi="Times New Roman"/>
                <w:bCs/>
                <w:sz w:val="24"/>
                <w:szCs w:val="24"/>
              </w:rPr>
              <w:t>–</w:t>
            </w:r>
            <w:r w:rsidRPr="002C0412">
              <w:rPr>
                <w:rFonts w:ascii="Times New Roman" w:hAnsi="Times New Roman"/>
                <w:bCs/>
                <w:sz w:val="24"/>
                <w:szCs w:val="24"/>
              </w:rPr>
              <w:t xml:space="preserve"> </w:t>
            </w:r>
            <w:r w:rsidR="00D90F57" w:rsidRPr="002C0412">
              <w:rPr>
                <w:rFonts w:ascii="Times New Roman" w:hAnsi="Times New Roman"/>
                <w:bCs/>
                <w:sz w:val="24"/>
                <w:szCs w:val="24"/>
              </w:rPr>
              <w:t>3 927,8</w:t>
            </w:r>
            <w:r w:rsidR="002617B4" w:rsidRPr="002C0412">
              <w:rPr>
                <w:rFonts w:ascii="Times New Roman" w:hAnsi="Times New Roman"/>
                <w:bCs/>
                <w:sz w:val="24"/>
                <w:szCs w:val="24"/>
              </w:rPr>
              <w:t xml:space="preserve"> </w:t>
            </w:r>
            <w:r w:rsidRPr="002C0412">
              <w:rPr>
                <w:rFonts w:ascii="Times New Roman" w:hAnsi="Times New Roman"/>
                <w:bCs/>
                <w:sz w:val="24"/>
                <w:szCs w:val="24"/>
              </w:rPr>
              <w:t>тыс. руб.</w:t>
            </w:r>
          </w:p>
          <w:p w:rsidR="00D90F57" w:rsidRPr="002C0412" w:rsidRDefault="00D90F57" w:rsidP="00BB1C2B">
            <w:pPr>
              <w:pStyle w:val="a6"/>
              <w:ind w:firstLine="709"/>
              <w:rPr>
                <w:rFonts w:ascii="Times New Roman" w:hAnsi="Times New Roman"/>
                <w:bCs/>
                <w:sz w:val="24"/>
                <w:szCs w:val="24"/>
              </w:rPr>
            </w:pPr>
            <w:r w:rsidRPr="002C0412">
              <w:rPr>
                <w:rFonts w:ascii="Times New Roman" w:hAnsi="Times New Roman"/>
                <w:bCs/>
                <w:sz w:val="24"/>
                <w:szCs w:val="24"/>
              </w:rPr>
              <w:t>2022 год – 3 928,3 тыс. руб.</w:t>
            </w:r>
          </w:p>
          <w:p w:rsidR="00D90F57" w:rsidRPr="002C0412" w:rsidRDefault="00D90F57" w:rsidP="00BB1C2B">
            <w:pPr>
              <w:pStyle w:val="a6"/>
              <w:ind w:firstLine="709"/>
              <w:rPr>
                <w:rFonts w:ascii="Times New Roman" w:hAnsi="Times New Roman"/>
                <w:bCs/>
                <w:sz w:val="24"/>
                <w:szCs w:val="24"/>
              </w:rPr>
            </w:pPr>
            <w:r w:rsidRPr="002C0412">
              <w:rPr>
                <w:rFonts w:ascii="Times New Roman" w:hAnsi="Times New Roman"/>
                <w:bCs/>
                <w:sz w:val="24"/>
                <w:szCs w:val="24"/>
              </w:rPr>
              <w:t xml:space="preserve">2023 год – 3 928,3 тыс. руб. </w:t>
            </w:r>
          </w:p>
          <w:p w:rsidR="00D90F57" w:rsidRPr="00355267" w:rsidRDefault="00D90F57" w:rsidP="00D90F57">
            <w:pPr>
              <w:pStyle w:val="a6"/>
              <w:ind w:firstLine="709"/>
              <w:rPr>
                <w:rFonts w:ascii="Times New Roman" w:hAnsi="Times New Roman"/>
                <w:bCs/>
                <w:sz w:val="24"/>
                <w:szCs w:val="24"/>
              </w:rPr>
            </w:pPr>
            <w:r w:rsidRPr="002C0412">
              <w:rPr>
                <w:rFonts w:ascii="Times New Roman" w:hAnsi="Times New Roman"/>
                <w:bCs/>
                <w:sz w:val="24"/>
                <w:szCs w:val="24"/>
              </w:rPr>
              <w:t>2024 год – 3 928,3 тыс. руб.</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Ожидаемые результаты программы</w:t>
            </w:r>
          </w:p>
        </w:tc>
        <w:tc>
          <w:tcPr>
            <w:tcW w:w="5812" w:type="dxa"/>
          </w:tcPr>
          <w:p w:rsidR="00E622D0"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 </w:t>
            </w:r>
            <w:r w:rsidR="00692376" w:rsidRPr="00355267">
              <w:rPr>
                <w:rFonts w:ascii="Times New Roman" w:hAnsi="Times New Roman"/>
                <w:sz w:val="24"/>
                <w:szCs w:val="24"/>
              </w:rPr>
              <w:t xml:space="preserve">повышение </w:t>
            </w:r>
            <w:r w:rsidRPr="00355267">
              <w:rPr>
                <w:rFonts w:ascii="Times New Roman" w:hAnsi="Times New Roman"/>
                <w:sz w:val="24"/>
                <w:szCs w:val="24"/>
              </w:rPr>
              <w:t>эффективно</w:t>
            </w:r>
            <w:r w:rsidR="00692376" w:rsidRPr="00355267">
              <w:rPr>
                <w:rFonts w:ascii="Times New Roman" w:hAnsi="Times New Roman"/>
                <w:sz w:val="24"/>
                <w:szCs w:val="24"/>
              </w:rPr>
              <w:t>сти выполнения</w:t>
            </w:r>
            <w:r w:rsidRPr="00355267">
              <w:rPr>
                <w:rFonts w:ascii="Times New Roman" w:hAnsi="Times New Roman"/>
                <w:sz w:val="24"/>
                <w:szCs w:val="24"/>
              </w:rPr>
              <w:t xml:space="preserve"> органом местного самоуправления закрепленных за ним полномочий;</w:t>
            </w:r>
          </w:p>
          <w:p w:rsidR="00E622D0"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sz w:val="24"/>
                <w:szCs w:val="24"/>
              </w:rPr>
              <w:t>- пополнение доходной части бюджета сельсовета;</w:t>
            </w:r>
          </w:p>
          <w:p w:rsidR="00E622D0"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sz w:val="24"/>
                <w:szCs w:val="24"/>
              </w:rPr>
              <w:t>- укрепление пожарной безопасности территории сельсовета, снижение количества пожаров, гибели людей при пожарах;</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сохранение и эффективное использование культурного наследия сельсовета;</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xml:space="preserve">- </w:t>
            </w:r>
            <w:r w:rsidR="006A4561" w:rsidRPr="00355267">
              <w:rPr>
                <w:rFonts w:ascii="Times New Roman" w:hAnsi="Times New Roman"/>
                <w:bCs/>
                <w:sz w:val="24"/>
                <w:szCs w:val="24"/>
              </w:rPr>
              <w:t>повышение качества</w:t>
            </w:r>
            <w:r w:rsidRPr="00355267">
              <w:rPr>
                <w:rFonts w:ascii="Times New Roman" w:hAnsi="Times New Roman"/>
                <w:bCs/>
                <w:sz w:val="24"/>
                <w:szCs w:val="24"/>
              </w:rPr>
              <w:t xml:space="preserve"> содержани</w:t>
            </w:r>
            <w:r w:rsidR="006A4561" w:rsidRPr="00355267">
              <w:rPr>
                <w:rFonts w:ascii="Times New Roman" w:hAnsi="Times New Roman"/>
                <w:bCs/>
                <w:sz w:val="24"/>
                <w:szCs w:val="24"/>
              </w:rPr>
              <w:t>я</w:t>
            </w:r>
            <w:r w:rsidRPr="00355267">
              <w:rPr>
                <w:rFonts w:ascii="Times New Roman" w:hAnsi="Times New Roman"/>
                <w:bCs/>
                <w:sz w:val="24"/>
                <w:szCs w:val="24"/>
              </w:rPr>
              <w:t xml:space="preserve"> </w:t>
            </w:r>
            <w:r w:rsidR="00951BCE" w:rsidRPr="00355267">
              <w:rPr>
                <w:rFonts w:ascii="Times New Roman" w:hAnsi="Times New Roman"/>
                <w:bCs/>
                <w:sz w:val="24"/>
                <w:szCs w:val="24"/>
              </w:rPr>
              <w:t>дорог</w:t>
            </w:r>
            <w:r w:rsidRPr="00355267">
              <w:rPr>
                <w:rFonts w:ascii="Times New Roman" w:hAnsi="Times New Roman"/>
                <w:bCs/>
                <w:sz w:val="24"/>
                <w:szCs w:val="24"/>
              </w:rPr>
              <w:t>;</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улучшение санитарного и экологического состояния сельсовета;</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удовлетворени</w:t>
            </w:r>
            <w:r w:rsidR="006A4561" w:rsidRPr="00355267">
              <w:rPr>
                <w:rFonts w:ascii="Times New Roman" w:hAnsi="Times New Roman"/>
                <w:bCs/>
                <w:sz w:val="24"/>
                <w:szCs w:val="24"/>
              </w:rPr>
              <w:t>е</w:t>
            </w:r>
            <w:r w:rsidRPr="00355267">
              <w:rPr>
                <w:rFonts w:ascii="Times New Roman" w:hAnsi="Times New Roman"/>
                <w:bCs/>
                <w:sz w:val="24"/>
                <w:szCs w:val="24"/>
              </w:rPr>
              <w:t xml:space="preserve"> потребностей населения в благоприятных условиях проживания;</w:t>
            </w:r>
          </w:p>
          <w:p w:rsidR="00FF09F4"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привлечение населения к проблемам благоуст</w:t>
            </w:r>
            <w:r w:rsidR="002F114A">
              <w:rPr>
                <w:rFonts w:ascii="Times New Roman" w:hAnsi="Times New Roman"/>
                <w:bCs/>
                <w:sz w:val="24"/>
                <w:szCs w:val="24"/>
              </w:rPr>
              <w:t>ройства и озеленения территории</w:t>
            </w:r>
            <w:r w:rsidR="006A6467">
              <w:rPr>
                <w:rFonts w:ascii="Times New Roman" w:hAnsi="Times New Roman"/>
                <w:bCs/>
                <w:sz w:val="24"/>
                <w:szCs w:val="24"/>
              </w:rPr>
              <w:t>;</w:t>
            </w:r>
          </w:p>
          <w:p w:rsidR="006A6467" w:rsidRDefault="002F114A" w:rsidP="006A6467">
            <w:pPr>
              <w:spacing w:after="0" w:line="240" w:lineRule="auto"/>
              <w:contextualSpacing/>
              <w:rPr>
                <w:sz w:val="28"/>
                <w:szCs w:val="28"/>
              </w:rPr>
            </w:pPr>
            <w:r>
              <w:rPr>
                <w:rFonts w:ascii="Times New Roman" w:hAnsi="Times New Roman"/>
                <w:bCs/>
                <w:sz w:val="24"/>
                <w:szCs w:val="24"/>
              </w:rPr>
              <w:t>-</w:t>
            </w:r>
            <w:r w:rsidR="006A6467" w:rsidRPr="006A6467">
              <w:rPr>
                <w:rFonts w:ascii="Times New Roman" w:hAnsi="Times New Roman"/>
                <w:sz w:val="24"/>
                <w:szCs w:val="24"/>
              </w:rPr>
              <w:t>переведены из "неудовлетворительного" состояния 1 единица действующих воинских захоронений</w:t>
            </w:r>
            <w:r w:rsidR="006A6467">
              <w:rPr>
                <w:rFonts w:ascii="Times New Roman" w:hAnsi="Times New Roman"/>
                <w:sz w:val="24"/>
                <w:szCs w:val="24"/>
              </w:rPr>
              <w:t>.</w:t>
            </w:r>
          </w:p>
          <w:p w:rsidR="002F114A" w:rsidRPr="006A6467" w:rsidRDefault="002F114A" w:rsidP="006A6467">
            <w:pPr>
              <w:spacing w:after="0" w:line="240" w:lineRule="auto"/>
              <w:contextualSpacing/>
              <w:rPr>
                <w:rFonts w:ascii="Times New Roman" w:hAnsi="Times New Roman"/>
                <w:sz w:val="24"/>
                <w:szCs w:val="24"/>
              </w:rPr>
            </w:pPr>
          </w:p>
          <w:p w:rsidR="002F114A" w:rsidRPr="00355267" w:rsidRDefault="002F114A" w:rsidP="00E622D0">
            <w:pPr>
              <w:spacing w:after="0" w:line="240" w:lineRule="auto"/>
              <w:contextualSpacing/>
              <w:rPr>
                <w:rFonts w:ascii="Times New Roman" w:hAnsi="Times New Roman"/>
                <w:sz w:val="24"/>
                <w:szCs w:val="24"/>
              </w:rPr>
            </w:pP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E559A7">
        <w:rPr>
          <w:rFonts w:ascii="Times New Roman" w:hAnsi="Times New Roman"/>
          <w:b/>
          <w:sz w:val="28"/>
          <w:szCs w:val="28"/>
        </w:rPr>
        <w:t>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 xml:space="preserve">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w:t>
      </w:r>
      <w:r w:rsidRPr="00830AC8">
        <w:rPr>
          <w:rFonts w:ascii="Times New Roman" w:hAnsi="Times New Roman"/>
          <w:sz w:val="28"/>
          <w:szCs w:val="28"/>
        </w:rPr>
        <w:lastRenderedPageBreak/>
        <w:t>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sidR="00BE1149">
        <w:rPr>
          <w:rFonts w:ascii="Times New Roman" w:hAnsi="Times New Roman"/>
          <w:sz w:val="28"/>
          <w:szCs w:val="28"/>
        </w:rPr>
        <w:t>Федоровский Первый</w:t>
      </w:r>
      <w:r w:rsidRPr="00830AC8">
        <w:rPr>
          <w:rFonts w:ascii="Times New Roman" w:hAnsi="Times New Roman"/>
          <w:sz w:val="28"/>
          <w:szCs w:val="28"/>
        </w:rPr>
        <w:t xml:space="preserve">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w:t>
      </w:r>
      <w:r w:rsidRPr="00830AC8">
        <w:rPr>
          <w:rFonts w:ascii="Times New Roman" w:hAnsi="Times New Roman"/>
          <w:sz w:val="28"/>
          <w:szCs w:val="28"/>
        </w:rPr>
        <w:t xml:space="preserve"> государственн</w:t>
      </w:r>
      <w:r w:rsidR="00855648">
        <w:rPr>
          <w:rFonts w:ascii="Times New Roman" w:hAnsi="Times New Roman"/>
          <w:sz w:val="28"/>
          <w:szCs w:val="28"/>
        </w:rPr>
        <w:t>ой</w:t>
      </w:r>
      <w:r w:rsidRPr="00830AC8">
        <w:rPr>
          <w:rFonts w:ascii="Times New Roman" w:hAnsi="Times New Roman"/>
          <w:sz w:val="28"/>
          <w:szCs w:val="28"/>
        </w:rPr>
        <w:t xml:space="preserve"> регистраци</w:t>
      </w:r>
      <w:r w:rsidR="00855648">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sidR="00BE1149">
        <w:rPr>
          <w:rFonts w:ascii="Times New Roman" w:hAnsi="Times New Roman"/>
          <w:sz w:val="28"/>
          <w:szCs w:val="28"/>
        </w:rPr>
        <w:t>Федоровский Первый</w:t>
      </w:r>
      <w:r w:rsidRPr="00830AC8">
        <w:rPr>
          <w:rFonts w:ascii="Times New Roman" w:hAnsi="Times New Roman"/>
          <w:sz w:val="28"/>
          <w:szCs w:val="28"/>
        </w:rPr>
        <w:t xml:space="preserve">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BB1C2B" w:rsidP="004C68B7">
      <w:pPr>
        <w:pStyle w:val="a6"/>
        <w:ind w:firstLine="709"/>
        <w:jc w:val="both"/>
        <w:rPr>
          <w:rFonts w:ascii="Times New Roman" w:hAnsi="Times New Roman"/>
          <w:sz w:val="28"/>
          <w:szCs w:val="28"/>
        </w:rPr>
      </w:pPr>
      <w:r>
        <w:rPr>
          <w:rFonts w:ascii="Times New Roman" w:hAnsi="Times New Roman"/>
          <w:sz w:val="28"/>
          <w:szCs w:val="28"/>
        </w:rPr>
        <w:t xml:space="preserve">- </w:t>
      </w:r>
      <w:r w:rsidR="004C68B7" w:rsidRPr="00830AC8">
        <w:rPr>
          <w:rFonts w:ascii="Times New Roman" w:hAnsi="Times New Roman"/>
          <w:sz w:val="28"/>
          <w:szCs w:val="28"/>
        </w:rPr>
        <w:t>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6A6467" w:rsidRPr="00830AC8" w:rsidRDefault="006A6467" w:rsidP="006A6467">
      <w:pPr>
        <w:pStyle w:val="Default"/>
        <w:rPr>
          <w:sz w:val="28"/>
          <w:szCs w:val="28"/>
        </w:rPr>
      </w:pPr>
      <w:r>
        <w:rPr>
          <w:sz w:val="28"/>
          <w:szCs w:val="28"/>
        </w:rPr>
        <w:lastRenderedPageBreak/>
        <w:t>-</w:t>
      </w:r>
      <w:r w:rsidRPr="006A6467">
        <w:rPr>
          <w:sz w:val="28"/>
          <w:szCs w:val="28"/>
        </w:rPr>
        <w:t xml:space="preserve"> </w:t>
      </w:r>
      <w:r>
        <w:rPr>
          <w:sz w:val="28"/>
          <w:szCs w:val="28"/>
        </w:rPr>
        <w:t xml:space="preserve">По оценке Министерства обороны Российской Федерации, обладающего полномочиями по организации централизованного учета и паспортизации воинских захоронений, из 31078 воинских захоронений степень сохранности 31 процента захоронений от их общего количества </w:t>
      </w:r>
      <w:r>
        <w:rPr>
          <w:color w:val="auto"/>
          <w:sz w:val="28"/>
          <w:szCs w:val="28"/>
        </w:rPr>
        <w:t>оценивается как "неудовлетворительная", что требует проведения работ по их восстановлению (ремонту, реставрации, благоустройству).</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sidR="00BE1149">
        <w:rPr>
          <w:rFonts w:ascii="Times New Roman" w:hAnsi="Times New Roman"/>
          <w:sz w:val="28"/>
          <w:szCs w:val="28"/>
        </w:rPr>
        <w:t>Федоровский Первый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BE1149">
        <w:rPr>
          <w:rFonts w:ascii="Times New Roman" w:hAnsi="Times New Roman"/>
          <w:sz w:val="28"/>
          <w:szCs w:val="28"/>
        </w:rPr>
        <w:t>Федоровский Первый</w:t>
      </w:r>
      <w:r w:rsidR="008A589D">
        <w:rPr>
          <w:rFonts w:ascii="Times New Roman" w:hAnsi="Times New Roman"/>
          <w:sz w:val="28"/>
          <w:szCs w:val="28"/>
        </w:rPr>
        <w:t xml:space="preserve">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4C68B7" w:rsidRPr="00830AC8" w:rsidRDefault="00786CAE" w:rsidP="00786CAE">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D25015" w:rsidRPr="00830AC8" w:rsidRDefault="00D25015" w:rsidP="007C288D">
      <w:pPr>
        <w:pStyle w:val="a6"/>
        <w:jc w:val="center"/>
        <w:rPr>
          <w:rFonts w:ascii="Times New Roman" w:hAnsi="Times New Roman"/>
          <w:sz w:val="28"/>
          <w:szCs w:val="28"/>
        </w:rPr>
      </w:pPr>
    </w:p>
    <w:p w:rsidR="00E428C1" w:rsidRPr="009E6798" w:rsidRDefault="00A7277C" w:rsidP="00E428C1">
      <w:pPr>
        <w:pStyle w:val="1"/>
        <w:spacing w:before="0" w:after="0"/>
        <w:rPr>
          <w:rFonts w:ascii="Times New Roman" w:hAnsi="Times New Roman"/>
          <w:color w:val="auto"/>
          <w:sz w:val="28"/>
          <w:szCs w:val="28"/>
        </w:rPr>
      </w:pPr>
      <w:r>
        <w:rPr>
          <w:rFonts w:ascii="Times New Roman" w:hAnsi="Times New Roman"/>
          <w:color w:val="auto"/>
          <w:sz w:val="28"/>
          <w:szCs w:val="28"/>
          <w:lang w:val="ru-RU"/>
        </w:rPr>
        <w:t>2</w:t>
      </w:r>
      <w:r w:rsidR="00E428C1" w:rsidRPr="00830AC8">
        <w:rPr>
          <w:rFonts w:ascii="Times New Roman" w:hAnsi="Times New Roman"/>
          <w:color w:val="auto"/>
          <w:sz w:val="28"/>
          <w:szCs w:val="28"/>
        </w:rPr>
        <w:t xml:space="preserve">. </w:t>
      </w:r>
      <w:r w:rsidR="00E428C1" w:rsidRPr="009E6798">
        <w:rPr>
          <w:rFonts w:ascii="Times New Roman" w:hAnsi="Times New Roman"/>
          <w:color w:val="auto"/>
          <w:sz w:val="28"/>
          <w:szCs w:val="28"/>
        </w:rPr>
        <w:t xml:space="preserve">Перечень показателей (индикаторов) муниципальной </w:t>
      </w:r>
      <w:r w:rsidR="00245942" w:rsidRPr="009E6798">
        <w:rPr>
          <w:rFonts w:ascii="Times New Roman" w:hAnsi="Times New Roman"/>
          <w:color w:val="auto"/>
          <w:sz w:val="28"/>
          <w:szCs w:val="28"/>
        </w:rPr>
        <w:t>п</w:t>
      </w:r>
      <w:r w:rsidR="00E428C1" w:rsidRPr="009E6798">
        <w:rPr>
          <w:rFonts w:ascii="Times New Roman" w:hAnsi="Times New Roman"/>
          <w:color w:val="auto"/>
          <w:sz w:val="28"/>
          <w:szCs w:val="28"/>
        </w:rPr>
        <w:t>рограммы</w:t>
      </w:r>
    </w:p>
    <w:p w:rsidR="00E428C1" w:rsidRPr="009E6798" w:rsidRDefault="00E428C1" w:rsidP="00E428C1">
      <w:pPr>
        <w:pStyle w:val="ab"/>
        <w:ind w:firstLine="709"/>
        <w:jc w:val="both"/>
        <w:rPr>
          <w:rFonts w:ascii="Times New Roman" w:hAnsi="Times New Roman" w:cs="Times New Roman"/>
          <w:sz w:val="28"/>
          <w:szCs w:val="28"/>
        </w:rPr>
      </w:pPr>
    </w:p>
    <w:p w:rsidR="00E428C1" w:rsidRDefault="00E428C1" w:rsidP="00E428C1">
      <w:pPr>
        <w:pStyle w:val="a6"/>
        <w:ind w:firstLine="709"/>
        <w:jc w:val="both"/>
        <w:rPr>
          <w:rFonts w:ascii="Times New Roman" w:hAnsi="Times New Roman"/>
          <w:sz w:val="28"/>
          <w:szCs w:val="28"/>
        </w:rPr>
      </w:pPr>
      <w:r w:rsidRPr="009E679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9E6798" w:rsidRDefault="009E6798" w:rsidP="00E428C1">
      <w:pPr>
        <w:pStyle w:val="a6"/>
        <w:ind w:firstLine="709"/>
        <w:jc w:val="both"/>
        <w:rPr>
          <w:rFonts w:ascii="Times New Roman" w:hAnsi="Times New Roman"/>
          <w:sz w:val="28"/>
          <w:szCs w:val="28"/>
        </w:rPr>
      </w:pPr>
      <w:r w:rsidRPr="009E6798">
        <w:rPr>
          <w:rFonts w:ascii="Times New Roman" w:hAnsi="Times New Roman"/>
          <w:sz w:val="28"/>
          <w:szCs w:val="28"/>
        </w:rPr>
        <w:t>Методика расчета значений показателей муниципальных программ</w:t>
      </w:r>
      <w:r w:rsidR="00402534">
        <w:rPr>
          <w:rFonts w:ascii="Times New Roman" w:hAnsi="Times New Roman"/>
          <w:sz w:val="28"/>
          <w:szCs w:val="28"/>
        </w:rPr>
        <w:t xml:space="preserve"> приведена в табл.1</w:t>
      </w:r>
      <w:r>
        <w:rPr>
          <w:rFonts w:ascii="Times New Roman" w:hAnsi="Times New Roman"/>
          <w:sz w:val="28"/>
          <w:szCs w:val="28"/>
        </w:rPr>
        <w:t xml:space="preserve">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291"/>
        <w:gridCol w:w="1399"/>
        <w:gridCol w:w="2769"/>
        <w:gridCol w:w="1745"/>
        <w:gridCol w:w="1856"/>
      </w:tblGrid>
      <w:tr w:rsidR="007D61A3" w:rsidRPr="00BB65AD" w:rsidTr="002F114A">
        <w:tc>
          <w:tcPr>
            <w:tcW w:w="572" w:type="dxa"/>
            <w:shd w:val="clear" w:color="auto" w:fill="auto"/>
          </w:tcPr>
          <w:p w:rsidR="009E6798" w:rsidRPr="00BB65AD" w:rsidRDefault="009E6798" w:rsidP="00BB65AD">
            <w:pPr>
              <w:pStyle w:val="a6"/>
              <w:jc w:val="both"/>
              <w:rPr>
                <w:rFonts w:ascii="Times New Roman" w:hAnsi="Times New Roman"/>
              </w:rPr>
            </w:pPr>
            <w:r w:rsidRPr="00BB65AD">
              <w:rPr>
                <w:rFonts w:ascii="Times New Roman" w:hAnsi="Times New Roman"/>
              </w:rPr>
              <w:t>№ п/п</w:t>
            </w:r>
          </w:p>
        </w:tc>
        <w:tc>
          <w:tcPr>
            <w:tcW w:w="2291" w:type="dxa"/>
            <w:shd w:val="clear" w:color="auto" w:fill="auto"/>
          </w:tcPr>
          <w:p w:rsidR="009E6798" w:rsidRPr="00BB65AD" w:rsidRDefault="009E6798" w:rsidP="00BB65AD">
            <w:pPr>
              <w:pStyle w:val="a6"/>
              <w:jc w:val="both"/>
              <w:rPr>
                <w:rFonts w:ascii="Times New Roman" w:hAnsi="Times New Roman"/>
              </w:rPr>
            </w:pPr>
            <w:r w:rsidRPr="00BB65AD">
              <w:rPr>
                <w:rFonts w:ascii="Times New Roman" w:hAnsi="Times New Roman"/>
              </w:rPr>
              <w:t>Показатели, характеризующие реализацию подпрограммы</w:t>
            </w:r>
          </w:p>
        </w:tc>
        <w:tc>
          <w:tcPr>
            <w:tcW w:w="1399" w:type="dxa"/>
            <w:shd w:val="clear" w:color="auto" w:fill="auto"/>
          </w:tcPr>
          <w:p w:rsidR="009E6798" w:rsidRPr="00BB65AD" w:rsidRDefault="009E6798" w:rsidP="00BB65AD">
            <w:pPr>
              <w:pStyle w:val="a6"/>
              <w:jc w:val="both"/>
              <w:rPr>
                <w:rFonts w:ascii="Times New Roman" w:hAnsi="Times New Roman"/>
              </w:rPr>
            </w:pPr>
            <w:r w:rsidRPr="00BB65AD">
              <w:rPr>
                <w:rFonts w:ascii="Times New Roman" w:hAnsi="Times New Roman"/>
              </w:rPr>
              <w:t>Единица измерения</w:t>
            </w:r>
          </w:p>
        </w:tc>
        <w:tc>
          <w:tcPr>
            <w:tcW w:w="2769" w:type="dxa"/>
            <w:shd w:val="clear" w:color="auto" w:fill="auto"/>
          </w:tcPr>
          <w:p w:rsidR="009E6798" w:rsidRPr="00BB65AD" w:rsidRDefault="009E6798" w:rsidP="00BB65AD">
            <w:pPr>
              <w:pStyle w:val="a6"/>
              <w:jc w:val="both"/>
              <w:rPr>
                <w:rFonts w:ascii="Times New Roman" w:hAnsi="Times New Roman"/>
              </w:rPr>
            </w:pPr>
            <w:r w:rsidRPr="00BB65AD">
              <w:rPr>
                <w:rFonts w:ascii="Times New Roman" w:hAnsi="Times New Roman"/>
              </w:rPr>
              <w:t>Алгоритм формирования показателя и методологические пояснения</w:t>
            </w:r>
          </w:p>
        </w:tc>
        <w:tc>
          <w:tcPr>
            <w:tcW w:w="1745" w:type="dxa"/>
            <w:shd w:val="clear" w:color="auto" w:fill="auto"/>
          </w:tcPr>
          <w:p w:rsidR="009E6798" w:rsidRPr="00BB65AD" w:rsidRDefault="009E6798" w:rsidP="00BB65AD">
            <w:pPr>
              <w:pStyle w:val="a6"/>
              <w:jc w:val="both"/>
              <w:rPr>
                <w:rFonts w:ascii="Times New Roman" w:hAnsi="Times New Roman"/>
              </w:rPr>
            </w:pPr>
            <w:r w:rsidRPr="00BB65AD">
              <w:rPr>
                <w:rFonts w:ascii="Times New Roman" w:hAnsi="Times New Roman"/>
              </w:rPr>
              <w:t>Источник Информации</w:t>
            </w:r>
          </w:p>
        </w:tc>
        <w:tc>
          <w:tcPr>
            <w:tcW w:w="1856" w:type="dxa"/>
            <w:shd w:val="clear" w:color="auto" w:fill="auto"/>
          </w:tcPr>
          <w:p w:rsidR="009E6798" w:rsidRPr="00BB65AD" w:rsidRDefault="009E6798" w:rsidP="00BB65AD">
            <w:pPr>
              <w:pStyle w:val="a6"/>
              <w:jc w:val="both"/>
              <w:rPr>
                <w:rFonts w:ascii="Times New Roman" w:hAnsi="Times New Roman"/>
              </w:rPr>
            </w:pPr>
            <w:r w:rsidRPr="00BB65AD">
              <w:rPr>
                <w:rFonts w:ascii="Times New Roman" w:hAnsi="Times New Roman"/>
              </w:rPr>
              <w:t>Периодичность предоставления</w:t>
            </w:r>
          </w:p>
        </w:tc>
      </w:tr>
      <w:tr w:rsidR="007D61A3" w:rsidRPr="00BB65AD" w:rsidTr="002F114A">
        <w:tc>
          <w:tcPr>
            <w:tcW w:w="572" w:type="dxa"/>
            <w:shd w:val="clear" w:color="auto" w:fill="auto"/>
          </w:tcPr>
          <w:p w:rsidR="009E6798" w:rsidRPr="00BB65AD" w:rsidRDefault="009E6798" w:rsidP="00BB65AD">
            <w:pPr>
              <w:pStyle w:val="a6"/>
              <w:jc w:val="both"/>
              <w:rPr>
                <w:rFonts w:ascii="Times New Roman" w:hAnsi="Times New Roman"/>
              </w:rPr>
            </w:pPr>
            <w:r w:rsidRPr="00BB65AD">
              <w:rPr>
                <w:rFonts w:ascii="Times New Roman" w:hAnsi="Times New Roman"/>
              </w:rPr>
              <w:t>1.</w:t>
            </w:r>
          </w:p>
        </w:tc>
        <w:tc>
          <w:tcPr>
            <w:tcW w:w="2291" w:type="dxa"/>
            <w:shd w:val="clear" w:color="auto" w:fill="auto"/>
          </w:tcPr>
          <w:p w:rsidR="009E6798" w:rsidRPr="00BB65AD" w:rsidRDefault="009E6798" w:rsidP="00BB65AD">
            <w:pPr>
              <w:pStyle w:val="a6"/>
              <w:jc w:val="both"/>
              <w:rPr>
                <w:rFonts w:ascii="Times New Roman" w:hAnsi="Times New Roman"/>
                <w:sz w:val="20"/>
                <w:szCs w:val="20"/>
              </w:rPr>
            </w:pPr>
            <w:r w:rsidRPr="00BB65AD">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399" w:type="dxa"/>
            <w:shd w:val="clear" w:color="auto" w:fill="auto"/>
          </w:tcPr>
          <w:p w:rsidR="009E6798" w:rsidRPr="00BB65AD" w:rsidRDefault="00E05163" w:rsidP="00BB65AD">
            <w:pPr>
              <w:pStyle w:val="a6"/>
              <w:jc w:val="both"/>
              <w:rPr>
                <w:rFonts w:ascii="Times New Roman" w:hAnsi="Times New Roman"/>
                <w:sz w:val="20"/>
                <w:szCs w:val="20"/>
              </w:rPr>
            </w:pPr>
            <w:r w:rsidRPr="00BB65AD">
              <w:rPr>
                <w:rFonts w:ascii="Times New Roman" w:hAnsi="Times New Roman"/>
                <w:sz w:val="20"/>
                <w:szCs w:val="20"/>
              </w:rPr>
              <w:t>Процент,%</w:t>
            </w:r>
          </w:p>
        </w:tc>
        <w:tc>
          <w:tcPr>
            <w:tcW w:w="2769" w:type="dxa"/>
            <w:shd w:val="clear" w:color="auto" w:fill="auto"/>
          </w:tcPr>
          <w:p w:rsidR="009E6798" w:rsidRPr="00BB65AD" w:rsidRDefault="00F76CD9" w:rsidP="00BB65AD">
            <w:pPr>
              <w:pStyle w:val="a6"/>
              <w:jc w:val="both"/>
              <w:rPr>
                <w:rFonts w:ascii="Times New Roman" w:hAnsi="Times New Roman"/>
                <w:sz w:val="20"/>
                <w:szCs w:val="20"/>
              </w:rPr>
            </w:pPr>
            <w:r w:rsidRPr="00BB65AD">
              <w:rPr>
                <w:rFonts w:ascii="Times New Roman" w:hAnsi="Times New Roman"/>
                <w:sz w:val="20"/>
                <w:szCs w:val="20"/>
              </w:rPr>
              <w:t>ДПО=Чо</w:t>
            </w:r>
            <w:r w:rsidR="00E05163" w:rsidRPr="00BB65AD">
              <w:rPr>
                <w:rFonts w:ascii="Times New Roman" w:hAnsi="Times New Roman"/>
                <w:sz w:val="20"/>
                <w:szCs w:val="20"/>
              </w:rPr>
              <w:t>п/Ч</w:t>
            </w:r>
            <w:r w:rsidRPr="00BB65AD">
              <w:rPr>
                <w:rFonts w:ascii="Times New Roman" w:hAnsi="Times New Roman"/>
                <w:sz w:val="20"/>
                <w:szCs w:val="20"/>
              </w:rPr>
              <w:t>нп*100%, где</w:t>
            </w:r>
          </w:p>
          <w:p w:rsidR="00F76CD9" w:rsidRPr="00BB65AD" w:rsidRDefault="00F76CD9" w:rsidP="00BB65AD">
            <w:pPr>
              <w:pStyle w:val="a6"/>
              <w:jc w:val="both"/>
              <w:rPr>
                <w:rFonts w:ascii="Times New Roman" w:hAnsi="Times New Roman"/>
                <w:sz w:val="20"/>
                <w:szCs w:val="20"/>
              </w:rPr>
            </w:pPr>
            <w:r w:rsidRPr="00BB65AD">
              <w:rPr>
                <w:rFonts w:ascii="Times New Roman" w:hAnsi="Times New Roman"/>
                <w:sz w:val="20"/>
                <w:szCs w:val="20"/>
              </w:rPr>
              <w:t>ДПО – доля положительных отзывов о деятельности ОМС;</w:t>
            </w:r>
          </w:p>
          <w:p w:rsidR="00F76CD9" w:rsidRPr="00BB65AD" w:rsidRDefault="00F76CD9" w:rsidP="00BB65AD">
            <w:pPr>
              <w:pStyle w:val="a6"/>
              <w:jc w:val="both"/>
              <w:rPr>
                <w:rFonts w:ascii="Times New Roman" w:hAnsi="Times New Roman"/>
                <w:sz w:val="20"/>
                <w:szCs w:val="20"/>
              </w:rPr>
            </w:pPr>
            <w:r w:rsidRPr="00BB65AD">
              <w:rPr>
                <w:rFonts w:ascii="Times New Roman" w:hAnsi="Times New Roman"/>
                <w:sz w:val="20"/>
                <w:szCs w:val="20"/>
              </w:rPr>
              <w:t>Чоп – численность опрошенного населения.</w:t>
            </w:r>
          </w:p>
        </w:tc>
        <w:tc>
          <w:tcPr>
            <w:tcW w:w="1745" w:type="dxa"/>
            <w:shd w:val="clear" w:color="auto" w:fill="auto"/>
          </w:tcPr>
          <w:p w:rsidR="009E6798" w:rsidRPr="00BB65AD" w:rsidRDefault="00F76CD9" w:rsidP="00BB65AD">
            <w:pPr>
              <w:pStyle w:val="a6"/>
              <w:jc w:val="both"/>
              <w:rPr>
                <w:rFonts w:ascii="Times New Roman" w:hAnsi="Times New Roman"/>
                <w:sz w:val="20"/>
                <w:szCs w:val="20"/>
              </w:rPr>
            </w:pPr>
            <w:r w:rsidRPr="00BB65AD">
              <w:rPr>
                <w:rFonts w:ascii="Times New Roman" w:hAnsi="Times New Roman"/>
                <w:sz w:val="20"/>
                <w:szCs w:val="20"/>
              </w:rPr>
              <w:t>Отчетность муниципального образования.</w:t>
            </w:r>
          </w:p>
        </w:tc>
        <w:tc>
          <w:tcPr>
            <w:tcW w:w="1856" w:type="dxa"/>
            <w:shd w:val="clear" w:color="auto" w:fill="auto"/>
          </w:tcPr>
          <w:p w:rsidR="009E6798" w:rsidRPr="00BB65AD" w:rsidRDefault="00F76CD9" w:rsidP="00BB65AD">
            <w:pPr>
              <w:pStyle w:val="a6"/>
              <w:jc w:val="both"/>
              <w:rPr>
                <w:rFonts w:ascii="Times New Roman" w:hAnsi="Times New Roman"/>
                <w:sz w:val="20"/>
                <w:szCs w:val="20"/>
              </w:rPr>
            </w:pPr>
            <w:r w:rsidRPr="00BB65AD">
              <w:rPr>
                <w:rFonts w:ascii="Times New Roman" w:hAnsi="Times New Roman"/>
                <w:sz w:val="20"/>
                <w:szCs w:val="20"/>
              </w:rPr>
              <w:t>Ежегодно</w:t>
            </w:r>
          </w:p>
        </w:tc>
      </w:tr>
      <w:tr w:rsidR="007D61A3" w:rsidRPr="00BB65AD" w:rsidTr="002F114A">
        <w:tc>
          <w:tcPr>
            <w:tcW w:w="572" w:type="dxa"/>
            <w:shd w:val="clear" w:color="auto" w:fill="auto"/>
          </w:tcPr>
          <w:p w:rsidR="009E6798" w:rsidRPr="00BB65AD" w:rsidRDefault="009E6798" w:rsidP="00BB65AD">
            <w:pPr>
              <w:pStyle w:val="a6"/>
              <w:jc w:val="both"/>
              <w:rPr>
                <w:rFonts w:ascii="Times New Roman" w:hAnsi="Times New Roman"/>
              </w:rPr>
            </w:pPr>
            <w:r w:rsidRPr="00BB65AD">
              <w:rPr>
                <w:rFonts w:ascii="Times New Roman" w:hAnsi="Times New Roman"/>
              </w:rPr>
              <w:t>2.</w:t>
            </w:r>
          </w:p>
        </w:tc>
        <w:tc>
          <w:tcPr>
            <w:tcW w:w="2291" w:type="dxa"/>
            <w:shd w:val="clear" w:color="auto" w:fill="auto"/>
          </w:tcPr>
          <w:p w:rsidR="009E6798" w:rsidRPr="00BB65AD" w:rsidRDefault="00F76CD9" w:rsidP="00BB65AD">
            <w:pPr>
              <w:pStyle w:val="a6"/>
              <w:jc w:val="both"/>
              <w:rPr>
                <w:rFonts w:ascii="Times New Roman" w:hAnsi="Times New Roman"/>
                <w:sz w:val="20"/>
                <w:szCs w:val="20"/>
              </w:rPr>
            </w:pPr>
            <w:r w:rsidRPr="00BB65AD">
              <w:rPr>
                <w:rFonts w:ascii="Times New Roman" w:hAnsi="Times New Roman"/>
                <w:sz w:val="20"/>
                <w:szCs w:val="20"/>
              </w:rPr>
              <w:t>Кредиторская задолженность по финансовому обеспечению переданных сельским поселениям в район полномочий</w:t>
            </w:r>
          </w:p>
        </w:tc>
        <w:tc>
          <w:tcPr>
            <w:tcW w:w="1399" w:type="dxa"/>
            <w:shd w:val="clear" w:color="auto" w:fill="auto"/>
          </w:tcPr>
          <w:p w:rsidR="009E6798" w:rsidRPr="00BB65AD" w:rsidRDefault="00F76CD9" w:rsidP="00BB65AD">
            <w:pPr>
              <w:pStyle w:val="a6"/>
              <w:jc w:val="both"/>
              <w:rPr>
                <w:rFonts w:ascii="Times New Roman" w:hAnsi="Times New Roman"/>
                <w:sz w:val="20"/>
                <w:szCs w:val="20"/>
              </w:rPr>
            </w:pPr>
            <w:r w:rsidRPr="00BB65AD">
              <w:rPr>
                <w:rFonts w:ascii="Times New Roman" w:hAnsi="Times New Roman"/>
                <w:sz w:val="20"/>
                <w:szCs w:val="20"/>
              </w:rPr>
              <w:t>Процент,%</w:t>
            </w:r>
          </w:p>
        </w:tc>
        <w:tc>
          <w:tcPr>
            <w:tcW w:w="2769" w:type="dxa"/>
            <w:shd w:val="clear" w:color="auto" w:fill="auto"/>
          </w:tcPr>
          <w:p w:rsidR="009E6798" w:rsidRPr="00BB65AD" w:rsidRDefault="00F76CD9" w:rsidP="00BB65AD">
            <w:pPr>
              <w:pStyle w:val="a6"/>
              <w:jc w:val="both"/>
              <w:rPr>
                <w:rFonts w:ascii="Times New Roman" w:hAnsi="Times New Roman"/>
                <w:sz w:val="20"/>
                <w:szCs w:val="20"/>
              </w:rPr>
            </w:pPr>
            <w:r w:rsidRPr="00BB65AD">
              <w:rPr>
                <w:rFonts w:ascii="Times New Roman" w:hAnsi="Times New Roman"/>
                <w:sz w:val="20"/>
                <w:szCs w:val="20"/>
              </w:rPr>
              <w:t>КЗ=</w:t>
            </w:r>
            <w:r w:rsidR="00116745" w:rsidRPr="00BB65AD">
              <w:rPr>
                <w:rFonts w:ascii="Times New Roman" w:hAnsi="Times New Roman"/>
                <w:sz w:val="20"/>
                <w:szCs w:val="20"/>
              </w:rPr>
              <w:t xml:space="preserve"> ПКЗ+ПО-ИО*100%, где</w:t>
            </w:r>
          </w:p>
          <w:p w:rsidR="00116745" w:rsidRPr="00BB65AD" w:rsidRDefault="00116745" w:rsidP="00BB65AD">
            <w:pPr>
              <w:pStyle w:val="a6"/>
              <w:jc w:val="both"/>
              <w:rPr>
                <w:rFonts w:ascii="Times New Roman" w:hAnsi="Times New Roman"/>
                <w:sz w:val="20"/>
                <w:szCs w:val="20"/>
              </w:rPr>
            </w:pPr>
            <w:r w:rsidRPr="00BB65AD">
              <w:rPr>
                <w:rFonts w:ascii="Times New Roman" w:hAnsi="Times New Roman"/>
                <w:sz w:val="20"/>
                <w:szCs w:val="20"/>
              </w:rPr>
              <w:t xml:space="preserve">КЗ – Кредиторская </w:t>
            </w:r>
            <w:r w:rsidR="00890CEA" w:rsidRPr="00BB65AD">
              <w:rPr>
                <w:rFonts w:ascii="Times New Roman" w:hAnsi="Times New Roman"/>
                <w:sz w:val="20"/>
                <w:szCs w:val="20"/>
              </w:rPr>
              <w:t>задолженность</w:t>
            </w:r>
            <w:r w:rsidRPr="00BB65AD">
              <w:rPr>
                <w:rFonts w:ascii="Times New Roman" w:hAnsi="Times New Roman"/>
                <w:sz w:val="20"/>
                <w:szCs w:val="20"/>
              </w:rPr>
              <w:t>;</w:t>
            </w:r>
          </w:p>
          <w:p w:rsidR="00116745" w:rsidRPr="00BB65AD" w:rsidRDefault="00116745" w:rsidP="00BB65AD">
            <w:pPr>
              <w:pStyle w:val="a6"/>
              <w:jc w:val="both"/>
              <w:rPr>
                <w:rFonts w:ascii="Times New Roman" w:hAnsi="Times New Roman"/>
                <w:sz w:val="20"/>
                <w:szCs w:val="20"/>
              </w:rPr>
            </w:pPr>
            <w:r w:rsidRPr="00BB65AD">
              <w:rPr>
                <w:rFonts w:ascii="Times New Roman" w:hAnsi="Times New Roman"/>
                <w:sz w:val="20"/>
                <w:szCs w:val="20"/>
              </w:rPr>
              <w:t>ПКЗ – просроченная кредиторская задолженность на начало отчетного периода;</w:t>
            </w:r>
          </w:p>
          <w:p w:rsidR="00116745" w:rsidRPr="00BB65AD" w:rsidRDefault="00116745" w:rsidP="00BB65AD">
            <w:pPr>
              <w:pStyle w:val="a6"/>
              <w:jc w:val="both"/>
              <w:rPr>
                <w:rFonts w:ascii="Times New Roman" w:hAnsi="Times New Roman"/>
                <w:sz w:val="20"/>
                <w:szCs w:val="20"/>
              </w:rPr>
            </w:pPr>
            <w:r w:rsidRPr="00BB65AD">
              <w:rPr>
                <w:rFonts w:ascii="Times New Roman" w:hAnsi="Times New Roman"/>
                <w:sz w:val="20"/>
                <w:szCs w:val="20"/>
              </w:rPr>
              <w:t>ПДО – принятые обязательства;</w:t>
            </w:r>
          </w:p>
          <w:p w:rsidR="00116745" w:rsidRPr="00BB65AD" w:rsidRDefault="00116745" w:rsidP="00BB65AD">
            <w:pPr>
              <w:pStyle w:val="a6"/>
              <w:jc w:val="both"/>
              <w:rPr>
                <w:rFonts w:ascii="Times New Roman" w:hAnsi="Times New Roman"/>
                <w:sz w:val="20"/>
                <w:szCs w:val="20"/>
              </w:rPr>
            </w:pPr>
            <w:r w:rsidRPr="00BB65AD">
              <w:rPr>
                <w:rFonts w:ascii="Times New Roman" w:hAnsi="Times New Roman"/>
                <w:sz w:val="20"/>
                <w:szCs w:val="20"/>
              </w:rPr>
              <w:t>ИО – исполненные обязательства.</w:t>
            </w:r>
          </w:p>
        </w:tc>
        <w:tc>
          <w:tcPr>
            <w:tcW w:w="1745" w:type="dxa"/>
            <w:shd w:val="clear" w:color="auto" w:fill="auto"/>
          </w:tcPr>
          <w:p w:rsidR="009E6798" w:rsidRPr="00BB65AD" w:rsidRDefault="00116745" w:rsidP="00BB65AD">
            <w:pPr>
              <w:pStyle w:val="a6"/>
              <w:jc w:val="both"/>
              <w:rPr>
                <w:rFonts w:ascii="Times New Roman" w:hAnsi="Times New Roman"/>
                <w:sz w:val="20"/>
                <w:szCs w:val="20"/>
              </w:rPr>
            </w:pPr>
            <w:r w:rsidRPr="00BB65AD">
              <w:rPr>
                <w:rFonts w:ascii="Times New Roman" w:hAnsi="Times New Roman"/>
                <w:sz w:val="20"/>
                <w:szCs w:val="20"/>
              </w:rPr>
              <w:t>Отчетность муниципального образования.</w:t>
            </w:r>
          </w:p>
        </w:tc>
        <w:tc>
          <w:tcPr>
            <w:tcW w:w="1856" w:type="dxa"/>
            <w:shd w:val="clear" w:color="auto" w:fill="auto"/>
          </w:tcPr>
          <w:p w:rsidR="009E6798" w:rsidRPr="00BB65AD" w:rsidRDefault="00116745" w:rsidP="00BB65AD">
            <w:pPr>
              <w:pStyle w:val="a6"/>
              <w:jc w:val="both"/>
              <w:rPr>
                <w:rFonts w:ascii="Times New Roman" w:hAnsi="Times New Roman"/>
                <w:sz w:val="20"/>
                <w:szCs w:val="20"/>
              </w:rPr>
            </w:pPr>
            <w:r w:rsidRPr="00BB65AD">
              <w:rPr>
                <w:rFonts w:ascii="Times New Roman" w:hAnsi="Times New Roman"/>
                <w:sz w:val="20"/>
                <w:szCs w:val="20"/>
              </w:rPr>
              <w:t>Ежемесячно</w:t>
            </w:r>
          </w:p>
        </w:tc>
      </w:tr>
      <w:tr w:rsidR="007D61A3" w:rsidRPr="00BB65AD" w:rsidTr="002F114A">
        <w:tc>
          <w:tcPr>
            <w:tcW w:w="572" w:type="dxa"/>
            <w:shd w:val="clear" w:color="auto" w:fill="auto"/>
          </w:tcPr>
          <w:p w:rsidR="009E6798" w:rsidRPr="00BB65AD" w:rsidRDefault="009E6798" w:rsidP="00BB65AD">
            <w:pPr>
              <w:pStyle w:val="a6"/>
              <w:jc w:val="both"/>
              <w:rPr>
                <w:rFonts w:ascii="Times New Roman" w:hAnsi="Times New Roman"/>
              </w:rPr>
            </w:pPr>
            <w:r w:rsidRPr="00BB65AD">
              <w:rPr>
                <w:rFonts w:ascii="Times New Roman" w:hAnsi="Times New Roman"/>
              </w:rPr>
              <w:t>3.</w:t>
            </w:r>
          </w:p>
        </w:tc>
        <w:tc>
          <w:tcPr>
            <w:tcW w:w="2291" w:type="dxa"/>
            <w:shd w:val="clear" w:color="auto" w:fill="auto"/>
          </w:tcPr>
          <w:p w:rsidR="009E6798" w:rsidRPr="00BB65AD" w:rsidRDefault="00116745" w:rsidP="00BB65AD">
            <w:pPr>
              <w:pStyle w:val="a6"/>
              <w:jc w:val="both"/>
              <w:rPr>
                <w:rFonts w:ascii="Times New Roman" w:hAnsi="Times New Roman"/>
                <w:sz w:val="20"/>
                <w:szCs w:val="20"/>
              </w:rPr>
            </w:pPr>
            <w:r w:rsidRPr="00BB65AD">
              <w:rPr>
                <w:rFonts w:ascii="Times New Roman" w:hAnsi="Times New Roman"/>
                <w:sz w:val="20"/>
                <w:szCs w:val="20"/>
              </w:rPr>
              <w:t xml:space="preserve">Доля муниципальных служащих, имеющих </w:t>
            </w:r>
            <w:r w:rsidRPr="00BB65AD">
              <w:rPr>
                <w:rFonts w:ascii="Times New Roman" w:hAnsi="Times New Roman"/>
                <w:sz w:val="20"/>
                <w:szCs w:val="20"/>
              </w:rPr>
              <w:lastRenderedPageBreak/>
              <w:t>высшее проф</w:t>
            </w:r>
            <w:r w:rsidR="00890CEA" w:rsidRPr="00BB65AD">
              <w:rPr>
                <w:rFonts w:ascii="Times New Roman" w:hAnsi="Times New Roman"/>
                <w:sz w:val="20"/>
                <w:szCs w:val="20"/>
              </w:rPr>
              <w:t xml:space="preserve">ессиональное </w:t>
            </w:r>
            <w:r w:rsidRPr="00BB65AD">
              <w:rPr>
                <w:rFonts w:ascii="Times New Roman" w:hAnsi="Times New Roman"/>
                <w:sz w:val="20"/>
                <w:szCs w:val="20"/>
              </w:rPr>
              <w:t>образование в общем кол-ве муниципальных служащих администрации сельсовета</w:t>
            </w:r>
          </w:p>
        </w:tc>
        <w:tc>
          <w:tcPr>
            <w:tcW w:w="1399" w:type="dxa"/>
            <w:shd w:val="clear" w:color="auto" w:fill="auto"/>
          </w:tcPr>
          <w:p w:rsidR="009E6798" w:rsidRPr="00BB65AD" w:rsidRDefault="00116745" w:rsidP="00BB65AD">
            <w:pPr>
              <w:pStyle w:val="a6"/>
              <w:jc w:val="both"/>
              <w:rPr>
                <w:rFonts w:ascii="Times New Roman" w:hAnsi="Times New Roman"/>
                <w:sz w:val="20"/>
                <w:szCs w:val="20"/>
              </w:rPr>
            </w:pPr>
            <w:r w:rsidRPr="00BB65AD">
              <w:rPr>
                <w:rFonts w:ascii="Times New Roman" w:hAnsi="Times New Roman"/>
                <w:sz w:val="20"/>
                <w:szCs w:val="20"/>
              </w:rPr>
              <w:lastRenderedPageBreak/>
              <w:t>Процент,%</w:t>
            </w:r>
          </w:p>
        </w:tc>
        <w:tc>
          <w:tcPr>
            <w:tcW w:w="2769" w:type="dxa"/>
            <w:shd w:val="clear" w:color="auto" w:fill="auto"/>
          </w:tcPr>
          <w:p w:rsidR="009E6798" w:rsidRPr="00BB65AD" w:rsidRDefault="00890CEA" w:rsidP="00BB65AD">
            <w:pPr>
              <w:pStyle w:val="a6"/>
              <w:jc w:val="both"/>
              <w:rPr>
                <w:rFonts w:ascii="Times New Roman" w:hAnsi="Times New Roman"/>
                <w:sz w:val="20"/>
                <w:szCs w:val="20"/>
              </w:rPr>
            </w:pPr>
            <w:r w:rsidRPr="00BB65AD">
              <w:rPr>
                <w:rFonts w:ascii="Times New Roman" w:hAnsi="Times New Roman"/>
                <w:sz w:val="20"/>
                <w:szCs w:val="20"/>
              </w:rPr>
              <w:t>ВОМС= Чвпо/Чр*100%, где</w:t>
            </w:r>
          </w:p>
          <w:p w:rsidR="00890CEA" w:rsidRPr="00BB65AD" w:rsidRDefault="00890CEA" w:rsidP="00BB65AD">
            <w:pPr>
              <w:pStyle w:val="a6"/>
              <w:jc w:val="both"/>
              <w:rPr>
                <w:rFonts w:ascii="Times New Roman" w:hAnsi="Times New Roman"/>
                <w:sz w:val="20"/>
                <w:szCs w:val="20"/>
              </w:rPr>
            </w:pPr>
            <w:r w:rsidRPr="00BB65AD">
              <w:rPr>
                <w:rFonts w:ascii="Times New Roman" w:hAnsi="Times New Roman"/>
                <w:sz w:val="20"/>
                <w:szCs w:val="20"/>
              </w:rPr>
              <w:t xml:space="preserve">ВОМС – доля </w:t>
            </w:r>
            <w:r w:rsidRPr="00BB65AD">
              <w:rPr>
                <w:rFonts w:ascii="Times New Roman" w:hAnsi="Times New Roman"/>
                <w:sz w:val="20"/>
                <w:szCs w:val="20"/>
              </w:rPr>
              <w:lastRenderedPageBreak/>
              <w:t>муниципальных служащих, имеющих высшее образование;</w:t>
            </w:r>
          </w:p>
          <w:p w:rsidR="00890CEA" w:rsidRPr="00BB65AD" w:rsidRDefault="00890CEA" w:rsidP="00BB65AD">
            <w:pPr>
              <w:pStyle w:val="a6"/>
              <w:jc w:val="both"/>
              <w:rPr>
                <w:rFonts w:ascii="Times New Roman" w:hAnsi="Times New Roman"/>
                <w:sz w:val="20"/>
                <w:szCs w:val="20"/>
              </w:rPr>
            </w:pPr>
            <w:r w:rsidRPr="00BB65AD">
              <w:rPr>
                <w:rFonts w:ascii="Times New Roman" w:hAnsi="Times New Roman"/>
                <w:sz w:val="20"/>
                <w:szCs w:val="20"/>
              </w:rPr>
              <w:t>Чвпо – численность работников с высшим образованием;</w:t>
            </w:r>
          </w:p>
          <w:p w:rsidR="00890CEA" w:rsidRPr="00BB65AD" w:rsidRDefault="00890CEA" w:rsidP="00BB65AD">
            <w:pPr>
              <w:pStyle w:val="a6"/>
              <w:jc w:val="both"/>
              <w:rPr>
                <w:rFonts w:ascii="Times New Roman" w:hAnsi="Times New Roman"/>
                <w:sz w:val="20"/>
                <w:szCs w:val="20"/>
              </w:rPr>
            </w:pPr>
            <w:r w:rsidRPr="00BB65AD">
              <w:rPr>
                <w:rFonts w:ascii="Times New Roman" w:hAnsi="Times New Roman"/>
                <w:sz w:val="20"/>
                <w:szCs w:val="20"/>
              </w:rPr>
              <w:t>Чр – всего сотрудников муниципального образования.</w:t>
            </w:r>
          </w:p>
        </w:tc>
        <w:tc>
          <w:tcPr>
            <w:tcW w:w="1745" w:type="dxa"/>
            <w:shd w:val="clear" w:color="auto" w:fill="auto"/>
          </w:tcPr>
          <w:p w:rsidR="009E6798" w:rsidRPr="00BB65AD" w:rsidRDefault="00890CEA" w:rsidP="00BB65AD">
            <w:pPr>
              <w:pStyle w:val="a6"/>
              <w:jc w:val="both"/>
              <w:rPr>
                <w:rFonts w:ascii="Times New Roman" w:hAnsi="Times New Roman"/>
                <w:sz w:val="20"/>
                <w:szCs w:val="20"/>
              </w:rPr>
            </w:pPr>
            <w:r w:rsidRPr="00BB65AD">
              <w:rPr>
                <w:rFonts w:ascii="Times New Roman" w:hAnsi="Times New Roman"/>
                <w:sz w:val="20"/>
                <w:szCs w:val="20"/>
              </w:rPr>
              <w:lastRenderedPageBreak/>
              <w:t xml:space="preserve">Отчетность муниципального </w:t>
            </w:r>
            <w:r w:rsidRPr="00BB65AD">
              <w:rPr>
                <w:rFonts w:ascii="Times New Roman" w:hAnsi="Times New Roman"/>
                <w:sz w:val="20"/>
                <w:szCs w:val="20"/>
              </w:rPr>
              <w:lastRenderedPageBreak/>
              <w:t>образования.</w:t>
            </w:r>
          </w:p>
        </w:tc>
        <w:tc>
          <w:tcPr>
            <w:tcW w:w="1856" w:type="dxa"/>
            <w:shd w:val="clear" w:color="auto" w:fill="auto"/>
          </w:tcPr>
          <w:p w:rsidR="009E6798" w:rsidRPr="00BB65AD" w:rsidRDefault="00890CEA" w:rsidP="00BB65AD">
            <w:pPr>
              <w:pStyle w:val="a6"/>
              <w:jc w:val="both"/>
              <w:rPr>
                <w:rFonts w:ascii="Times New Roman" w:hAnsi="Times New Roman"/>
                <w:sz w:val="20"/>
                <w:szCs w:val="20"/>
              </w:rPr>
            </w:pPr>
            <w:r w:rsidRPr="00BB65AD">
              <w:rPr>
                <w:rFonts w:ascii="Times New Roman" w:hAnsi="Times New Roman"/>
                <w:sz w:val="20"/>
                <w:szCs w:val="20"/>
              </w:rPr>
              <w:lastRenderedPageBreak/>
              <w:t>Ежеквартально</w:t>
            </w:r>
          </w:p>
        </w:tc>
      </w:tr>
      <w:tr w:rsidR="007D61A3" w:rsidRPr="00BB65AD" w:rsidTr="002F114A">
        <w:tc>
          <w:tcPr>
            <w:tcW w:w="572" w:type="dxa"/>
            <w:shd w:val="clear" w:color="auto" w:fill="auto"/>
          </w:tcPr>
          <w:p w:rsidR="009E6798" w:rsidRPr="00BB65AD" w:rsidRDefault="009E6798" w:rsidP="00BB65AD">
            <w:pPr>
              <w:pStyle w:val="a6"/>
              <w:jc w:val="both"/>
              <w:rPr>
                <w:rFonts w:ascii="Times New Roman" w:hAnsi="Times New Roman"/>
              </w:rPr>
            </w:pPr>
            <w:r w:rsidRPr="00BB65AD">
              <w:rPr>
                <w:rFonts w:ascii="Times New Roman" w:hAnsi="Times New Roman"/>
              </w:rPr>
              <w:lastRenderedPageBreak/>
              <w:t>4.</w:t>
            </w:r>
          </w:p>
        </w:tc>
        <w:tc>
          <w:tcPr>
            <w:tcW w:w="2291" w:type="dxa"/>
            <w:shd w:val="clear" w:color="auto" w:fill="auto"/>
          </w:tcPr>
          <w:p w:rsidR="009E6798" w:rsidRPr="00BB65AD" w:rsidRDefault="00890CEA" w:rsidP="00BB65AD">
            <w:pPr>
              <w:pStyle w:val="a6"/>
              <w:jc w:val="both"/>
              <w:rPr>
                <w:rFonts w:ascii="Times New Roman" w:hAnsi="Times New Roman"/>
                <w:sz w:val="20"/>
                <w:szCs w:val="20"/>
              </w:rPr>
            </w:pPr>
            <w:r w:rsidRPr="00BB65AD">
              <w:rPr>
                <w:rFonts w:ascii="Times New Roman" w:hAnsi="Times New Roman"/>
                <w:sz w:val="20"/>
                <w:szCs w:val="20"/>
              </w:rPr>
              <w:t>Просроченная кредиторская задолженность сельсовета</w:t>
            </w:r>
          </w:p>
        </w:tc>
        <w:tc>
          <w:tcPr>
            <w:tcW w:w="1399" w:type="dxa"/>
            <w:shd w:val="clear" w:color="auto" w:fill="auto"/>
          </w:tcPr>
          <w:p w:rsidR="009E6798" w:rsidRPr="00BB65AD" w:rsidRDefault="00890CEA" w:rsidP="00BB65AD">
            <w:pPr>
              <w:pStyle w:val="a6"/>
              <w:jc w:val="both"/>
              <w:rPr>
                <w:rFonts w:ascii="Times New Roman" w:hAnsi="Times New Roman"/>
                <w:sz w:val="20"/>
                <w:szCs w:val="20"/>
              </w:rPr>
            </w:pPr>
            <w:r w:rsidRPr="00BB65AD">
              <w:rPr>
                <w:rFonts w:ascii="Times New Roman" w:hAnsi="Times New Roman"/>
                <w:sz w:val="20"/>
                <w:szCs w:val="20"/>
              </w:rPr>
              <w:t>Процент,%</w:t>
            </w:r>
          </w:p>
        </w:tc>
        <w:tc>
          <w:tcPr>
            <w:tcW w:w="2769" w:type="dxa"/>
            <w:shd w:val="clear" w:color="auto" w:fill="auto"/>
          </w:tcPr>
          <w:p w:rsidR="00890CEA" w:rsidRPr="00BB65AD" w:rsidRDefault="00890CEA" w:rsidP="00BB65AD">
            <w:pPr>
              <w:pStyle w:val="a6"/>
              <w:jc w:val="both"/>
              <w:rPr>
                <w:rFonts w:ascii="Times New Roman" w:hAnsi="Times New Roman"/>
                <w:sz w:val="20"/>
                <w:szCs w:val="20"/>
              </w:rPr>
            </w:pPr>
            <w:r w:rsidRPr="00BB65AD">
              <w:rPr>
                <w:rFonts w:ascii="Times New Roman" w:hAnsi="Times New Roman"/>
                <w:sz w:val="20"/>
                <w:szCs w:val="20"/>
              </w:rPr>
              <w:t>ПКЗ= ПКЗно+ПО-ИО*100%, где</w:t>
            </w:r>
          </w:p>
          <w:p w:rsidR="00890CEA" w:rsidRPr="00BB65AD" w:rsidRDefault="00890CEA" w:rsidP="00BB65AD">
            <w:pPr>
              <w:pStyle w:val="a6"/>
              <w:jc w:val="both"/>
              <w:rPr>
                <w:rFonts w:ascii="Times New Roman" w:hAnsi="Times New Roman"/>
                <w:sz w:val="20"/>
                <w:szCs w:val="20"/>
              </w:rPr>
            </w:pPr>
            <w:r w:rsidRPr="00BB65AD">
              <w:rPr>
                <w:rFonts w:ascii="Times New Roman" w:hAnsi="Times New Roman"/>
                <w:sz w:val="20"/>
                <w:szCs w:val="20"/>
              </w:rPr>
              <w:t>ПКЗ – Просроченная кредиторская задолженность;</w:t>
            </w:r>
          </w:p>
          <w:p w:rsidR="00890CEA" w:rsidRPr="00BB65AD" w:rsidRDefault="00890CEA" w:rsidP="00BB65AD">
            <w:pPr>
              <w:pStyle w:val="a6"/>
              <w:jc w:val="both"/>
              <w:rPr>
                <w:rFonts w:ascii="Times New Roman" w:hAnsi="Times New Roman"/>
                <w:sz w:val="20"/>
                <w:szCs w:val="20"/>
              </w:rPr>
            </w:pPr>
            <w:r w:rsidRPr="00BB65AD">
              <w:rPr>
                <w:rFonts w:ascii="Times New Roman" w:hAnsi="Times New Roman"/>
                <w:sz w:val="20"/>
                <w:szCs w:val="20"/>
              </w:rPr>
              <w:t>ПКЗно – просроченная кредиторская задолженность на начало отчетного периода;</w:t>
            </w:r>
          </w:p>
          <w:p w:rsidR="00890CEA" w:rsidRPr="00BB65AD" w:rsidRDefault="00890CEA" w:rsidP="00BB65AD">
            <w:pPr>
              <w:pStyle w:val="a6"/>
              <w:jc w:val="both"/>
              <w:rPr>
                <w:rFonts w:ascii="Times New Roman" w:hAnsi="Times New Roman"/>
                <w:sz w:val="20"/>
                <w:szCs w:val="20"/>
              </w:rPr>
            </w:pPr>
            <w:r w:rsidRPr="00BB65AD">
              <w:rPr>
                <w:rFonts w:ascii="Times New Roman" w:hAnsi="Times New Roman"/>
                <w:sz w:val="20"/>
                <w:szCs w:val="20"/>
              </w:rPr>
              <w:t>ПДО – принятые обязательства;</w:t>
            </w:r>
          </w:p>
          <w:p w:rsidR="009E6798" w:rsidRPr="00BB65AD" w:rsidRDefault="00890CEA" w:rsidP="00BB65AD">
            <w:pPr>
              <w:pStyle w:val="a6"/>
              <w:jc w:val="both"/>
              <w:rPr>
                <w:rFonts w:ascii="Times New Roman" w:hAnsi="Times New Roman"/>
                <w:sz w:val="20"/>
                <w:szCs w:val="20"/>
              </w:rPr>
            </w:pPr>
            <w:r w:rsidRPr="00BB65AD">
              <w:rPr>
                <w:rFonts w:ascii="Times New Roman" w:hAnsi="Times New Roman"/>
                <w:sz w:val="20"/>
                <w:szCs w:val="20"/>
              </w:rPr>
              <w:t>ИО – исполненные обязательства.</w:t>
            </w:r>
          </w:p>
        </w:tc>
        <w:tc>
          <w:tcPr>
            <w:tcW w:w="1745" w:type="dxa"/>
            <w:shd w:val="clear" w:color="auto" w:fill="auto"/>
          </w:tcPr>
          <w:p w:rsidR="009E6798" w:rsidRPr="00BB65AD" w:rsidRDefault="00890CEA" w:rsidP="00BB65AD">
            <w:pPr>
              <w:pStyle w:val="a6"/>
              <w:jc w:val="both"/>
              <w:rPr>
                <w:rFonts w:ascii="Times New Roman" w:hAnsi="Times New Roman"/>
                <w:sz w:val="20"/>
                <w:szCs w:val="20"/>
              </w:rPr>
            </w:pPr>
            <w:r w:rsidRPr="00BB65AD">
              <w:rPr>
                <w:rFonts w:ascii="Times New Roman" w:hAnsi="Times New Roman"/>
                <w:sz w:val="20"/>
                <w:szCs w:val="20"/>
              </w:rPr>
              <w:t>Отчетность муниципального образования.</w:t>
            </w:r>
          </w:p>
        </w:tc>
        <w:tc>
          <w:tcPr>
            <w:tcW w:w="1856" w:type="dxa"/>
            <w:shd w:val="clear" w:color="auto" w:fill="auto"/>
          </w:tcPr>
          <w:p w:rsidR="009E6798" w:rsidRPr="00BB65AD" w:rsidRDefault="00890CEA" w:rsidP="00BB65AD">
            <w:pPr>
              <w:pStyle w:val="a6"/>
              <w:jc w:val="both"/>
              <w:rPr>
                <w:rFonts w:ascii="Times New Roman" w:hAnsi="Times New Roman"/>
                <w:sz w:val="20"/>
                <w:szCs w:val="20"/>
              </w:rPr>
            </w:pPr>
            <w:r w:rsidRPr="00BB65AD">
              <w:rPr>
                <w:rFonts w:ascii="Times New Roman" w:hAnsi="Times New Roman"/>
                <w:sz w:val="20"/>
                <w:szCs w:val="20"/>
              </w:rPr>
              <w:t>Ежемесячно</w:t>
            </w:r>
          </w:p>
        </w:tc>
      </w:tr>
      <w:tr w:rsidR="007D61A3" w:rsidRPr="00BB65AD" w:rsidTr="002F114A">
        <w:tc>
          <w:tcPr>
            <w:tcW w:w="572" w:type="dxa"/>
            <w:shd w:val="clear" w:color="auto" w:fill="auto"/>
          </w:tcPr>
          <w:p w:rsidR="009E6798" w:rsidRPr="00BB65AD" w:rsidRDefault="009E6798" w:rsidP="00BB65AD">
            <w:pPr>
              <w:pStyle w:val="a6"/>
              <w:jc w:val="both"/>
              <w:rPr>
                <w:rFonts w:ascii="Times New Roman" w:hAnsi="Times New Roman"/>
              </w:rPr>
            </w:pPr>
            <w:r w:rsidRPr="00BB65AD">
              <w:rPr>
                <w:rFonts w:ascii="Times New Roman" w:hAnsi="Times New Roman"/>
              </w:rPr>
              <w:t>5.</w:t>
            </w:r>
          </w:p>
        </w:tc>
        <w:tc>
          <w:tcPr>
            <w:tcW w:w="2291" w:type="dxa"/>
            <w:shd w:val="clear" w:color="auto" w:fill="auto"/>
          </w:tcPr>
          <w:p w:rsidR="009E6798" w:rsidRPr="00BB65AD" w:rsidRDefault="00890CEA" w:rsidP="00BB65AD">
            <w:pPr>
              <w:pStyle w:val="a6"/>
              <w:jc w:val="both"/>
              <w:rPr>
                <w:rFonts w:ascii="Times New Roman" w:hAnsi="Times New Roman"/>
                <w:sz w:val="20"/>
                <w:szCs w:val="20"/>
              </w:rPr>
            </w:pPr>
            <w:r w:rsidRPr="00BB65AD">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399" w:type="dxa"/>
            <w:shd w:val="clear" w:color="auto" w:fill="auto"/>
          </w:tcPr>
          <w:p w:rsidR="009E6798" w:rsidRPr="00BB65AD" w:rsidRDefault="00890CEA" w:rsidP="00BB65AD">
            <w:pPr>
              <w:pStyle w:val="a6"/>
              <w:jc w:val="both"/>
              <w:rPr>
                <w:rFonts w:ascii="Times New Roman" w:hAnsi="Times New Roman"/>
                <w:sz w:val="20"/>
                <w:szCs w:val="20"/>
              </w:rPr>
            </w:pPr>
            <w:r w:rsidRPr="00BB65AD">
              <w:rPr>
                <w:rFonts w:ascii="Times New Roman" w:hAnsi="Times New Roman"/>
                <w:sz w:val="20"/>
                <w:szCs w:val="20"/>
              </w:rPr>
              <w:t>Процент,%</w:t>
            </w:r>
          </w:p>
        </w:tc>
        <w:tc>
          <w:tcPr>
            <w:tcW w:w="2769" w:type="dxa"/>
            <w:shd w:val="clear" w:color="auto" w:fill="auto"/>
          </w:tcPr>
          <w:p w:rsidR="009E6798" w:rsidRPr="00BB65AD" w:rsidRDefault="00E95870" w:rsidP="00BB65AD">
            <w:pPr>
              <w:pStyle w:val="a6"/>
              <w:jc w:val="both"/>
              <w:rPr>
                <w:rFonts w:ascii="Times New Roman" w:hAnsi="Times New Roman"/>
                <w:sz w:val="20"/>
                <w:szCs w:val="20"/>
              </w:rPr>
            </w:pPr>
            <w:r w:rsidRPr="00BB65AD">
              <w:rPr>
                <w:rFonts w:ascii="Times New Roman" w:hAnsi="Times New Roman"/>
                <w:sz w:val="20"/>
                <w:szCs w:val="20"/>
              </w:rPr>
              <w:t>ПИ= ИД/УД*100, где</w:t>
            </w:r>
          </w:p>
          <w:p w:rsidR="00E95870" w:rsidRPr="00BB65AD" w:rsidRDefault="00E95870" w:rsidP="00BB65AD">
            <w:pPr>
              <w:pStyle w:val="a6"/>
              <w:jc w:val="both"/>
              <w:rPr>
                <w:rFonts w:ascii="Times New Roman" w:hAnsi="Times New Roman"/>
                <w:sz w:val="20"/>
                <w:szCs w:val="20"/>
              </w:rPr>
            </w:pPr>
            <w:r w:rsidRPr="00BB65AD">
              <w:rPr>
                <w:rFonts w:ascii="Times New Roman" w:hAnsi="Times New Roman"/>
                <w:sz w:val="20"/>
                <w:szCs w:val="20"/>
              </w:rPr>
              <w:t>ПИ – Процент исполнения;</w:t>
            </w:r>
          </w:p>
          <w:p w:rsidR="00E95870" w:rsidRPr="00BB65AD" w:rsidRDefault="00E95870" w:rsidP="00BB65AD">
            <w:pPr>
              <w:pStyle w:val="a6"/>
              <w:jc w:val="both"/>
              <w:rPr>
                <w:rFonts w:ascii="Times New Roman" w:hAnsi="Times New Roman"/>
                <w:sz w:val="20"/>
                <w:szCs w:val="20"/>
              </w:rPr>
            </w:pPr>
            <w:r w:rsidRPr="00BB65AD">
              <w:rPr>
                <w:rFonts w:ascii="Times New Roman" w:hAnsi="Times New Roman"/>
                <w:sz w:val="20"/>
                <w:szCs w:val="20"/>
              </w:rPr>
              <w:t>ИД – Исполнено доходов;</w:t>
            </w:r>
          </w:p>
          <w:p w:rsidR="00E95870" w:rsidRPr="00BB65AD" w:rsidRDefault="00E95870" w:rsidP="00BB65AD">
            <w:pPr>
              <w:pStyle w:val="a6"/>
              <w:jc w:val="both"/>
              <w:rPr>
                <w:rFonts w:ascii="Times New Roman" w:hAnsi="Times New Roman"/>
                <w:sz w:val="20"/>
                <w:szCs w:val="20"/>
              </w:rPr>
            </w:pPr>
            <w:r w:rsidRPr="00BB65AD">
              <w:rPr>
                <w:rFonts w:ascii="Times New Roman" w:hAnsi="Times New Roman"/>
                <w:sz w:val="20"/>
                <w:szCs w:val="20"/>
              </w:rPr>
              <w:t>УД - Утвержденные бюджетные назначения (прогнозные показатели).</w:t>
            </w:r>
          </w:p>
        </w:tc>
        <w:tc>
          <w:tcPr>
            <w:tcW w:w="1745" w:type="dxa"/>
            <w:shd w:val="clear" w:color="auto" w:fill="auto"/>
          </w:tcPr>
          <w:p w:rsidR="009E6798" w:rsidRPr="00BB65AD" w:rsidRDefault="00E95870" w:rsidP="00BB65AD">
            <w:pPr>
              <w:pStyle w:val="a6"/>
              <w:jc w:val="both"/>
              <w:rPr>
                <w:rFonts w:ascii="Times New Roman" w:hAnsi="Times New Roman"/>
                <w:sz w:val="20"/>
                <w:szCs w:val="20"/>
              </w:rPr>
            </w:pPr>
            <w:r w:rsidRPr="00BB65AD">
              <w:rPr>
                <w:rFonts w:ascii="Times New Roman" w:hAnsi="Times New Roman"/>
                <w:sz w:val="20"/>
                <w:szCs w:val="20"/>
              </w:rPr>
              <w:t>Отчетность муниципального образования.</w:t>
            </w:r>
          </w:p>
        </w:tc>
        <w:tc>
          <w:tcPr>
            <w:tcW w:w="1856" w:type="dxa"/>
            <w:shd w:val="clear" w:color="auto" w:fill="auto"/>
          </w:tcPr>
          <w:p w:rsidR="009E6798" w:rsidRPr="00BB65AD" w:rsidRDefault="00E95870" w:rsidP="00BB65AD">
            <w:pPr>
              <w:pStyle w:val="a6"/>
              <w:jc w:val="both"/>
              <w:rPr>
                <w:rFonts w:ascii="Times New Roman" w:hAnsi="Times New Roman"/>
                <w:sz w:val="20"/>
                <w:szCs w:val="20"/>
              </w:rPr>
            </w:pPr>
            <w:r w:rsidRPr="00BB65AD">
              <w:rPr>
                <w:rFonts w:ascii="Times New Roman" w:hAnsi="Times New Roman"/>
                <w:sz w:val="20"/>
                <w:szCs w:val="20"/>
              </w:rPr>
              <w:t>Ежеквартально</w:t>
            </w:r>
          </w:p>
        </w:tc>
      </w:tr>
      <w:tr w:rsidR="007D61A3" w:rsidRPr="00BB65AD" w:rsidTr="002F114A">
        <w:tc>
          <w:tcPr>
            <w:tcW w:w="572" w:type="dxa"/>
            <w:shd w:val="clear" w:color="auto" w:fill="auto"/>
          </w:tcPr>
          <w:p w:rsidR="00E95870" w:rsidRPr="00BB65AD" w:rsidRDefault="00E95870" w:rsidP="00BB65AD">
            <w:pPr>
              <w:pStyle w:val="a6"/>
              <w:jc w:val="both"/>
              <w:rPr>
                <w:rFonts w:ascii="Times New Roman" w:hAnsi="Times New Roman"/>
              </w:rPr>
            </w:pPr>
            <w:r w:rsidRPr="00BB65AD">
              <w:rPr>
                <w:rFonts w:ascii="Times New Roman" w:hAnsi="Times New Roman"/>
              </w:rPr>
              <w:t>6.</w:t>
            </w:r>
          </w:p>
        </w:tc>
        <w:tc>
          <w:tcPr>
            <w:tcW w:w="2291" w:type="dxa"/>
            <w:shd w:val="clear" w:color="auto" w:fill="auto"/>
          </w:tcPr>
          <w:p w:rsidR="00E95870" w:rsidRPr="00BB65AD" w:rsidRDefault="00E95870" w:rsidP="00BB65AD">
            <w:pPr>
              <w:pStyle w:val="a6"/>
              <w:jc w:val="both"/>
              <w:rPr>
                <w:rFonts w:ascii="Times New Roman" w:hAnsi="Times New Roman"/>
                <w:sz w:val="20"/>
                <w:szCs w:val="20"/>
              </w:rPr>
            </w:pPr>
            <w:r w:rsidRPr="00BB65AD">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399" w:type="dxa"/>
            <w:shd w:val="clear" w:color="auto" w:fill="auto"/>
          </w:tcPr>
          <w:p w:rsidR="00E95870" w:rsidRPr="00BB65AD" w:rsidRDefault="00E95870" w:rsidP="00BB65AD">
            <w:pPr>
              <w:pStyle w:val="a6"/>
              <w:jc w:val="both"/>
              <w:rPr>
                <w:rFonts w:ascii="Times New Roman" w:hAnsi="Times New Roman"/>
                <w:sz w:val="20"/>
                <w:szCs w:val="20"/>
              </w:rPr>
            </w:pPr>
            <w:r w:rsidRPr="00BB65AD">
              <w:rPr>
                <w:rFonts w:ascii="Times New Roman" w:hAnsi="Times New Roman"/>
                <w:sz w:val="20"/>
                <w:szCs w:val="20"/>
              </w:rPr>
              <w:t>Процент,%</w:t>
            </w:r>
          </w:p>
        </w:tc>
        <w:tc>
          <w:tcPr>
            <w:tcW w:w="2769" w:type="dxa"/>
            <w:shd w:val="clear" w:color="auto" w:fill="auto"/>
          </w:tcPr>
          <w:p w:rsidR="00E95870" w:rsidRPr="00BB65AD" w:rsidRDefault="00E95870" w:rsidP="00BB65AD">
            <w:pPr>
              <w:pStyle w:val="a6"/>
              <w:jc w:val="both"/>
              <w:rPr>
                <w:rFonts w:ascii="Times New Roman" w:hAnsi="Times New Roman"/>
                <w:sz w:val="20"/>
                <w:szCs w:val="20"/>
              </w:rPr>
            </w:pPr>
            <w:r w:rsidRPr="00BB65AD">
              <w:rPr>
                <w:rFonts w:ascii="Times New Roman" w:hAnsi="Times New Roman"/>
                <w:sz w:val="20"/>
                <w:szCs w:val="20"/>
              </w:rPr>
              <w:t>ДСУ= СУ/ОСвс*100%, где</w:t>
            </w:r>
          </w:p>
          <w:p w:rsidR="00E95870" w:rsidRPr="00BB65AD" w:rsidRDefault="00E95870" w:rsidP="00BB65AD">
            <w:pPr>
              <w:pStyle w:val="a6"/>
              <w:jc w:val="both"/>
              <w:rPr>
                <w:rFonts w:ascii="Times New Roman" w:hAnsi="Times New Roman"/>
                <w:sz w:val="20"/>
                <w:szCs w:val="20"/>
              </w:rPr>
            </w:pPr>
            <w:r w:rsidRPr="00BB65AD">
              <w:rPr>
                <w:rFonts w:ascii="Times New Roman" w:hAnsi="Times New Roman"/>
                <w:sz w:val="20"/>
                <w:szCs w:val="20"/>
              </w:rPr>
              <w:t>ДСУ - Доля средств на улучшение состояния мест проведения мероприятий по государственной регистрации актов гражданского состояния;</w:t>
            </w:r>
          </w:p>
          <w:p w:rsidR="00E95870" w:rsidRPr="00BB65AD" w:rsidRDefault="00E95870" w:rsidP="00BB65AD">
            <w:pPr>
              <w:pStyle w:val="a6"/>
              <w:jc w:val="both"/>
              <w:rPr>
                <w:rFonts w:ascii="Times New Roman" w:hAnsi="Times New Roman"/>
                <w:sz w:val="20"/>
                <w:szCs w:val="20"/>
              </w:rPr>
            </w:pPr>
            <w:r w:rsidRPr="00BB65AD">
              <w:rPr>
                <w:rFonts w:ascii="Times New Roman" w:hAnsi="Times New Roman"/>
                <w:sz w:val="20"/>
                <w:szCs w:val="20"/>
              </w:rPr>
              <w:t xml:space="preserve">СУ – средства выделенные на  улучшение состояния мест проведения мероприятий </w:t>
            </w:r>
            <w:r w:rsidR="008907CD" w:rsidRPr="00BB65AD">
              <w:rPr>
                <w:rFonts w:ascii="Times New Roman" w:hAnsi="Times New Roman"/>
                <w:sz w:val="20"/>
                <w:szCs w:val="20"/>
              </w:rPr>
              <w:t>по государственной регистрации актов гражданского состояния;</w:t>
            </w:r>
          </w:p>
          <w:p w:rsidR="008907CD" w:rsidRPr="00BB65AD" w:rsidRDefault="008907CD" w:rsidP="00BB65AD">
            <w:pPr>
              <w:pStyle w:val="a6"/>
              <w:jc w:val="both"/>
              <w:rPr>
                <w:rFonts w:ascii="Times New Roman" w:hAnsi="Times New Roman"/>
                <w:sz w:val="20"/>
                <w:szCs w:val="20"/>
              </w:rPr>
            </w:pPr>
            <w:r w:rsidRPr="00BB65AD">
              <w:rPr>
                <w:rFonts w:ascii="Times New Roman" w:hAnsi="Times New Roman"/>
                <w:sz w:val="20"/>
                <w:szCs w:val="20"/>
              </w:rPr>
              <w:t xml:space="preserve">ОСвс – общая сумма выделенных средств </w:t>
            </w:r>
          </w:p>
        </w:tc>
        <w:tc>
          <w:tcPr>
            <w:tcW w:w="1745" w:type="dxa"/>
            <w:shd w:val="clear" w:color="auto" w:fill="auto"/>
          </w:tcPr>
          <w:p w:rsidR="00E95870" w:rsidRPr="00BB65AD" w:rsidRDefault="008907CD" w:rsidP="00BB65AD">
            <w:pPr>
              <w:pStyle w:val="a6"/>
              <w:jc w:val="both"/>
              <w:rPr>
                <w:rFonts w:ascii="Times New Roman" w:hAnsi="Times New Roman"/>
                <w:sz w:val="20"/>
                <w:szCs w:val="20"/>
              </w:rPr>
            </w:pPr>
            <w:r w:rsidRPr="00BB65AD">
              <w:rPr>
                <w:rFonts w:ascii="Times New Roman" w:hAnsi="Times New Roman"/>
                <w:sz w:val="20"/>
                <w:szCs w:val="20"/>
              </w:rPr>
              <w:t>Отчетность муниципального образования.</w:t>
            </w:r>
          </w:p>
        </w:tc>
        <w:tc>
          <w:tcPr>
            <w:tcW w:w="1856" w:type="dxa"/>
            <w:shd w:val="clear" w:color="auto" w:fill="auto"/>
          </w:tcPr>
          <w:p w:rsidR="00E95870" w:rsidRPr="00BB65AD" w:rsidRDefault="008907CD" w:rsidP="00BB65AD">
            <w:pPr>
              <w:pStyle w:val="a6"/>
              <w:jc w:val="both"/>
              <w:rPr>
                <w:rFonts w:ascii="Times New Roman" w:hAnsi="Times New Roman"/>
                <w:sz w:val="20"/>
                <w:szCs w:val="20"/>
              </w:rPr>
            </w:pPr>
            <w:r w:rsidRPr="00BB65AD">
              <w:rPr>
                <w:rFonts w:ascii="Times New Roman" w:hAnsi="Times New Roman"/>
                <w:sz w:val="20"/>
                <w:szCs w:val="20"/>
              </w:rPr>
              <w:t>Ежегодно</w:t>
            </w:r>
          </w:p>
        </w:tc>
      </w:tr>
      <w:tr w:rsidR="007D61A3" w:rsidRPr="00BB65AD" w:rsidTr="002F114A">
        <w:tc>
          <w:tcPr>
            <w:tcW w:w="572" w:type="dxa"/>
            <w:shd w:val="clear" w:color="auto" w:fill="auto"/>
          </w:tcPr>
          <w:p w:rsidR="008907CD" w:rsidRPr="00BB65AD" w:rsidRDefault="008907CD" w:rsidP="00BB65AD">
            <w:pPr>
              <w:pStyle w:val="a6"/>
              <w:jc w:val="both"/>
              <w:rPr>
                <w:rFonts w:ascii="Times New Roman" w:hAnsi="Times New Roman"/>
              </w:rPr>
            </w:pPr>
            <w:r w:rsidRPr="00BB65AD">
              <w:rPr>
                <w:rFonts w:ascii="Times New Roman" w:hAnsi="Times New Roman"/>
              </w:rPr>
              <w:t>7.</w:t>
            </w:r>
          </w:p>
        </w:tc>
        <w:tc>
          <w:tcPr>
            <w:tcW w:w="2291" w:type="dxa"/>
            <w:shd w:val="clear" w:color="auto" w:fill="auto"/>
          </w:tcPr>
          <w:p w:rsidR="008907CD" w:rsidRPr="00BB65AD" w:rsidRDefault="008907CD" w:rsidP="00BB65AD">
            <w:pPr>
              <w:pStyle w:val="a6"/>
              <w:jc w:val="both"/>
              <w:rPr>
                <w:rFonts w:ascii="Times New Roman" w:hAnsi="Times New Roman"/>
                <w:sz w:val="20"/>
                <w:szCs w:val="20"/>
              </w:rPr>
            </w:pPr>
            <w:r w:rsidRPr="00BB65AD">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399" w:type="dxa"/>
            <w:shd w:val="clear" w:color="auto" w:fill="auto"/>
          </w:tcPr>
          <w:p w:rsidR="008907CD" w:rsidRPr="00BB65AD" w:rsidRDefault="008907CD" w:rsidP="00BB65AD">
            <w:pPr>
              <w:pStyle w:val="a6"/>
              <w:jc w:val="both"/>
              <w:rPr>
                <w:rFonts w:ascii="Times New Roman" w:hAnsi="Times New Roman"/>
                <w:sz w:val="20"/>
                <w:szCs w:val="20"/>
              </w:rPr>
            </w:pPr>
            <w:r w:rsidRPr="00BB65AD">
              <w:rPr>
                <w:rFonts w:ascii="Times New Roman" w:hAnsi="Times New Roman"/>
                <w:sz w:val="20"/>
                <w:szCs w:val="20"/>
              </w:rPr>
              <w:t>Процент,%</w:t>
            </w:r>
          </w:p>
        </w:tc>
        <w:tc>
          <w:tcPr>
            <w:tcW w:w="2769" w:type="dxa"/>
            <w:shd w:val="clear" w:color="auto" w:fill="auto"/>
          </w:tcPr>
          <w:p w:rsidR="008907CD" w:rsidRPr="00BB65AD" w:rsidRDefault="008907CD" w:rsidP="00BB65AD">
            <w:pPr>
              <w:pStyle w:val="a6"/>
              <w:jc w:val="both"/>
              <w:rPr>
                <w:rFonts w:ascii="Times New Roman" w:hAnsi="Times New Roman"/>
                <w:sz w:val="20"/>
                <w:szCs w:val="20"/>
              </w:rPr>
            </w:pPr>
            <w:r w:rsidRPr="00BB65AD">
              <w:rPr>
                <w:rFonts w:ascii="Times New Roman" w:hAnsi="Times New Roman"/>
                <w:sz w:val="20"/>
                <w:szCs w:val="20"/>
              </w:rPr>
              <w:t>ДТР=КТР/ОАЗБ*100%, где</w:t>
            </w:r>
          </w:p>
          <w:p w:rsidR="008907CD" w:rsidRPr="00BB65AD" w:rsidRDefault="008907CD" w:rsidP="00BB65AD">
            <w:pPr>
              <w:pStyle w:val="a6"/>
              <w:jc w:val="both"/>
              <w:rPr>
                <w:rFonts w:ascii="Times New Roman" w:hAnsi="Times New Roman"/>
                <w:sz w:val="20"/>
                <w:szCs w:val="20"/>
              </w:rPr>
            </w:pPr>
            <w:r w:rsidRPr="00BB65AD">
              <w:rPr>
                <w:rFonts w:ascii="Times New Roman" w:hAnsi="Times New Roman"/>
                <w:sz w:val="20"/>
                <w:szCs w:val="20"/>
              </w:rPr>
              <w:t>ДТР – доля торжественных регистраций заключения брака;</w:t>
            </w:r>
          </w:p>
          <w:p w:rsidR="008907CD" w:rsidRPr="00BB65AD" w:rsidRDefault="008907CD" w:rsidP="00BB65AD">
            <w:pPr>
              <w:pStyle w:val="a6"/>
              <w:jc w:val="both"/>
              <w:rPr>
                <w:rFonts w:ascii="Times New Roman" w:hAnsi="Times New Roman"/>
                <w:sz w:val="20"/>
                <w:szCs w:val="20"/>
              </w:rPr>
            </w:pPr>
            <w:r w:rsidRPr="00BB65AD">
              <w:rPr>
                <w:rFonts w:ascii="Times New Roman" w:hAnsi="Times New Roman"/>
                <w:sz w:val="20"/>
                <w:szCs w:val="20"/>
              </w:rPr>
              <w:t>КТР – количество торжественных регистраций заключения брака;</w:t>
            </w:r>
          </w:p>
          <w:p w:rsidR="008907CD" w:rsidRPr="00BB65AD" w:rsidRDefault="008907CD" w:rsidP="00BB65AD">
            <w:pPr>
              <w:pStyle w:val="a6"/>
              <w:jc w:val="both"/>
              <w:rPr>
                <w:rFonts w:ascii="Times New Roman" w:hAnsi="Times New Roman"/>
                <w:sz w:val="20"/>
                <w:szCs w:val="20"/>
              </w:rPr>
            </w:pPr>
            <w:r w:rsidRPr="00BB65AD">
              <w:rPr>
                <w:rFonts w:ascii="Times New Roman" w:hAnsi="Times New Roman"/>
                <w:sz w:val="20"/>
                <w:szCs w:val="20"/>
              </w:rPr>
              <w:t>ОАЗБ - общего числа актов о заключении брака</w:t>
            </w:r>
          </w:p>
        </w:tc>
        <w:tc>
          <w:tcPr>
            <w:tcW w:w="1745" w:type="dxa"/>
            <w:shd w:val="clear" w:color="auto" w:fill="auto"/>
          </w:tcPr>
          <w:p w:rsidR="008907CD" w:rsidRPr="00BB65AD" w:rsidRDefault="008907CD" w:rsidP="00BB65AD">
            <w:pPr>
              <w:pStyle w:val="a6"/>
              <w:jc w:val="both"/>
              <w:rPr>
                <w:rFonts w:ascii="Times New Roman" w:hAnsi="Times New Roman"/>
                <w:sz w:val="20"/>
                <w:szCs w:val="20"/>
              </w:rPr>
            </w:pPr>
            <w:r w:rsidRPr="00BB65AD">
              <w:rPr>
                <w:rFonts w:ascii="Times New Roman" w:hAnsi="Times New Roman"/>
                <w:sz w:val="20"/>
                <w:szCs w:val="20"/>
              </w:rPr>
              <w:t>Отчетность муниципального образования.</w:t>
            </w:r>
          </w:p>
        </w:tc>
        <w:tc>
          <w:tcPr>
            <w:tcW w:w="1856" w:type="dxa"/>
            <w:shd w:val="clear" w:color="auto" w:fill="auto"/>
          </w:tcPr>
          <w:p w:rsidR="008907CD" w:rsidRPr="00BB65AD" w:rsidRDefault="008907CD" w:rsidP="00BB65AD">
            <w:pPr>
              <w:pStyle w:val="a6"/>
              <w:jc w:val="both"/>
              <w:rPr>
                <w:rFonts w:ascii="Times New Roman" w:hAnsi="Times New Roman"/>
                <w:sz w:val="20"/>
                <w:szCs w:val="20"/>
              </w:rPr>
            </w:pPr>
            <w:r w:rsidRPr="00BB65AD">
              <w:rPr>
                <w:rFonts w:ascii="Times New Roman" w:hAnsi="Times New Roman"/>
                <w:sz w:val="20"/>
                <w:szCs w:val="20"/>
              </w:rPr>
              <w:t>Ежегодно</w:t>
            </w:r>
          </w:p>
        </w:tc>
      </w:tr>
      <w:tr w:rsidR="008907CD" w:rsidRPr="00BB65AD" w:rsidTr="002F114A">
        <w:tc>
          <w:tcPr>
            <w:tcW w:w="572" w:type="dxa"/>
            <w:shd w:val="clear" w:color="auto" w:fill="auto"/>
          </w:tcPr>
          <w:p w:rsidR="008907CD" w:rsidRPr="00BB65AD" w:rsidRDefault="008907CD" w:rsidP="00BB65AD">
            <w:pPr>
              <w:pStyle w:val="a6"/>
              <w:jc w:val="both"/>
              <w:rPr>
                <w:rFonts w:ascii="Times New Roman" w:hAnsi="Times New Roman"/>
              </w:rPr>
            </w:pPr>
            <w:r w:rsidRPr="00BB65AD">
              <w:rPr>
                <w:rFonts w:ascii="Times New Roman" w:hAnsi="Times New Roman"/>
              </w:rPr>
              <w:t>8.</w:t>
            </w:r>
          </w:p>
        </w:tc>
        <w:tc>
          <w:tcPr>
            <w:tcW w:w="2291" w:type="dxa"/>
            <w:shd w:val="clear" w:color="auto" w:fill="auto"/>
          </w:tcPr>
          <w:p w:rsidR="008907CD" w:rsidRPr="00BB65AD" w:rsidRDefault="008907CD" w:rsidP="00BB65AD">
            <w:pPr>
              <w:pStyle w:val="a6"/>
              <w:jc w:val="both"/>
              <w:rPr>
                <w:rFonts w:ascii="Times New Roman" w:hAnsi="Times New Roman"/>
                <w:sz w:val="20"/>
                <w:szCs w:val="20"/>
              </w:rPr>
            </w:pPr>
            <w:r w:rsidRPr="00BB65AD">
              <w:rPr>
                <w:rFonts w:ascii="Times New Roman" w:hAnsi="Times New Roman"/>
                <w:sz w:val="20"/>
                <w:szCs w:val="20"/>
              </w:rPr>
              <w:t>Количество выявленных нарушений ведения первичного воинского учета по акту проверки</w:t>
            </w:r>
          </w:p>
        </w:tc>
        <w:tc>
          <w:tcPr>
            <w:tcW w:w="1399" w:type="dxa"/>
            <w:shd w:val="clear" w:color="auto" w:fill="auto"/>
          </w:tcPr>
          <w:p w:rsidR="008907CD" w:rsidRPr="00BB65AD" w:rsidRDefault="008907CD" w:rsidP="00BB65AD">
            <w:pPr>
              <w:pStyle w:val="a6"/>
              <w:jc w:val="both"/>
              <w:rPr>
                <w:rFonts w:ascii="Times New Roman" w:hAnsi="Times New Roman"/>
                <w:sz w:val="20"/>
                <w:szCs w:val="20"/>
              </w:rPr>
            </w:pPr>
            <w:r w:rsidRPr="00BB65AD">
              <w:rPr>
                <w:rFonts w:ascii="Times New Roman" w:hAnsi="Times New Roman"/>
                <w:sz w:val="20"/>
                <w:szCs w:val="20"/>
              </w:rPr>
              <w:t>Единиц, шт.</w:t>
            </w:r>
          </w:p>
        </w:tc>
        <w:tc>
          <w:tcPr>
            <w:tcW w:w="2769" w:type="dxa"/>
            <w:shd w:val="clear" w:color="auto" w:fill="auto"/>
          </w:tcPr>
          <w:p w:rsidR="008907CD" w:rsidRPr="00BB65AD" w:rsidRDefault="008907CD" w:rsidP="00BB65AD">
            <w:pPr>
              <w:pStyle w:val="a6"/>
              <w:jc w:val="both"/>
              <w:rPr>
                <w:rFonts w:ascii="Times New Roman" w:hAnsi="Times New Roman"/>
                <w:sz w:val="20"/>
                <w:szCs w:val="20"/>
              </w:rPr>
            </w:pPr>
            <w:r w:rsidRPr="00BB65AD">
              <w:rPr>
                <w:rFonts w:ascii="Times New Roman" w:hAnsi="Times New Roman"/>
                <w:sz w:val="20"/>
                <w:szCs w:val="20"/>
              </w:rPr>
              <w:t>Квн=</w:t>
            </w:r>
            <w:r w:rsidR="00607E25" w:rsidRPr="00BB65AD">
              <w:rPr>
                <w:rFonts w:ascii="Times New Roman" w:hAnsi="Times New Roman"/>
                <w:sz w:val="20"/>
                <w:szCs w:val="20"/>
              </w:rPr>
              <w:t>КПД/ВН</w:t>
            </w:r>
          </w:p>
          <w:p w:rsidR="008907CD" w:rsidRPr="00BB65AD" w:rsidRDefault="008907CD" w:rsidP="00BB65AD">
            <w:pPr>
              <w:pStyle w:val="a6"/>
              <w:jc w:val="both"/>
              <w:rPr>
                <w:rFonts w:ascii="Times New Roman" w:hAnsi="Times New Roman"/>
                <w:sz w:val="20"/>
                <w:szCs w:val="20"/>
              </w:rPr>
            </w:pPr>
            <w:r w:rsidRPr="00BB65AD">
              <w:rPr>
                <w:rFonts w:ascii="Times New Roman" w:hAnsi="Times New Roman"/>
                <w:sz w:val="20"/>
                <w:szCs w:val="20"/>
              </w:rPr>
              <w:t>Квн – количество выявленных нарушений</w:t>
            </w:r>
            <w:r w:rsidR="00607E25" w:rsidRPr="00BB65AD">
              <w:rPr>
                <w:rFonts w:ascii="Times New Roman" w:hAnsi="Times New Roman"/>
                <w:sz w:val="20"/>
                <w:szCs w:val="20"/>
              </w:rPr>
              <w:t>;</w:t>
            </w:r>
          </w:p>
          <w:p w:rsidR="00607E25" w:rsidRPr="00BB65AD" w:rsidRDefault="00607E25" w:rsidP="00BB65AD">
            <w:pPr>
              <w:pStyle w:val="a6"/>
              <w:jc w:val="both"/>
              <w:rPr>
                <w:rFonts w:ascii="Times New Roman" w:hAnsi="Times New Roman"/>
                <w:sz w:val="20"/>
                <w:szCs w:val="20"/>
              </w:rPr>
            </w:pPr>
            <w:r w:rsidRPr="00BB65AD">
              <w:rPr>
                <w:rFonts w:ascii="Times New Roman" w:hAnsi="Times New Roman"/>
                <w:sz w:val="20"/>
                <w:szCs w:val="20"/>
              </w:rPr>
              <w:t>Количество проверенных документов;</w:t>
            </w:r>
          </w:p>
          <w:p w:rsidR="00607E25" w:rsidRPr="00BB65AD" w:rsidRDefault="00607E25" w:rsidP="00BB65AD">
            <w:pPr>
              <w:pStyle w:val="a6"/>
              <w:jc w:val="both"/>
              <w:rPr>
                <w:rFonts w:ascii="Times New Roman" w:hAnsi="Times New Roman"/>
                <w:sz w:val="20"/>
                <w:szCs w:val="20"/>
              </w:rPr>
            </w:pPr>
            <w:r w:rsidRPr="00BB65AD">
              <w:rPr>
                <w:rFonts w:ascii="Times New Roman" w:hAnsi="Times New Roman"/>
                <w:sz w:val="20"/>
                <w:szCs w:val="20"/>
              </w:rPr>
              <w:t>ВН – выявленные нарушения.</w:t>
            </w:r>
          </w:p>
        </w:tc>
        <w:tc>
          <w:tcPr>
            <w:tcW w:w="1745" w:type="dxa"/>
            <w:shd w:val="clear" w:color="auto" w:fill="auto"/>
          </w:tcPr>
          <w:p w:rsidR="008907CD" w:rsidRPr="00BB65AD" w:rsidRDefault="00607E25" w:rsidP="00BB65AD">
            <w:pPr>
              <w:pStyle w:val="a6"/>
              <w:jc w:val="both"/>
              <w:rPr>
                <w:rFonts w:ascii="Times New Roman" w:hAnsi="Times New Roman"/>
                <w:sz w:val="20"/>
                <w:szCs w:val="20"/>
              </w:rPr>
            </w:pPr>
            <w:r w:rsidRPr="00BB65AD">
              <w:rPr>
                <w:rFonts w:ascii="Times New Roman" w:hAnsi="Times New Roman"/>
                <w:sz w:val="20"/>
                <w:szCs w:val="20"/>
              </w:rPr>
              <w:t>Отчетность специалиста ПВУ</w:t>
            </w:r>
          </w:p>
        </w:tc>
        <w:tc>
          <w:tcPr>
            <w:tcW w:w="1856" w:type="dxa"/>
            <w:shd w:val="clear" w:color="auto" w:fill="auto"/>
          </w:tcPr>
          <w:p w:rsidR="008907CD" w:rsidRPr="00BB65AD" w:rsidRDefault="00607E25" w:rsidP="00BB65AD">
            <w:pPr>
              <w:pStyle w:val="a6"/>
              <w:jc w:val="both"/>
              <w:rPr>
                <w:rFonts w:ascii="Times New Roman" w:hAnsi="Times New Roman"/>
                <w:sz w:val="20"/>
                <w:szCs w:val="20"/>
              </w:rPr>
            </w:pPr>
            <w:r w:rsidRPr="00BB65AD">
              <w:rPr>
                <w:rFonts w:ascii="Times New Roman" w:hAnsi="Times New Roman"/>
                <w:sz w:val="20"/>
                <w:szCs w:val="20"/>
              </w:rPr>
              <w:t>Ежегодно</w:t>
            </w:r>
          </w:p>
        </w:tc>
      </w:tr>
      <w:tr w:rsidR="00607E25" w:rsidRPr="00BB65AD" w:rsidTr="002F114A">
        <w:tc>
          <w:tcPr>
            <w:tcW w:w="572" w:type="dxa"/>
            <w:shd w:val="clear" w:color="auto" w:fill="auto"/>
          </w:tcPr>
          <w:p w:rsidR="00607E25" w:rsidRPr="00BB65AD" w:rsidRDefault="00607E25" w:rsidP="00BB65AD">
            <w:pPr>
              <w:pStyle w:val="a6"/>
              <w:jc w:val="both"/>
              <w:rPr>
                <w:rFonts w:ascii="Times New Roman" w:hAnsi="Times New Roman"/>
              </w:rPr>
            </w:pPr>
            <w:r w:rsidRPr="00BB65AD">
              <w:rPr>
                <w:rFonts w:ascii="Times New Roman" w:hAnsi="Times New Roman"/>
              </w:rPr>
              <w:t>9.</w:t>
            </w:r>
          </w:p>
        </w:tc>
        <w:tc>
          <w:tcPr>
            <w:tcW w:w="2291" w:type="dxa"/>
            <w:shd w:val="clear" w:color="auto" w:fill="auto"/>
          </w:tcPr>
          <w:p w:rsidR="00607E25" w:rsidRPr="00BB65AD" w:rsidRDefault="00607E25" w:rsidP="00BB65AD">
            <w:pPr>
              <w:pStyle w:val="a6"/>
              <w:jc w:val="both"/>
              <w:rPr>
                <w:rFonts w:ascii="Times New Roman" w:hAnsi="Times New Roman"/>
                <w:sz w:val="20"/>
                <w:szCs w:val="20"/>
              </w:rPr>
            </w:pPr>
            <w:r w:rsidRPr="00BB65AD">
              <w:rPr>
                <w:rFonts w:ascii="Times New Roman" w:hAnsi="Times New Roman"/>
                <w:sz w:val="20"/>
                <w:szCs w:val="20"/>
              </w:rPr>
              <w:t>Доля пожаров, ликвидированных силами ДПК, в общем числе пожаров.</w:t>
            </w:r>
          </w:p>
        </w:tc>
        <w:tc>
          <w:tcPr>
            <w:tcW w:w="1399" w:type="dxa"/>
            <w:shd w:val="clear" w:color="auto" w:fill="auto"/>
          </w:tcPr>
          <w:p w:rsidR="00607E25" w:rsidRPr="00BB65AD" w:rsidRDefault="00607E25" w:rsidP="00BB65AD">
            <w:pPr>
              <w:pStyle w:val="a6"/>
              <w:jc w:val="both"/>
              <w:rPr>
                <w:rFonts w:ascii="Times New Roman" w:hAnsi="Times New Roman"/>
                <w:sz w:val="20"/>
                <w:szCs w:val="20"/>
              </w:rPr>
            </w:pPr>
            <w:r w:rsidRPr="00BB65AD">
              <w:rPr>
                <w:rFonts w:ascii="Times New Roman" w:hAnsi="Times New Roman"/>
                <w:sz w:val="20"/>
                <w:szCs w:val="20"/>
              </w:rPr>
              <w:t>Процент,%</w:t>
            </w:r>
          </w:p>
        </w:tc>
        <w:tc>
          <w:tcPr>
            <w:tcW w:w="2769" w:type="dxa"/>
            <w:shd w:val="clear" w:color="auto" w:fill="auto"/>
          </w:tcPr>
          <w:p w:rsidR="00607E25" w:rsidRPr="00BB65AD" w:rsidRDefault="00607E25" w:rsidP="00BB65AD">
            <w:pPr>
              <w:pStyle w:val="a6"/>
              <w:jc w:val="both"/>
              <w:rPr>
                <w:rFonts w:ascii="Times New Roman" w:hAnsi="Times New Roman"/>
                <w:sz w:val="20"/>
                <w:szCs w:val="20"/>
              </w:rPr>
            </w:pPr>
            <w:r w:rsidRPr="00BB65AD">
              <w:rPr>
                <w:rFonts w:ascii="Times New Roman" w:hAnsi="Times New Roman"/>
                <w:sz w:val="20"/>
                <w:szCs w:val="20"/>
              </w:rPr>
              <w:t>ДПЛ=ЧПЛ/ЧП*100%, где</w:t>
            </w:r>
          </w:p>
          <w:p w:rsidR="00607E25" w:rsidRPr="00BB65AD" w:rsidRDefault="00607E25" w:rsidP="00BB65AD">
            <w:pPr>
              <w:pStyle w:val="a6"/>
              <w:jc w:val="both"/>
              <w:rPr>
                <w:rFonts w:ascii="Times New Roman" w:hAnsi="Times New Roman"/>
                <w:sz w:val="20"/>
                <w:szCs w:val="20"/>
              </w:rPr>
            </w:pPr>
            <w:r w:rsidRPr="00BB65AD">
              <w:rPr>
                <w:rFonts w:ascii="Times New Roman" w:hAnsi="Times New Roman"/>
                <w:sz w:val="20"/>
                <w:szCs w:val="20"/>
              </w:rPr>
              <w:t>ДПЛ - Доля пожаров, ликвидированных силами ДПК;</w:t>
            </w:r>
          </w:p>
          <w:p w:rsidR="00607E25" w:rsidRPr="00BB65AD" w:rsidRDefault="00607E25" w:rsidP="00BB65AD">
            <w:pPr>
              <w:pStyle w:val="a6"/>
              <w:jc w:val="both"/>
              <w:rPr>
                <w:rFonts w:ascii="Times New Roman" w:hAnsi="Times New Roman"/>
                <w:sz w:val="20"/>
                <w:szCs w:val="20"/>
              </w:rPr>
            </w:pPr>
            <w:r w:rsidRPr="00BB65AD">
              <w:rPr>
                <w:rFonts w:ascii="Times New Roman" w:hAnsi="Times New Roman"/>
                <w:sz w:val="20"/>
                <w:szCs w:val="20"/>
              </w:rPr>
              <w:t xml:space="preserve">ЧПЛ-число пожаров ликвидированных силами </w:t>
            </w:r>
            <w:r w:rsidRPr="00BB65AD">
              <w:rPr>
                <w:rFonts w:ascii="Times New Roman" w:hAnsi="Times New Roman"/>
                <w:sz w:val="20"/>
                <w:szCs w:val="20"/>
              </w:rPr>
              <w:lastRenderedPageBreak/>
              <w:t>ДПК;</w:t>
            </w:r>
          </w:p>
          <w:p w:rsidR="00607E25" w:rsidRPr="00BB65AD" w:rsidRDefault="00B86194" w:rsidP="00BB65AD">
            <w:pPr>
              <w:pStyle w:val="a6"/>
              <w:jc w:val="both"/>
              <w:rPr>
                <w:rFonts w:ascii="Times New Roman" w:hAnsi="Times New Roman"/>
                <w:sz w:val="20"/>
                <w:szCs w:val="20"/>
              </w:rPr>
            </w:pPr>
            <w:r w:rsidRPr="00BB65AD">
              <w:rPr>
                <w:rFonts w:ascii="Times New Roman" w:hAnsi="Times New Roman"/>
                <w:sz w:val="20"/>
                <w:szCs w:val="20"/>
              </w:rPr>
              <w:t>ЧП – общее число пожаров.</w:t>
            </w:r>
          </w:p>
        </w:tc>
        <w:tc>
          <w:tcPr>
            <w:tcW w:w="1745" w:type="dxa"/>
            <w:shd w:val="clear" w:color="auto" w:fill="auto"/>
          </w:tcPr>
          <w:p w:rsidR="00607E25" w:rsidRPr="00BB65AD" w:rsidRDefault="00B86194" w:rsidP="00BB65AD">
            <w:pPr>
              <w:pStyle w:val="a6"/>
              <w:jc w:val="both"/>
              <w:rPr>
                <w:rFonts w:ascii="Times New Roman" w:hAnsi="Times New Roman"/>
                <w:sz w:val="20"/>
                <w:szCs w:val="20"/>
              </w:rPr>
            </w:pPr>
            <w:r w:rsidRPr="00BB65AD">
              <w:rPr>
                <w:rFonts w:ascii="Times New Roman" w:hAnsi="Times New Roman"/>
                <w:sz w:val="20"/>
                <w:szCs w:val="20"/>
              </w:rPr>
              <w:lastRenderedPageBreak/>
              <w:t>Отчетность муниципального образования.</w:t>
            </w:r>
          </w:p>
        </w:tc>
        <w:tc>
          <w:tcPr>
            <w:tcW w:w="1856" w:type="dxa"/>
            <w:shd w:val="clear" w:color="auto" w:fill="auto"/>
          </w:tcPr>
          <w:p w:rsidR="00607E25" w:rsidRPr="00BB65AD" w:rsidRDefault="00B86194" w:rsidP="00BB65AD">
            <w:pPr>
              <w:pStyle w:val="a6"/>
              <w:jc w:val="both"/>
              <w:rPr>
                <w:rFonts w:ascii="Times New Roman" w:hAnsi="Times New Roman"/>
                <w:sz w:val="20"/>
                <w:szCs w:val="20"/>
              </w:rPr>
            </w:pPr>
            <w:r w:rsidRPr="00BB65AD">
              <w:rPr>
                <w:rFonts w:ascii="Times New Roman" w:hAnsi="Times New Roman"/>
                <w:sz w:val="20"/>
                <w:szCs w:val="20"/>
              </w:rPr>
              <w:t>Ежегодно</w:t>
            </w:r>
          </w:p>
        </w:tc>
      </w:tr>
      <w:tr w:rsidR="00B86194" w:rsidRPr="00BB65AD" w:rsidTr="002F114A">
        <w:tc>
          <w:tcPr>
            <w:tcW w:w="572" w:type="dxa"/>
            <w:shd w:val="clear" w:color="auto" w:fill="auto"/>
          </w:tcPr>
          <w:p w:rsidR="00B86194" w:rsidRPr="00BB65AD" w:rsidRDefault="00B86194" w:rsidP="00BB65AD">
            <w:pPr>
              <w:pStyle w:val="a6"/>
              <w:jc w:val="both"/>
              <w:rPr>
                <w:rFonts w:ascii="Times New Roman" w:hAnsi="Times New Roman"/>
              </w:rPr>
            </w:pPr>
            <w:r w:rsidRPr="00BB65AD">
              <w:rPr>
                <w:rFonts w:ascii="Times New Roman" w:hAnsi="Times New Roman"/>
              </w:rPr>
              <w:lastRenderedPageBreak/>
              <w:t>23.</w:t>
            </w:r>
          </w:p>
        </w:tc>
        <w:tc>
          <w:tcPr>
            <w:tcW w:w="2291" w:type="dxa"/>
            <w:shd w:val="clear" w:color="auto" w:fill="auto"/>
          </w:tcPr>
          <w:p w:rsidR="00B86194" w:rsidRPr="00BB65AD" w:rsidRDefault="00F3651C" w:rsidP="00F3651C">
            <w:pPr>
              <w:pStyle w:val="a6"/>
              <w:jc w:val="both"/>
              <w:rPr>
                <w:rFonts w:ascii="Times New Roman" w:hAnsi="Times New Roman"/>
                <w:sz w:val="20"/>
                <w:szCs w:val="20"/>
              </w:rPr>
            </w:pPr>
            <w:r w:rsidRPr="00F3651C">
              <w:rPr>
                <w:rFonts w:ascii="Times New Roman" w:hAnsi="Times New Roman"/>
                <w:sz w:val="20"/>
                <w:szCs w:val="20"/>
              </w:rPr>
              <w:t xml:space="preserve">Соотношение недополученных доходов по местным налогам, в результате действия налоговых льгот (за минусом льгот, имеющих социальный характер), установленных решениями </w:t>
            </w:r>
            <w:r>
              <w:rPr>
                <w:rFonts w:ascii="Times New Roman" w:hAnsi="Times New Roman"/>
                <w:sz w:val="20"/>
                <w:szCs w:val="20"/>
              </w:rPr>
              <w:t>Совета депутатов Федоровского Первого сельсовета</w:t>
            </w:r>
            <w:r w:rsidRPr="00F3651C">
              <w:rPr>
                <w:rFonts w:ascii="Times New Roman" w:hAnsi="Times New Roman"/>
                <w:sz w:val="20"/>
                <w:szCs w:val="20"/>
              </w:rPr>
              <w:t>, к общему годовому объему доходов от поступления местных налогов</w:t>
            </w:r>
          </w:p>
        </w:tc>
        <w:tc>
          <w:tcPr>
            <w:tcW w:w="1399" w:type="dxa"/>
            <w:shd w:val="clear" w:color="auto" w:fill="auto"/>
          </w:tcPr>
          <w:p w:rsidR="00B86194" w:rsidRPr="00BB65AD" w:rsidRDefault="00F3651C" w:rsidP="00BB65AD">
            <w:pPr>
              <w:pStyle w:val="a6"/>
              <w:jc w:val="both"/>
              <w:rPr>
                <w:rFonts w:ascii="Times New Roman" w:hAnsi="Times New Roman"/>
                <w:sz w:val="20"/>
                <w:szCs w:val="20"/>
              </w:rPr>
            </w:pPr>
            <w:r>
              <w:rPr>
                <w:rFonts w:ascii="Times New Roman" w:hAnsi="Times New Roman"/>
                <w:sz w:val="20"/>
                <w:szCs w:val="20"/>
              </w:rPr>
              <w:t>Коэффициент</w:t>
            </w:r>
          </w:p>
        </w:tc>
        <w:tc>
          <w:tcPr>
            <w:tcW w:w="2769" w:type="dxa"/>
            <w:shd w:val="clear" w:color="auto" w:fill="auto"/>
          </w:tcPr>
          <w:p w:rsidR="00F3651C" w:rsidRPr="00F3651C" w:rsidRDefault="00F3651C" w:rsidP="00F3651C">
            <w:pPr>
              <w:pStyle w:val="a6"/>
              <w:jc w:val="both"/>
              <w:rPr>
                <w:rFonts w:ascii="Times New Roman" w:hAnsi="Times New Roman"/>
                <w:sz w:val="20"/>
                <w:szCs w:val="20"/>
              </w:rPr>
            </w:pPr>
            <w:r w:rsidRPr="00F3651C">
              <w:rPr>
                <w:rFonts w:ascii="Times New Roman" w:hAnsi="Times New Roman"/>
                <w:sz w:val="20"/>
                <w:szCs w:val="20"/>
              </w:rPr>
              <w:t xml:space="preserve">Мльгот = (Лзем.налог + Лимущ.физлиц) х </w:t>
            </w:r>
            <w:r w:rsidRPr="00F3651C">
              <w:rPr>
                <w:rFonts w:ascii="Times New Roman" w:hAnsi="Times New Roman"/>
                <w:sz w:val="20"/>
                <w:szCs w:val="20"/>
                <w:lang w:val="en-US"/>
              </w:rPr>
              <w:t>V</w:t>
            </w:r>
            <w:r w:rsidRPr="00F3651C">
              <w:rPr>
                <w:rFonts w:ascii="Times New Roman" w:hAnsi="Times New Roman"/>
                <w:sz w:val="20"/>
                <w:szCs w:val="20"/>
              </w:rPr>
              <w:t>доход</w:t>
            </w:r>
            <w:r>
              <w:rPr>
                <w:rFonts w:ascii="Times New Roman" w:hAnsi="Times New Roman"/>
                <w:sz w:val="20"/>
                <w:szCs w:val="20"/>
              </w:rPr>
              <w:t xml:space="preserve">, где </w:t>
            </w:r>
          </w:p>
          <w:p w:rsidR="00B86194" w:rsidRDefault="00F3651C" w:rsidP="00F3651C">
            <w:pPr>
              <w:pStyle w:val="a6"/>
              <w:jc w:val="both"/>
              <w:rPr>
                <w:rFonts w:ascii="Times New Roman" w:hAnsi="Times New Roman"/>
                <w:sz w:val="20"/>
                <w:szCs w:val="20"/>
              </w:rPr>
            </w:pPr>
            <w:r w:rsidRPr="00F3651C">
              <w:rPr>
                <w:rFonts w:ascii="Times New Roman" w:hAnsi="Times New Roman"/>
                <w:sz w:val="20"/>
                <w:szCs w:val="20"/>
              </w:rPr>
              <w:t>Лзем.налог – годовой объем недополученных доходов по земельному налогу в результате действия налоговых льгот (за минусом льгот, имеющих социальный характер), установленных в отчетном финансовом году</w:t>
            </w:r>
            <w:r>
              <w:rPr>
                <w:rFonts w:ascii="Times New Roman" w:hAnsi="Times New Roman"/>
                <w:sz w:val="20"/>
                <w:szCs w:val="20"/>
              </w:rPr>
              <w:t>;</w:t>
            </w:r>
          </w:p>
          <w:p w:rsidR="00F3651C" w:rsidRDefault="00F3651C" w:rsidP="00F3651C">
            <w:pPr>
              <w:pStyle w:val="a6"/>
              <w:jc w:val="both"/>
              <w:rPr>
                <w:rFonts w:ascii="Times New Roman" w:hAnsi="Times New Roman"/>
                <w:sz w:val="20"/>
                <w:szCs w:val="20"/>
              </w:rPr>
            </w:pPr>
            <w:r w:rsidRPr="00F3651C">
              <w:rPr>
                <w:rFonts w:ascii="Times New Roman" w:hAnsi="Times New Roman"/>
                <w:sz w:val="20"/>
                <w:szCs w:val="20"/>
              </w:rPr>
              <w:t>Лимущ.физлиц – годовой объем недополученных доходов по налогу на имущество физических льгот в результате действия налоговых льгот(за минусом льгот, имеющих социальный характер), установленных в отчетном финансовом году</w:t>
            </w:r>
            <w:r>
              <w:rPr>
                <w:rFonts w:ascii="Times New Roman" w:hAnsi="Times New Roman"/>
                <w:sz w:val="20"/>
                <w:szCs w:val="20"/>
              </w:rPr>
              <w:t>;</w:t>
            </w:r>
          </w:p>
          <w:p w:rsidR="00F3651C" w:rsidRPr="00BB65AD" w:rsidRDefault="00F3651C" w:rsidP="00F3651C">
            <w:pPr>
              <w:pStyle w:val="a6"/>
              <w:jc w:val="both"/>
              <w:rPr>
                <w:rFonts w:ascii="Times New Roman" w:hAnsi="Times New Roman"/>
                <w:sz w:val="20"/>
                <w:szCs w:val="20"/>
              </w:rPr>
            </w:pPr>
            <w:r w:rsidRPr="00F3651C">
              <w:rPr>
                <w:rFonts w:ascii="Times New Roman" w:hAnsi="Times New Roman"/>
                <w:sz w:val="20"/>
                <w:szCs w:val="20"/>
              </w:rPr>
              <w:t>Vдоход – общий годовой объем доходов от поступления местных налогов в местный бюджет в отчетном финансовом году</w:t>
            </w:r>
          </w:p>
        </w:tc>
        <w:tc>
          <w:tcPr>
            <w:tcW w:w="1745" w:type="dxa"/>
            <w:shd w:val="clear" w:color="auto" w:fill="auto"/>
          </w:tcPr>
          <w:p w:rsidR="00F3651C" w:rsidRPr="00F3651C" w:rsidRDefault="00F3651C" w:rsidP="00F3651C">
            <w:pPr>
              <w:pStyle w:val="a6"/>
              <w:jc w:val="both"/>
              <w:rPr>
                <w:rFonts w:ascii="Times New Roman" w:hAnsi="Times New Roman"/>
                <w:sz w:val="20"/>
                <w:szCs w:val="20"/>
              </w:rPr>
            </w:pPr>
            <w:r w:rsidRPr="00F3651C">
              <w:rPr>
                <w:rFonts w:ascii="Times New Roman" w:hAnsi="Times New Roman"/>
                <w:sz w:val="20"/>
                <w:szCs w:val="20"/>
              </w:rPr>
              <w:t>Базой для расчета являются: годовой отчет об исполнении местного бюджета, информация отдела доходов, финансового отдела Администрации, Межрайонной инспекции ФНС России № 7 по Оренбургской области.</w:t>
            </w:r>
          </w:p>
          <w:p w:rsidR="00B86194" w:rsidRPr="00BB65AD" w:rsidRDefault="00F3651C" w:rsidP="00F3651C">
            <w:pPr>
              <w:pStyle w:val="a6"/>
              <w:jc w:val="both"/>
              <w:rPr>
                <w:rFonts w:ascii="Times New Roman" w:hAnsi="Times New Roman"/>
                <w:sz w:val="20"/>
                <w:szCs w:val="20"/>
              </w:rPr>
            </w:pPr>
            <w:r w:rsidRPr="00F3651C">
              <w:rPr>
                <w:rFonts w:ascii="Times New Roman" w:hAnsi="Times New Roman"/>
                <w:sz w:val="20"/>
                <w:szCs w:val="20"/>
              </w:rPr>
              <w:t>В случае отсутствия на момент оценки информации об объеме недополученных доходов в результате действия налоговых льгот, за отчетный финансовый год, учитывается информация за финансовый год, предшествующий отчетному финансовому году.</w:t>
            </w:r>
          </w:p>
        </w:tc>
        <w:tc>
          <w:tcPr>
            <w:tcW w:w="1856" w:type="dxa"/>
            <w:shd w:val="clear" w:color="auto" w:fill="auto"/>
          </w:tcPr>
          <w:p w:rsidR="00B86194" w:rsidRPr="00BB65AD" w:rsidRDefault="00F3651C" w:rsidP="00BB65AD">
            <w:pPr>
              <w:pStyle w:val="a6"/>
              <w:jc w:val="both"/>
              <w:rPr>
                <w:rFonts w:ascii="Times New Roman" w:hAnsi="Times New Roman"/>
                <w:sz w:val="20"/>
                <w:szCs w:val="20"/>
              </w:rPr>
            </w:pPr>
            <w:r>
              <w:rPr>
                <w:rFonts w:ascii="Times New Roman" w:hAnsi="Times New Roman"/>
                <w:sz w:val="20"/>
                <w:szCs w:val="20"/>
              </w:rPr>
              <w:t>Ежегодно</w:t>
            </w:r>
          </w:p>
        </w:tc>
      </w:tr>
    </w:tbl>
    <w:p w:rsidR="00FB57EC" w:rsidRPr="00830AC8" w:rsidRDefault="00A7277C" w:rsidP="00D20AAE">
      <w:pPr>
        <w:pStyle w:val="a6"/>
        <w:jc w:val="center"/>
        <w:rPr>
          <w:rFonts w:ascii="Times New Roman" w:hAnsi="Times New Roman"/>
          <w:b/>
          <w:sz w:val="28"/>
          <w:szCs w:val="28"/>
        </w:rPr>
      </w:pPr>
      <w:r w:rsidRPr="00402534">
        <w:rPr>
          <w:rFonts w:ascii="Times New Roman" w:hAnsi="Times New Roman"/>
          <w:b/>
          <w:sz w:val="28"/>
          <w:szCs w:val="28"/>
        </w:rPr>
        <w:t>3</w:t>
      </w:r>
      <w:r w:rsidR="00D20AAE" w:rsidRPr="00402534">
        <w:rPr>
          <w:rFonts w:ascii="Times New Roman" w:hAnsi="Times New Roman"/>
          <w:b/>
          <w:sz w:val="28"/>
          <w:szCs w:val="28"/>
        </w:rPr>
        <w:t xml:space="preserve">. </w:t>
      </w:r>
      <w:r w:rsidR="00C06F96" w:rsidRPr="00C06F96">
        <w:rPr>
          <w:rFonts w:ascii="Times New Roman" w:hAnsi="Times New Roman"/>
          <w:b/>
          <w:sz w:val="28"/>
          <w:szCs w:val="28"/>
        </w:rPr>
        <w:t>Перечень подпрограмм, ведомственных целевых программ, основных мероприятий и меро</w:t>
      </w:r>
      <w:r w:rsidR="00C06F96">
        <w:rPr>
          <w:rFonts w:ascii="Times New Roman" w:hAnsi="Times New Roman"/>
          <w:b/>
          <w:sz w:val="28"/>
          <w:szCs w:val="28"/>
        </w:rPr>
        <w:t>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sidR="002144CD">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w:t>
      </w:r>
      <w:r w:rsidR="00C06F96">
        <w:rPr>
          <w:rFonts w:ascii="Times New Roman" w:hAnsi="Times New Roman"/>
          <w:sz w:val="28"/>
          <w:szCs w:val="28"/>
        </w:rPr>
        <w:t>, основных мероприятий и мероприятий муниципальной программы</w:t>
      </w:r>
      <w:r w:rsidRPr="00830AC8">
        <w:rPr>
          <w:rFonts w:ascii="Times New Roman" w:hAnsi="Times New Roman"/>
          <w:sz w:val="28"/>
          <w:szCs w:val="28"/>
        </w:rPr>
        <w:t xml:space="preserve"> в приложении №2 к </w:t>
      </w:r>
      <w:r w:rsidR="00175CCC" w:rsidRPr="00830AC8">
        <w:rPr>
          <w:rFonts w:ascii="Times New Roman" w:hAnsi="Times New Roman"/>
          <w:sz w:val="28"/>
          <w:szCs w:val="28"/>
        </w:rPr>
        <w:t>настоящей Программе.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AE6BC8" w:rsidRDefault="00A7277C" w:rsidP="00C06F96">
      <w:pPr>
        <w:pStyle w:val="a6"/>
        <w:jc w:val="center"/>
        <w:rPr>
          <w:rFonts w:ascii="Times New Roman" w:hAnsi="Times New Roman"/>
          <w:bCs/>
          <w:sz w:val="28"/>
          <w:szCs w:val="28"/>
        </w:rPr>
      </w:pPr>
      <w:r>
        <w:rPr>
          <w:rFonts w:ascii="Times New Roman" w:hAnsi="Times New Roman"/>
          <w:b/>
          <w:sz w:val="28"/>
          <w:szCs w:val="28"/>
        </w:rPr>
        <w:t>4</w:t>
      </w:r>
      <w:r w:rsidR="00BE78E4" w:rsidRPr="00830AC8">
        <w:rPr>
          <w:rFonts w:ascii="Times New Roman" w:hAnsi="Times New Roman"/>
          <w:b/>
          <w:sz w:val="28"/>
          <w:szCs w:val="28"/>
        </w:rPr>
        <w:t xml:space="preserve">. </w:t>
      </w:r>
      <w:r w:rsidR="002256DD" w:rsidRPr="00830AC8">
        <w:rPr>
          <w:rFonts w:ascii="Times New Roman" w:hAnsi="Times New Roman"/>
          <w:b/>
          <w:sz w:val="28"/>
          <w:szCs w:val="28"/>
        </w:rPr>
        <w:t>Ресурсное обеспечение реа</w:t>
      </w:r>
      <w:r w:rsidR="00C06F96">
        <w:rPr>
          <w:rFonts w:ascii="Times New Roman" w:hAnsi="Times New Roman"/>
          <w:b/>
          <w:sz w:val="28"/>
          <w:szCs w:val="28"/>
        </w:rPr>
        <w:t>лизации муниципальной программы</w:t>
      </w:r>
      <w:r w:rsidR="00C06F96">
        <w:rPr>
          <w:rFonts w:ascii="Times New Roman" w:hAnsi="Times New Roman"/>
          <w:bCs/>
          <w:sz w:val="28"/>
          <w:szCs w:val="28"/>
        </w:rPr>
        <w:t xml:space="preserve"> </w:t>
      </w:r>
    </w:p>
    <w:p w:rsidR="00825B04" w:rsidRPr="00825B04" w:rsidRDefault="006A0196" w:rsidP="00825B04">
      <w:pPr>
        <w:pStyle w:val="a6"/>
        <w:rPr>
          <w:rFonts w:ascii="Times New Roman" w:hAnsi="Times New Roman"/>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Общий объем финансирования Программы за весь период реализации прогноз</w:t>
      </w:r>
      <w:r w:rsidR="00A43C27">
        <w:rPr>
          <w:rFonts w:ascii="Times New Roman" w:hAnsi="Times New Roman"/>
          <w:bCs/>
          <w:sz w:val="28"/>
          <w:szCs w:val="28"/>
        </w:rPr>
        <w:t>а</w:t>
      </w:r>
      <w:r w:rsidRPr="00830AC8">
        <w:rPr>
          <w:rFonts w:ascii="Times New Roman" w:hAnsi="Times New Roman"/>
          <w:bCs/>
          <w:sz w:val="28"/>
          <w:szCs w:val="28"/>
        </w:rPr>
        <w:t xml:space="preserve"> составит </w:t>
      </w:r>
      <w:r w:rsidR="00FA44E6">
        <w:rPr>
          <w:rFonts w:ascii="Times New Roman" w:hAnsi="Times New Roman"/>
          <w:sz w:val="28"/>
          <w:szCs w:val="28"/>
        </w:rPr>
        <w:t>39910,3</w:t>
      </w:r>
      <w:r w:rsidR="00825B04" w:rsidRPr="00825B04">
        <w:rPr>
          <w:rFonts w:ascii="Times New Roman" w:hAnsi="Times New Roman"/>
          <w:sz w:val="28"/>
          <w:szCs w:val="28"/>
        </w:rPr>
        <w:t xml:space="preserve"> тыс. рублей, в том числе по годам реализации:</w:t>
      </w:r>
    </w:p>
    <w:p w:rsidR="00825B04" w:rsidRPr="00825B04" w:rsidRDefault="00825B04" w:rsidP="00825B04">
      <w:pPr>
        <w:pStyle w:val="a6"/>
        <w:ind w:firstLine="709"/>
        <w:rPr>
          <w:rFonts w:ascii="Times New Roman" w:hAnsi="Times New Roman"/>
          <w:bCs/>
          <w:sz w:val="28"/>
          <w:szCs w:val="28"/>
        </w:rPr>
      </w:pPr>
      <w:r w:rsidRPr="00825B04">
        <w:rPr>
          <w:rFonts w:ascii="Times New Roman" w:hAnsi="Times New Roman"/>
          <w:bCs/>
          <w:sz w:val="28"/>
          <w:szCs w:val="28"/>
        </w:rPr>
        <w:t>2018 год – 4 731,</w:t>
      </w:r>
      <w:r w:rsidR="00BB1C2B">
        <w:rPr>
          <w:rFonts w:ascii="Times New Roman" w:hAnsi="Times New Roman"/>
          <w:bCs/>
          <w:sz w:val="28"/>
          <w:szCs w:val="28"/>
        </w:rPr>
        <w:t>22</w:t>
      </w:r>
      <w:r w:rsidRPr="00825B04">
        <w:rPr>
          <w:rFonts w:ascii="Times New Roman" w:hAnsi="Times New Roman"/>
          <w:bCs/>
          <w:sz w:val="28"/>
          <w:szCs w:val="28"/>
        </w:rPr>
        <w:t xml:space="preserve"> тыс. руб.;</w:t>
      </w:r>
    </w:p>
    <w:p w:rsidR="00825B04" w:rsidRPr="00825B04" w:rsidRDefault="00825B04" w:rsidP="00825B04">
      <w:pPr>
        <w:pStyle w:val="a6"/>
        <w:ind w:firstLine="709"/>
        <w:rPr>
          <w:rFonts w:ascii="Times New Roman" w:hAnsi="Times New Roman"/>
          <w:bCs/>
          <w:sz w:val="28"/>
          <w:szCs w:val="28"/>
        </w:rPr>
      </w:pPr>
      <w:r w:rsidRPr="00825B04">
        <w:rPr>
          <w:rFonts w:ascii="Times New Roman" w:hAnsi="Times New Roman"/>
          <w:bCs/>
          <w:sz w:val="28"/>
          <w:szCs w:val="28"/>
        </w:rPr>
        <w:t xml:space="preserve">2019 год – </w:t>
      </w:r>
      <w:r w:rsidR="00D90F57">
        <w:rPr>
          <w:rFonts w:ascii="Times New Roman" w:hAnsi="Times New Roman"/>
          <w:bCs/>
          <w:sz w:val="28"/>
          <w:szCs w:val="28"/>
        </w:rPr>
        <w:t>5 270,2</w:t>
      </w:r>
      <w:r w:rsidRPr="00825B04">
        <w:rPr>
          <w:rFonts w:ascii="Times New Roman" w:hAnsi="Times New Roman"/>
          <w:bCs/>
          <w:sz w:val="28"/>
          <w:szCs w:val="28"/>
        </w:rPr>
        <w:t xml:space="preserve"> тыс. руб.;</w:t>
      </w:r>
    </w:p>
    <w:p w:rsidR="00825B04" w:rsidRPr="00825B04" w:rsidRDefault="00BB1C2B" w:rsidP="00825B04">
      <w:pPr>
        <w:pStyle w:val="a6"/>
        <w:ind w:firstLine="709"/>
        <w:rPr>
          <w:rFonts w:ascii="Times New Roman" w:hAnsi="Times New Roman"/>
          <w:bCs/>
          <w:sz w:val="28"/>
          <w:szCs w:val="28"/>
        </w:rPr>
      </w:pPr>
      <w:r>
        <w:rPr>
          <w:rFonts w:ascii="Times New Roman" w:hAnsi="Times New Roman"/>
          <w:bCs/>
          <w:sz w:val="28"/>
          <w:szCs w:val="28"/>
        </w:rPr>
        <w:t>2020 год –</w:t>
      </w:r>
      <w:r w:rsidR="00D90F57">
        <w:rPr>
          <w:rFonts w:ascii="Times New Roman" w:hAnsi="Times New Roman"/>
          <w:bCs/>
          <w:sz w:val="28"/>
          <w:szCs w:val="28"/>
        </w:rPr>
        <w:t xml:space="preserve"> </w:t>
      </w:r>
      <w:r w:rsidR="006A6467">
        <w:rPr>
          <w:rFonts w:ascii="Times New Roman" w:hAnsi="Times New Roman"/>
          <w:bCs/>
          <w:sz w:val="28"/>
          <w:szCs w:val="28"/>
        </w:rPr>
        <w:t>14196,18</w:t>
      </w:r>
      <w:r w:rsidR="00825B04" w:rsidRPr="00825B04">
        <w:rPr>
          <w:rFonts w:ascii="Times New Roman" w:hAnsi="Times New Roman"/>
          <w:bCs/>
          <w:sz w:val="28"/>
          <w:szCs w:val="28"/>
        </w:rPr>
        <w:t xml:space="preserve"> тыс. руб.;</w:t>
      </w:r>
    </w:p>
    <w:p w:rsidR="00D90F57" w:rsidRDefault="00BB1C2B" w:rsidP="00D90F57">
      <w:pPr>
        <w:pStyle w:val="a6"/>
        <w:ind w:firstLine="709"/>
        <w:jc w:val="both"/>
        <w:rPr>
          <w:rFonts w:ascii="Times New Roman" w:hAnsi="Times New Roman"/>
          <w:bCs/>
          <w:sz w:val="28"/>
          <w:szCs w:val="28"/>
        </w:rPr>
      </w:pPr>
      <w:r>
        <w:rPr>
          <w:rFonts w:ascii="Times New Roman" w:hAnsi="Times New Roman"/>
          <w:bCs/>
          <w:sz w:val="28"/>
          <w:szCs w:val="28"/>
        </w:rPr>
        <w:t xml:space="preserve">2021 год – </w:t>
      </w:r>
      <w:r w:rsidR="00A7277C">
        <w:rPr>
          <w:rFonts w:ascii="Times New Roman" w:hAnsi="Times New Roman"/>
          <w:bCs/>
          <w:sz w:val="28"/>
          <w:szCs w:val="28"/>
        </w:rPr>
        <w:t>3 92</w:t>
      </w:r>
      <w:r w:rsidR="002C0412">
        <w:rPr>
          <w:rFonts w:ascii="Times New Roman" w:hAnsi="Times New Roman"/>
          <w:bCs/>
          <w:sz w:val="28"/>
          <w:szCs w:val="28"/>
        </w:rPr>
        <w:t>7</w:t>
      </w:r>
      <w:r w:rsidR="00D90F57">
        <w:rPr>
          <w:rFonts w:ascii="Times New Roman" w:hAnsi="Times New Roman"/>
          <w:bCs/>
          <w:sz w:val="28"/>
          <w:szCs w:val="28"/>
        </w:rPr>
        <w:t>,</w:t>
      </w:r>
      <w:r w:rsidR="002C0412">
        <w:rPr>
          <w:rFonts w:ascii="Times New Roman" w:hAnsi="Times New Roman"/>
          <w:bCs/>
          <w:sz w:val="28"/>
          <w:szCs w:val="28"/>
        </w:rPr>
        <w:t>8</w:t>
      </w:r>
      <w:r w:rsidR="00825B04" w:rsidRPr="00825B04">
        <w:rPr>
          <w:rFonts w:ascii="Times New Roman" w:hAnsi="Times New Roman"/>
          <w:bCs/>
          <w:sz w:val="28"/>
          <w:szCs w:val="28"/>
        </w:rPr>
        <w:t xml:space="preserve"> тыс. руб.</w:t>
      </w:r>
      <w:r w:rsidR="00D90F57" w:rsidRPr="00D90F57">
        <w:rPr>
          <w:rFonts w:ascii="Times New Roman" w:hAnsi="Times New Roman"/>
          <w:bCs/>
          <w:sz w:val="28"/>
          <w:szCs w:val="28"/>
        </w:rPr>
        <w:t xml:space="preserve"> </w:t>
      </w:r>
    </w:p>
    <w:p w:rsidR="00D90F57" w:rsidRPr="00825B04" w:rsidRDefault="00D90F57" w:rsidP="00D90F57">
      <w:pPr>
        <w:pStyle w:val="a6"/>
        <w:ind w:firstLine="709"/>
        <w:jc w:val="both"/>
        <w:rPr>
          <w:rFonts w:ascii="Times New Roman" w:hAnsi="Times New Roman"/>
          <w:bCs/>
          <w:sz w:val="28"/>
          <w:szCs w:val="28"/>
        </w:rPr>
      </w:pPr>
      <w:r>
        <w:rPr>
          <w:rFonts w:ascii="Times New Roman" w:hAnsi="Times New Roman"/>
          <w:bCs/>
          <w:sz w:val="28"/>
          <w:szCs w:val="28"/>
        </w:rPr>
        <w:t>2022 год – 3 92</w:t>
      </w:r>
      <w:r w:rsidR="002C0412">
        <w:rPr>
          <w:rFonts w:ascii="Times New Roman" w:hAnsi="Times New Roman"/>
          <w:bCs/>
          <w:sz w:val="28"/>
          <w:szCs w:val="28"/>
        </w:rPr>
        <w:t>8</w:t>
      </w:r>
      <w:r>
        <w:rPr>
          <w:rFonts w:ascii="Times New Roman" w:hAnsi="Times New Roman"/>
          <w:bCs/>
          <w:sz w:val="28"/>
          <w:szCs w:val="28"/>
        </w:rPr>
        <w:t>,</w:t>
      </w:r>
      <w:r w:rsidR="002C0412">
        <w:rPr>
          <w:rFonts w:ascii="Times New Roman" w:hAnsi="Times New Roman"/>
          <w:bCs/>
          <w:sz w:val="28"/>
          <w:szCs w:val="28"/>
        </w:rPr>
        <w:t>3</w:t>
      </w:r>
      <w:r w:rsidRPr="00825B04">
        <w:rPr>
          <w:rFonts w:ascii="Times New Roman" w:hAnsi="Times New Roman"/>
          <w:bCs/>
          <w:sz w:val="28"/>
          <w:szCs w:val="28"/>
        </w:rPr>
        <w:t xml:space="preserve"> тыс. руб.</w:t>
      </w:r>
    </w:p>
    <w:p w:rsidR="00D90F57" w:rsidRPr="00825B04" w:rsidRDefault="00D90F57" w:rsidP="00D90F57">
      <w:pPr>
        <w:pStyle w:val="a6"/>
        <w:ind w:firstLine="709"/>
        <w:jc w:val="both"/>
        <w:rPr>
          <w:rFonts w:ascii="Times New Roman" w:hAnsi="Times New Roman"/>
          <w:bCs/>
          <w:sz w:val="28"/>
          <w:szCs w:val="28"/>
        </w:rPr>
      </w:pPr>
      <w:r>
        <w:rPr>
          <w:rFonts w:ascii="Times New Roman" w:hAnsi="Times New Roman"/>
          <w:bCs/>
          <w:sz w:val="28"/>
          <w:szCs w:val="28"/>
        </w:rPr>
        <w:t>2023 год – 3 92</w:t>
      </w:r>
      <w:r w:rsidR="002C0412">
        <w:rPr>
          <w:rFonts w:ascii="Times New Roman" w:hAnsi="Times New Roman"/>
          <w:bCs/>
          <w:sz w:val="28"/>
          <w:szCs w:val="28"/>
        </w:rPr>
        <w:t>8</w:t>
      </w:r>
      <w:r>
        <w:rPr>
          <w:rFonts w:ascii="Times New Roman" w:hAnsi="Times New Roman"/>
          <w:bCs/>
          <w:sz w:val="28"/>
          <w:szCs w:val="28"/>
        </w:rPr>
        <w:t>,</w:t>
      </w:r>
      <w:r w:rsidR="002C0412">
        <w:rPr>
          <w:rFonts w:ascii="Times New Roman" w:hAnsi="Times New Roman"/>
          <w:bCs/>
          <w:sz w:val="28"/>
          <w:szCs w:val="28"/>
        </w:rPr>
        <w:t>3</w:t>
      </w:r>
      <w:r w:rsidRPr="00825B04">
        <w:rPr>
          <w:rFonts w:ascii="Times New Roman" w:hAnsi="Times New Roman"/>
          <w:bCs/>
          <w:sz w:val="28"/>
          <w:szCs w:val="28"/>
        </w:rPr>
        <w:t xml:space="preserve"> тыс. руб.</w:t>
      </w:r>
    </w:p>
    <w:p w:rsidR="00D90F57" w:rsidRPr="00825B04" w:rsidRDefault="00D90F57" w:rsidP="00D90F57">
      <w:pPr>
        <w:pStyle w:val="a6"/>
        <w:ind w:firstLine="709"/>
        <w:jc w:val="both"/>
        <w:rPr>
          <w:rFonts w:ascii="Times New Roman" w:hAnsi="Times New Roman"/>
          <w:bCs/>
          <w:sz w:val="28"/>
          <w:szCs w:val="28"/>
        </w:rPr>
      </w:pPr>
      <w:r>
        <w:rPr>
          <w:rFonts w:ascii="Times New Roman" w:hAnsi="Times New Roman"/>
          <w:bCs/>
          <w:sz w:val="28"/>
          <w:szCs w:val="28"/>
        </w:rPr>
        <w:lastRenderedPageBreak/>
        <w:t>2024 год – 3 92</w:t>
      </w:r>
      <w:r w:rsidR="002C0412">
        <w:rPr>
          <w:rFonts w:ascii="Times New Roman" w:hAnsi="Times New Roman"/>
          <w:bCs/>
          <w:sz w:val="28"/>
          <w:szCs w:val="28"/>
        </w:rPr>
        <w:t>8,3</w:t>
      </w:r>
      <w:r w:rsidRPr="00825B04">
        <w:rPr>
          <w:rFonts w:ascii="Times New Roman" w:hAnsi="Times New Roman"/>
          <w:bCs/>
          <w:sz w:val="28"/>
          <w:szCs w:val="28"/>
        </w:rPr>
        <w:t xml:space="preserve"> тыс. руб.</w:t>
      </w:r>
    </w:p>
    <w:p w:rsidR="00825B04" w:rsidRPr="00825B04" w:rsidRDefault="00825B04" w:rsidP="00825B04">
      <w:pPr>
        <w:pStyle w:val="a6"/>
        <w:ind w:firstLine="709"/>
        <w:jc w:val="both"/>
        <w:rPr>
          <w:rFonts w:ascii="Times New Roman" w:hAnsi="Times New Roman"/>
          <w:bCs/>
          <w:sz w:val="28"/>
          <w:szCs w:val="28"/>
        </w:rPr>
      </w:pPr>
    </w:p>
    <w:p w:rsidR="006A0196" w:rsidRDefault="00A426FA" w:rsidP="00825B04">
      <w:pPr>
        <w:pStyle w:val="a6"/>
        <w:ind w:firstLine="709"/>
        <w:jc w:val="both"/>
        <w:rPr>
          <w:rFonts w:ascii="Times New Roman" w:hAnsi="Times New Roman"/>
          <w:bCs/>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2F7B97" w:rsidRPr="002F7B97" w:rsidRDefault="002F7B97" w:rsidP="002F7B97">
      <w:pPr>
        <w:pStyle w:val="a6"/>
        <w:ind w:firstLine="709"/>
        <w:jc w:val="both"/>
        <w:rPr>
          <w:rFonts w:ascii="Times New Roman" w:hAnsi="Times New Roman"/>
          <w:b/>
          <w:bCs/>
          <w:sz w:val="28"/>
          <w:szCs w:val="28"/>
        </w:rPr>
      </w:pPr>
      <w:r w:rsidRPr="002F7B97">
        <w:rPr>
          <w:rFonts w:ascii="Times New Roman" w:hAnsi="Times New Roman"/>
          <w:b/>
          <w:bCs/>
          <w:sz w:val="28"/>
          <w:szCs w:val="28"/>
        </w:rPr>
        <w:t>5.</w:t>
      </w:r>
      <w:r w:rsidRPr="002F7B97">
        <w:rPr>
          <w:b/>
        </w:rPr>
        <w:t xml:space="preserve"> </w:t>
      </w:r>
      <w:r>
        <w:rPr>
          <w:b/>
        </w:rPr>
        <w:t xml:space="preserve"> </w:t>
      </w:r>
      <w:r w:rsidRPr="002F7B97">
        <w:rPr>
          <w:rFonts w:ascii="Times New Roman" w:hAnsi="Times New Roman"/>
          <w:b/>
          <w:bCs/>
          <w:sz w:val="28"/>
          <w:szCs w:val="28"/>
        </w:rPr>
        <w:t>Порядок и методика оценки эффективности предоставляемых</w:t>
      </w:r>
    </w:p>
    <w:p w:rsidR="002F7B97" w:rsidRPr="002F7B97" w:rsidRDefault="002F7B97" w:rsidP="002F7B97">
      <w:pPr>
        <w:pStyle w:val="a6"/>
        <w:ind w:firstLine="709"/>
        <w:jc w:val="both"/>
        <w:rPr>
          <w:rFonts w:ascii="Times New Roman" w:hAnsi="Times New Roman"/>
          <w:b/>
          <w:bCs/>
          <w:sz w:val="28"/>
          <w:szCs w:val="28"/>
        </w:rPr>
      </w:pPr>
      <w:r w:rsidRPr="002F7B97">
        <w:rPr>
          <w:rFonts w:ascii="Times New Roman" w:hAnsi="Times New Roman"/>
          <w:b/>
          <w:bCs/>
          <w:sz w:val="28"/>
          <w:szCs w:val="28"/>
        </w:rPr>
        <w:t>(планируемых к предоставлению) налоговых льгот</w:t>
      </w:r>
    </w:p>
    <w:p w:rsidR="002F7B97" w:rsidRPr="002F7B97" w:rsidRDefault="002F7B97" w:rsidP="002F7B97">
      <w:pPr>
        <w:pStyle w:val="a6"/>
        <w:ind w:firstLine="709"/>
        <w:jc w:val="both"/>
        <w:rPr>
          <w:rFonts w:ascii="Times New Roman" w:hAnsi="Times New Roman"/>
          <w:b/>
          <w:bCs/>
          <w:sz w:val="28"/>
          <w:szCs w:val="28"/>
        </w:rPr>
      </w:pP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xml:space="preserve">1. Порядок и методика оценки эффективности предоставляемых (планируемых к предоставлению) налоговых льгот (далее – Порядок) определяет последовательность действий при оценке эффективности предоставляемых (планируемых к предоставлению) налоговых льгот. </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xml:space="preserve">2. Оценка эффективности предоставляемых (планируемых к предоставлению) налоговых льгот проводится в целях обеспечения контроля результативности предоставления налоговых льгот, оптимального выбора объектов для предоставления поддержки в форме налоговых льгот. </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3. Оценка эффективности предоставляемых налоговых льгот осуществляется по отчетным данным налогового органа за истекший налоговый период.</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xml:space="preserve">Оценка эффективности планируемых к предоставлению налоговых льгот проводится по прогнозным данным, предоставленным налогоплательщиком, претендующим на получение налоговой льготы,  на очередной налоговый период. </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xml:space="preserve">4. В целях проведения оценки эффективности планируемых к предоставлению налоговых льгот письменное обращение о предоставлении налоговых льгот начиная с очередного финансового года, направляемое на имя </w:t>
      </w:r>
      <w:r>
        <w:rPr>
          <w:rFonts w:ascii="Times New Roman" w:hAnsi="Times New Roman"/>
          <w:bCs/>
          <w:sz w:val="28"/>
          <w:szCs w:val="28"/>
        </w:rPr>
        <w:t>Г</w:t>
      </w:r>
      <w:r w:rsidRPr="002F7B97">
        <w:rPr>
          <w:rFonts w:ascii="Times New Roman" w:hAnsi="Times New Roman"/>
          <w:bCs/>
          <w:sz w:val="28"/>
          <w:szCs w:val="28"/>
        </w:rPr>
        <w:t xml:space="preserve">лавы администрации муниципального образования  в срок до 1 августа текущего финансового года, должно содержать следующую информацию: </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1. Наименование налога, по которому предполагается установление налоговой льготы.</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2. Предполагаемый вид, размер и срок действия налоговой льготы.</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xml:space="preserve">3. Данные финансово-экономического обоснования: </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целесообразность установления налоговой льготы;</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перечень мероприятий, которые предполагается осуществить за счет высвобождающихся средств в случае предоставления налоговой льготы;</w:t>
      </w:r>
    </w:p>
    <w:p w:rsidR="002F7B97" w:rsidRPr="002F7B97" w:rsidRDefault="002F7B97" w:rsidP="002F7B97">
      <w:pPr>
        <w:pStyle w:val="a6"/>
        <w:ind w:firstLine="709"/>
        <w:jc w:val="both"/>
        <w:rPr>
          <w:rFonts w:ascii="Times New Roman" w:hAnsi="Times New Roman"/>
          <w:bCs/>
          <w:sz w:val="28"/>
          <w:szCs w:val="28"/>
        </w:rPr>
      </w:pPr>
      <w:r>
        <w:rPr>
          <w:rFonts w:ascii="Times New Roman" w:hAnsi="Times New Roman"/>
          <w:bCs/>
          <w:sz w:val="28"/>
          <w:szCs w:val="28"/>
        </w:rPr>
        <w:t>-</w:t>
      </w:r>
      <w:r w:rsidRPr="002F7B97">
        <w:rPr>
          <w:rFonts w:ascii="Times New Roman" w:hAnsi="Times New Roman"/>
          <w:bCs/>
          <w:sz w:val="28"/>
          <w:szCs w:val="28"/>
        </w:rPr>
        <w:t>расчет годовой суммы средств, высвобождающейся у налогоплательщика в случае предоставления налоговой льготы.</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xml:space="preserve">К обращению прилагаются следующие документы: </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xml:space="preserve">- справка налогового органа по месту государственной регистрации налогоплательщика о суммах уплаченных им налогов и иных обязательных платежей в бюджеты всех уровней бюджетной системы Российской Федерации на последнюю отчетную дату; </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справка налогового органа об отсутствии задолженности по уплате налогов и иных обязательных платежей в бюджеты всех уровней бюджетной системы Российской Федерации на последнюю отчетную дату;</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lastRenderedPageBreak/>
        <w:t>- копия баланса с приложениями за отчетный период, предшествующий обращению, с отметкой налогового органа (для организаций, применяющих общую систему налогообложения);</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копия декларации по итогам деятельности за отчетный год, с отметкой налогового органа (для организаций и индивидуальных предпринимателей, применяющих специальные налоговые режимы).</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5. Для оценки эффективности предоставляемых (планируемых к предоставлению) налоговых льгот используются сведения о:</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ставке налога;</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льготной ставке налога (при предоставлении льготы по пониженной ставке);</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сумме (размере) сокращения базы налога (при полном или частичном освобождении базы налога от налогообложения) за истекший период отчетного года;</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финансово – экономическом состоянии налогоплательщиков (бухгалтерская отчетность с отметкой налогового органа, налоговая декларация, справки, отчеты, аналитические записки);</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суммах уплаченных налогов в бюджет налогоплательщиками, которые используют налоговые льготы;</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суммах налогов, не поступивших в бюджет в связи с использованием налогоплательщиками налоговых льгот;</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среднесписочной численности работников;</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среднемесячной номинальной начисленной заработной плате в расчете на одного работника.</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6. Оценка эффективности предоставляемых (планируемых к предоставлению) налоговых льгот осуществляется в три этапа.</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На первом этапе производится инвентаризация налоговых льгот.</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На втором этапе определяется сумма недополученных доходов бюджета от предоставления налоговых льгот.</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По предоставленным налоговым льготам сумма недополученных доходов определяется по отчетным данным налогового органа.</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По налоговым льготам, планируемым к предоставлению, сумма недополученных доходов рассчитывается по следующим формулам:</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а) в случае, если предоставление налоговой льготы заключается в освобождении от налогообложения части налоговой базы или полном освобождении от уплаты налога:</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ВД = НБс х НСд, где:</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ВД – сумма недополученных доходов в случае предоставления налоговой льготы;</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НБс – сумма (размер) сокращения налоговой базы по причине предоставления налоговой льготы (размер налоговой базы, исключенный из налогообложения);</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НСд – действующая в период предоставления налоговой льготы налоговая ставка.</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б) в случае, если предоставление налоговой льготы заключается в обложении налоговой базы (или ее части) по сниженной налоговой ставке:</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lastRenderedPageBreak/>
        <w:t>ВД = НБ х (НСд – НСл), где:</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ВД – сумма недополученных доходов в случае предоставления налоговой льготы;</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НБ – размер налоговой базы, на которую распространяется действие льготной налоговой ставки;</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НСд – действующая в период предоставления налоговой льготы налоговая ставка;</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НСл – льготная налоговая ставка.</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На третьем этапе определяется эффективность предоставляемых (планируемых к предоставлению) налоговых льгот.</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7. Бюджетная эффективность налоговых льгот по категории налогоплательщиков, использующих налоговые льготы, рассчитывается путем сравнения:</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Бэф = СНо&gt;СНп, где:</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Бэф – бюджетная эффективность налоговых льгот;</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СНо – сумма налогов, уплаченных в бюджет за последний отчетный год (оценка на планируемый год);</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СНп – сумма налогов, уплаченных в бюджет за год, предшествующий последнему отчетному году (планируемому году).</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8. Экономическая эффективность налоговых льгот определяется на основании динамики следующих финансово – экономических показателей деятельности категории налогоплательщиков, использующих налоговые льготы:</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объем инвестиций в основной капитал;</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выручка от реализации товаров, продукции, работ, услуг (за минусом НДС, акцизов и аналогичных обязательных платежей);</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прибыль (убыток) до налогообложения;</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xml:space="preserve">- фонд начисленной заработной платы работников; </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среднемесячная заработная плата работников;</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задолженность по платежам в бюджетную систему Российской Федерации;</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задолженность по выплате заработной платы;</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объем платных услуг населению.</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Финансово-экономические показатели деятельности категории  налогоплательщиков, применяющих упрощенную систему налогообложения:</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численность налогоплательщиков;</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налоговая база;</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инвестиции в основной капитал малых предприятий;</w:t>
      </w:r>
    </w:p>
    <w:p w:rsid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задолженность по платежам в бюджетну</w:t>
      </w:r>
      <w:r>
        <w:rPr>
          <w:rFonts w:ascii="Times New Roman" w:hAnsi="Times New Roman"/>
          <w:bCs/>
          <w:sz w:val="28"/>
          <w:szCs w:val="28"/>
        </w:rPr>
        <w:t>ю систему Российской Федерации.</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xml:space="preserve">Экономическая эффективность предоставленных налоговых льгот оценивается темпом роста показателей последнего отчетного года и года, предшествующего последнему отчетному году. </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 xml:space="preserve">Экономическая эффективность налоговых льгот, планируемых к предоставлению, оценивается темпом роста прогнозируемых показателей планируемого года и текущего года. </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lastRenderedPageBreak/>
        <w:t>9. Социальная эффективность налоговых льгот для организаций и индивидуальных предпринимателей определяется на основании динамики среднесписочной численности работников и (или) среднемесячной номинальной начисленной заработной платы в расчете на одного работника.</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Социальная эффективность налоговых льгот определяется путем сравнения:</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ЧРМ1 – ЧРМ0 &gt; 0, где:</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ЧРМ1 – среднесписочная численность работников в последнем отчетном году (для планируемых к предоставлению налоговых льгот – оценка планируемого года);</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ЧРМ0 – среднесписочная численность работников в году, предшествующем последнему отчетному году (для планируемых к предоставлению налоговых льгот – оценка текущего года), и (или):</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ЗП1 – ЗП0 &gt; 0, где:</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ЗП1 – среднемесячная номинальная начисленная заработная плата в расчете на одного работника в последнем отчетном году (для планируемых к предоставлению налоговых льгот – оценка планируемого года);</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ЗП0 – среднемесячная номинальная начисленная заработная плата в расчете на одного работника в году, предшествующем последнему отчетному году (для планируемых к предоставлению налоговых льгот – оценка текущего года).</w:t>
      </w:r>
    </w:p>
    <w:p w:rsidR="002F7B97" w:rsidRPr="002F7B97" w:rsidRDefault="002F7B97" w:rsidP="002F7B97">
      <w:pPr>
        <w:pStyle w:val="a6"/>
        <w:ind w:firstLine="709"/>
        <w:jc w:val="both"/>
        <w:rPr>
          <w:rFonts w:ascii="Times New Roman" w:hAnsi="Times New Roman"/>
          <w:bCs/>
          <w:sz w:val="28"/>
          <w:szCs w:val="28"/>
        </w:rPr>
      </w:pPr>
      <w:r w:rsidRPr="002F7B97">
        <w:rPr>
          <w:rFonts w:ascii="Times New Roman" w:hAnsi="Times New Roman"/>
          <w:bCs/>
          <w:sz w:val="28"/>
          <w:szCs w:val="28"/>
        </w:rPr>
        <w:t>Социальная эффективность налоговых льгот для отдельных категорий физических лиц не определяется, а признается эффективной и принимается равной размеру предоставляемых налоговых льгот.</w:t>
      </w:r>
    </w:p>
    <w:p w:rsidR="008A50E8" w:rsidRPr="008A50E8" w:rsidRDefault="008A50E8" w:rsidP="008A50E8">
      <w:pPr>
        <w:spacing w:after="0" w:line="240" w:lineRule="auto"/>
        <w:ind w:firstLine="709"/>
        <w:jc w:val="both"/>
        <w:rPr>
          <w:rFonts w:ascii="Times New Roman" w:hAnsi="Times New Roman"/>
          <w:sz w:val="28"/>
          <w:szCs w:val="28"/>
        </w:rPr>
      </w:pPr>
      <w:r w:rsidRPr="008A50E8">
        <w:rPr>
          <w:rFonts w:ascii="Times New Roman" w:hAnsi="Times New Roman"/>
          <w:sz w:val="28"/>
          <w:szCs w:val="28"/>
        </w:rPr>
        <w:t xml:space="preserve">Обоснование необходимости применения и описание применяемых налоговых,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приводится в </w:t>
      </w:r>
      <w:r w:rsidR="002F7B97">
        <w:rPr>
          <w:rFonts w:ascii="Times New Roman" w:hAnsi="Times New Roman"/>
          <w:sz w:val="28"/>
          <w:szCs w:val="28"/>
        </w:rPr>
        <w:t>Приложении</w:t>
      </w:r>
      <w:r w:rsidRPr="008A50E8">
        <w:rPr>
          <w:rFonts w:ascii="Times New Roman" w:hAnsi="Times New Roman"/>
          <w:sz w:val="28"/>
          <w:szCs w:val="28"/>
        </w:rPr>
        <w:t>.</w:t>
      </w:r>
    </w:p>
    <w:p w:rsidR="008A50E8" w:rsidRPr="008A50E8" w:rsidRDefault="008A50E8" w:rsidP="008A50E8">
      <w:pPr>
        <w:spacing w:line="240" w:lineRule="auto"/>
        <w:ind w:firstLine="709"/>
        <w:contextualSpacing/>
        <w:jc w:val="both"/>
        <w:rPr>
          <w:rFonts w:ascii="Times New Roman" w:hAnsi="Times New Roman"/>
          <w:sz w:val="28"/>
          <w:szCs w:val="28"/>
        </w:rPr>
      </w:pPr>
      <w:r w:rsidRPr="008A50E8">
        <w:rPr>
          <w:rFonts w:ascii="Times New Roman" w:hAnsi="Times New Roman"/>
          <w:sz w:val="28"/>
          <w:szCs w:val="28"/>
        </w:rPr>
        <w:t xml:space="preserve">Отнесение налоговых льгот (налоговых расходов) к муниципальным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sidR="002F7B97">
        <w:rPr>
          <w:rFonts w:ascii="Times New Roman" w:hAnsi="Times New Roman"/>
          <w:sz w:val="28"/>
          <w:szCs w:val="28"/>
        </w:rPr>
        <w:t>Федоровского Первого</w:t>
      </w:r>
      <w:r w:rsidRPr="008A50E8">
        <w:rPr>
          <w:rFonts w:ascii="Times New Roman" w:hAnsi="Times New Roman"/>
          <w:sz w:val="28"/>
          <w:szCs w:val="28"/>
        </w:rPr>
        <w:t xml:space="preserve"> сельсовета Саракташского района, установленным в соответствующих муниципальных программах.</w:t>
      </w:r>
    </w:p>
    <w:p w:rsidR="008A50E8" w:rsidRPr="008A50E8" w:rsidRDefault="008A50E8" w:rsidP="008A50E8">
      <w:pPr>
        <w:spacing w:line="240" w:lineRule="auto"/>
        <w:ind w:firstLine="709"/>
        <w:contextualSpacing/>
        <w:jc w:val="both"/>
        <w:rPr>
          <w:rFonts w:ascii="Times New Roman" w:hAnsi="Times New Roman"/>
          <w:sz w:val="28"/>
          <w:szCs w:val="28"/>
        </w:rPr>
      </w:pPr>
      <w:r w:rsidRPr="008A50E8">
        <w:rPr>
          <w:rFonts w:ascii="Times New Roman" w:hAnsi="Times New Roman"/>
          <w:sz w:val="28"/>
          <w:szCs w:val="28"/>
        </w:rPr>
        <w:t>Налоговые льготы (налоговые расходы) должны соответствовать критериям целесообразности и результативности предоставления.</w:t>
      </w:r>
    </w:p>
    <w:p w:rsidR="008A50E8" w:rsidRPr="008A50E8" w:rsidRDefault="008A50E8" w:rsidP="008A50E8">
      <w:pPr>
        <w:spacing w:line="240" w:lineRule="auto"/>
        <w:ind w:firstLine="709"/>
        <w:contextualSpacing/>
        <w:jc w:val="both"/>
        <w:rPr>
          <w:rFonts w:ascii="Times New Roman" w:hAnsi="Times New Roman"/>
          <w:sz w:val="28"/>
          <w:szCs w:val="28"/>
        </w:rPr>
      </w:pPr>
      <w:r w:rsidRPr="008A50E8">
        <w:rPr>
          <w:rFonts w:ascii="Times New Roman" w:hAnsi="Times New Roman"/>
          <w:sz w:val="28"/>
          <w:szCs w:val="28"/>
        </w:rPr>
        <w:t>Критериями целесообразности предоставления налоговых льгот (налоговых расходов) являются:</w:t>
      </w:r>
    </w:p>
    <w:p w:rsidR="008A50E8" w:rsidRPr="008A50E8" w:rsidRDefault="008A50E8" w:rsidP="008A50E8">
      <w:pPr>
        <w:spacing w:line="240" w:lineRule="auto"/>
        <w:ind w:firstLine="709"/>
        <w:contextualSpacing/>
        <w:jc w:val="both"/>
        <w:rPr>
          <w:rFonts w:ascii="Times New Roman" w:hAnsi="Times New Roman"/>
          <w:sz w:val="28"/>
          <w:szCs w:val="28"/>
        </w:rPr>
      </w:pPr>
      <w:r w:rsidRPr="008A50E8">
        <w:rPr>
          <w:rFonts w:ascii="Times New Roman" w:hAnsi="Times New Roman"/>
          <w:sz w:val="28"/>
          <w:szCs w:val="28"/>
        </w:rPr>
        <w:t xml:space="preserve"> - соответствие налоговых льгот (налоговых расходов) целям и задачам муниципальных программ (подпрограмм);</w:t>
      </w:r>
    </w:p>
    <w:p w:rsidR="008A50E8" w:rsidRPr="008A50E8" w:rsidRDefault="008A50E8" w:rsidP="008A50E8">
      <w:pPr>
        <w:spacing w:line="240" w:lineRule="auto"/>
        <w:ind w:firstLine="709"/>
        <w:contextualSpacing/>
        <w:jc w:val="both"/>
        <w:rPr>
          <w:rFonts w:ascii="Times New Roman" w:hAnsi="Times New Roman"/>
          <w:sz w:val="28"/>
          <w:szCs w:val="28"/>
        </w:rPr>
      </w:pPr>
      <w:r w:rsidRPr="008A50E8">
        <w:rPr>
          <w:rFonts w:ascii="Times New Roman" w:hAnsi="Times New Roman"/>
          <w:sz w:val="28"/>
          <w:szCs w:val="28"/>
        </w:rPr>
        <w:t>- востребованность налоговых льгот (налоговых расходов);</w:t>
      </w:r>
    </w:p>
    <w:p w:rsidR="008A50E8" w:rsidRPr="008A50E8" w:rsidRDefault="008A50E8" w:rsidP="008A50E8">
      <w:pPr>
        <w:spacing w:line="240" w:lineRule="auto"/>
        <w:ind w:firstLine="709"/>
        <w:contextualSpacing/>
        <w:jc w:val="both"/>
        <w:rPr>
          <w:rFonts w:ascii="Times New Roman" w:hAnsi="Times New Roman"/>
          <w:sz w:val="28"/>
          <w:szCs w:val="28"/>
        </w:rPr>
      </w:pPr>
      <w:r w:rsidRPr="008A50E8">
        <w:rPr>
          <w:rFonts w:ascii="Times New Roman" w:hAnsi="Times New Roman"/>
          <w:sz w:val="28"/>
          <w:szCs w:val="28"/>
        </w:rPr>
        <w:t>- отсутствие значимых отрицательных внешних эффектов.</w:t>
      </w:r>
    </w:p>
    <w:p w:rsidR="008A50E8" w:rsidRPr="008A50E8" w:rsidRDefault="008A50E8" w:rsidP="008A50E8">
      <w:pPr>
        <w:spacing w:line="240" w:lineRule="auto"/>
        <w:ind w:firstLine="709"/>
        <w:contextualSpacing/>
        <w:jc w:val="both"/>
        <w:rPr>
          <w:rFonts w:ascii="Times New Roman" w:hAnsi="Times New Roman"/>
          <w:sz w:val="28"/>
          <w:szCs w:val="28"/>
        </w:rPr>
        <w:sectPr w:rsidR="008A50E8" w:rsidRPr="008A50E8" w:rsidSect="002E413C">
          <w:pgSz w:w="11906" w:h="16838"/>
          <w:pgMar w:top="719" w:right="851" w:bottom="1134" w:left="1701" w:header="709" w:footer="709" w:gutter="0"/>
          <w:cols w:space="708"/>
          <w:docGrid w:linePitch="360"/>
        </w:sectPr>
      </w:pPr>
      <w:r w:rsidRPr="008A50E8">
        <w:rPr>
          <w:rFonts w:ascii="Times New Roman" w:hAnsi="Times New Roman"/>
          <w:sz w:val="28"/>
          <w:szCs w:val="28"/>
        </w:rPr>
        <w:t xml:space="preserve">В качестве критерия результативности предоставления налоговых льгот (налоговых расходов) определяется не менее одного показателя (индикатора), непосредственным образом связанного с конечным </w:t>
      </w:r>
      <w:r w:rsidRPr="008A50E8">
        <w:rPr>
          <w:rFonts w:ascii="Times New Roman" w:hAnsi="Times New Roman"/>
          <w:sz w:val="28"/>
          <w:szCs w:val="28"/>
        </w:rPr>
        <w:lastRenderedPageBreak/>
        <w:t>результатом реализации муниципальной программы, на значение которого оказывает влияние рассматриваемая налоговая льгота (налоговый расход).</w:t>
      </w:r>
    </w:p>
    <w:p w:rsidR="009A639E" w:rsidRPr="00830AC8" w:rsidRDefault="009A639E" w:rsidP="005528FB">
      <w:pPr>
        <w:pStyle w:val="a6"/>
        <w:rPr>
          <w:rFonts w:ascii="Times New Roman" w:hAnsi="Times New Roman"/>
          <w:sz w:val="28"/>
          <w:szCs w:val="28"/>
        </w:rPr>
        <w:sectPr w:rsidR="009A639E" w:rsidRPr="00830AC8" w:rsidSect="0040508C">
          <w:pgSz w:w="11906" w:h="16838"/>
          <w:pgMar w:top="709" w:right="851" w:bottom="709" w:left="1701" w:header="709" w:footer="709" w:gutter="0"/>
          <w:cols w:space="708"/>
          <w:docGrid w:linePitch="360"/>
        </w:sectPr>
      </w:pP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lastRenderedPageBreak/>
        <w:t xml:space="preserve">Приложение № </w:t>
      </w:r>
      <w:r w:rsidR="008A50E8">
        <w:rPr>
          <w:rFonts w:ascii="Times New Roman" w:hAnsi="Times New Roman"/>
          <w:sz w:val="28"/>
          <w:szCs w:val="28"/>
        </w:rPr>
        <w:t>3</w:t>
      </w:r>
      <w:r w:rsidRPr="00830AC8">
        <w:rPr>
          <w:rFonts w:ascii="Times New Roman" w:hAnsi="Times New Roman"/>
          <w:sz w:val="28"/>
          <w:szCs w:val="28"/>
        </w:rPr>
        <w:t xml:space="preserve"> </w:t>
      </w: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F0639D">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A943CD">
        <w:rPr>
          <w:rFonts w:ascii="Times New Roman" w:hAnsi="Times New Roman"/>
          <w:bCs/>
          <w:sz w:val="28"/>
          <w:szCs w:val="28"/>
        </w:rPr>
        <w:t xml:space="preserve">8 – </w:t>
      </w:r>
      <w:r w:rsidRPr="00830AC8">
        <w:rPr>
          <w:rFonts w:ascii="Times New Roman" w:hAnsi="Times New Roman"/>
          <w:bCs/>
          <w:sz w:val="28"/>
          <w:szCs w:val="28"/>
        </w:rPr>
        <w:t>202</w:t>
      </w:r>
      <w:r w:rsidR="00D90F57">
        <w:rPr>
          <w:rFonts w:ascii="Times New Roman" w:hAnsi="Times New Roman"/>
          <w:bCs/>
          <w:sz w:val="28"/>
          <w:szCs w:val="28"/>
        </w:rPr>
        <w:t>4</w:t>
      </w:r>
      <w:r w:rsidR="00A943CD">
        <w:rPr>
          <w:rFonts w:ascii="Times New Roman" w:hAnsi="Times New Roman"/>
          <w:bCs/>
          <w:sz w:val="28"/>
          <w:szCs w:val="28"/>
        </w:rPr>
        <w:t xml:space="preserve"> </w:t>
      </w:r>
      <w:r w:rsidRPr="00830AC8">
        <w:rPr>
          <w:rFonts w:ascii="Times New Roman" w:hAnsi="Times New Roman"/>
          <w:bCs/>
          <w:sz w:val="28"/>
          <w:szCs w:val="28"/>
        </w:rPr>
        <w:t>годы»</w:t>
      </w: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9F4F06" w:rsidRPr="00830AC8" w:rsidRDefault="009F4F06" w:rsidP="00FD3CEC">
      <w:pPr>
        <w:spacing w:line="240" w:lineRule="auto"/>
        <w:ind w:firstLine="709"/>
        <w:contextualSpacing/>
        <w:jc w:val="center"/>
        <w:rPr>
          <w:rFonts w:ascii="Times New Roman" w:hAnsi="Times New Roman"/>
          <w:sz w:val="28"/>
          <w:szCs w:val="28"/>
        </w:rPr>
      </w:pPr>
    </w:p>
    <w:tbl>
      <w:tblPr>
        <w:tblW w:w="15736" w:type="dxa"/>
        <w:tblInd w:w="-364" w:type="dxa"/>
        <w:tblLayout w:type="fixed"/>
        <w:tblCellMar>
          <w:top w:w="75" w:type="dxa"/>
          <w:left w:w="0" w:type="dxa"/>
          <w:bottom w:w="75" w:type="dxa"/>
          <w:right w:w="0" w:type="dxa"/>
        </w:tblCellMar>
        <w:tblLook w:val="0000" w:firstRow="0" w:lastRow="0" w:firstColumn="0" w:lastColumn="0" w:noHBand="0" w:noVBand="0"/>
      </w:tblPr>
      <w:tblGrid>
        <w:gridCol w:w="426"/>
        <w:gridCol w:w="1418"/>
        <w:gridCol w:w="1984"/>
        <w:gridCol w:w="2268"/>
        <w:gridCol w:w="851"/>
        <w:gridCol w:w="850"/>
        <w:gridCol w:w="1276"/>
        <w:gridCol w:w="993"/>
        <w:gridCol w:w="1134"/>
        <w:gridCol w:w="992"/>
        <w:gridCol w:w="991"/>
        <w:gridCol w:w="852"/>
        <w:gridCol w:w="850"/>
        <w:gridCol w:w="851"/>
      </w:tblGrid>
      <w:tr w:rsidR="00D90F57" w:rsidRPr="00830AC8" w:rsidTr="007232D7">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743AB4" w:rsidP="002E0279">
            <w:pPr>
              <w:autoSpaceDE w:val="0"/>
              <w:autoSpaceDN w:val="0"/>
              <w:adjustRightInd w:val="0"/>
              <w:spacing w:after="0" w:line="240" w:lineRule="auto"/>
              <w:jc w:val="center"/>
              <w:rPr>
                <w:rFonts w:ascii="Times New Roman" w:hAnsi="Times New Roman"/>
                <w:b/>
                <w:sz w:val="20"/>
                <w:szCs w:val="20"/>
              </w:rPr>
            </w:pPr>
            <w:r w:rsidRPr="00743AB4">
              <w:rPr>
                <w:rFonts w:ascii="Times New Roman" w:hAnsi="Times New Roman"/>
                <w:b/>
                <w:sz w:val="20"/>
                <w:szCs w:val="20"/>
              </w:rPr>
              <w:t>Наименование муниципальной программы, подпрограммы, ВЦП,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743AB4" w:rsidP="002E0279">
            <w:pPr>
              <w:autoSpaceDE w:val="0"/>
              <w:autoSpaceDN w:val="0"/>
              <w:adjustRightInd w:val="0"/>
              <w:spacing w:after="0" w:line="240" w:lineRule="auto"/>
              <w:jc w:val="center"/>
              <w:rPr>
                <w:rFonts w:ascii="Times New Roman" w:hAnsi="Times New Roman"/>
                <w:b/>
                <w:sz w:val="20"/>
                <w:szCs w:val="20"/>
              </w:rPr>
            </w:pPr>
            <w:r w:rsidRPr="00743AB4">
              <w:rPr>
                <w:rFonts w:ascii="Times New Roman" w:hAnsi="Times New Roman"/>
                <w:b/>
                <w:sz w:val="20"/>
                <w:szCs w:val="20"/>
              </w:rPr>
              <w:t>Источник финансирования</w:t>
            </w:r>
          </w:p>
        </w:tc>
        <w:tc>
          <w:tcPr>
            <w:tcW w:w="2977"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6663" w:type="dxa"/>
            <w:gridSpan w:val="7"/>
            <w:tcBorders>
              <w:top w:val="single" w:sz="4" w:space="0" w:color="auto"/>
              <w:bottom w:val="single" w:sz="4" w:space="0" w:color="auto"/>
              <w:right w:val="single" w:sz="4" w:space="0" w:color="auto"/>
            </w:tcBorders>
            <w:shd w:val="clear" w:color="auto" w:fill="auto"/>
          </w:tcPr>
          <w:p w:rsidR="00D90F57" w:rsidRPr="004A3714" w:rsidRDefault="00D90F57" w:rsidP="002E0279">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 рублей</w:t>
            </w:r>
          </w:p>
        </w:tc>
      </w:tr>
      <w:tr w:rsidR="00D90F57" w:rsidRPr="00830AC8" w:rsidTr="007232D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2021</w:t>
            </w:r>
          </w:p>
        </w:tc>
        <w:tc>
          <w:tcPr>
            <w:tcW w:w="852" w:type="dxa"/>
            <w:tcBorders>
              <w:top w:val="single" w:sz="4" w:space="0" w:color="auto"/>
              <w:left w:val="single" w:sz="4" w:space="0" w:color="auto"/>
              <w:bottom w:val="single" w:sz="4" w:space="0" w:color="auto"/>
              <w:right w:val="single" w:sz="4" w:space="0" w:color="auto"/>
            </w:tcBorders>
          </w:tcPr>
          <w:p w:rsidR="00D90F57" w:rsidRDefault="00D90F57" w:rsidP="002E0279">
            <w:pPr>
              <w:autoSpaceDE w:val="0"/>
              <w:autoSpaceDN w:val="0"/>
              <w:adjustRightInd w:val="0"/>
              <w:spacing w:after="0" w:line="240" w:lineRule="auto"/>
              <w:jc w:val="center"/>
              <w:rPr>
                <w:rFonts w:ascii="Times New Roman" w:hAnsi="Times New Roman"/>
                <w:b/>
                <w:sz w:val="20"/>
                <w:szCs w:val="20"/>
              </w:rPr>
            </w:pPr>
          </w:p>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2022</w:t>
            </w:r>
          </w:p>
        </w:tc>
        <w:tc>
          <w:tcPr>
            <w:tcW w:w="850" w:type="dxa"/>
            <w:tcBorders>
              <w:top w:val="single" w:sz="4" w:space="0" w:color="auto"/>
              <w:left w:val="single" w:sz="4" w:space="0" w:color="auto"/>
              <w:bottom w:val="single" w:sz="4" w:space="0" w:color="auto"/>
              <w:right w:val="single" w:sz="4" w:space="0" w:color="auto"/>
            </w:tcBorders>
          </w:tcPr>
          <w:p w:rsidR="00D90F57" w:rsidRDefault="00D90F57" w:rsidP="002E0279">
            <w:pPr>
              <w:autoSpaceDE w:val="0"/>
              <w:autoSpaceDN w:val="0"/>
              <w:adjustRightInd w:val="0"/>
              <w:spacing w:after="0" w:line="240" w:lineRule="auto"/>
              <w:jc w:val="center"/>
              <w:rPr>
                <w:rFonts w:ascii="Times New Roman" w:hAnsi="Times New Roman"/>
                <w:b/>
                <w:sz w:val="20"/>
                <w:szCs w:val="20"/>
              </w:rPr>
            </w:pPr>
          </w:p>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2023</w:t>
            </w:r>
          </w:p>
        </w:tc>
        <w:tc>
          <w:tcPr>
            <w:tcW w:w="851" w:type="dxa"/>
            <w:tcBorders>
              <w:top w:val="single" w:sz="4" w:space="0" w:color="auto"/>
              <w:left w:val="single" w:sz="4" w:space="0" w:color="auto"/>
              <w:bottom w:val="single" w:sz="4" w:space="0" w:color="auto"/>
              <w:right w:val="single" w:sz="4" w:space="0" w:color="auto"/>
            </w:tcBorders>
          </w:tcPr>
          <w:p w:rsidR="00D90F57" w:rsidRDefault="00D90F57" w:rsidP="002E0279">
            <w:pPr>
              <w:autoSpaceDE w:val="0"/>
              <w:autoSpaceDN w:val="0"/>
              <w:adjustRightInd w:val="0"/>
              <w:spacing w:after="0" w:line="240" w:lineRule="auto"/>
              <w:jc w:val="center"/>
              <w:rPr>
                <w:rFonts w:ascii="Times New Roman" w:hAnsi="Times New Roman"/>
                <w:b/>
                <w:sz w:val="20"/>
                <w:szCs w:val="20"/>
              </w:rPr>
            </w:pPr>
          </w:p>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2024</w:t>
            </w:r>
          </w:p>
        </w:tc>
      </w:tr>
      <w:tr w:rsidR="00D90F57" w:rsidRPr="00830AC8" w:rsidTr="007232D7">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p>
        </w:tc>
      </w:tr>
      <w:tr w:rsidR="00D90F57" w:rsidRPr="00830AC8" w:rsidTr="007232D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570C8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570C8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CF1DA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Pr>
                <w:rFonts w:ascii="Times New Roman" w:hAnsi="Times New Roman"/>
                <w:bCs/>
                <w:sz w:val="20"/>
                <w:szCs w:val="20"/>
              </w:rPr>
              <w:t>Федоровский Первый</w:t>
            </w:r>
            <w:r w:rsidRPr="00830AC8">
              <w:rPr>
                <w:rFonts w:ascii="Times New Roman" w:hAnsi="Times New Roman"/>
                <w:bCs/>
                <w:sz w:val="20"/>
                <w:szCs w:val="20"/>
              </w:rPr>
              <w:t xml:space="preserve"> сельсовет Саракташского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w:t>
            </w:r>
            <w:r w:rsidR="00CF1DA5">
              <w:rPr>
                <w:rFonts w:ascii="Times New Roman" w:hAnsi="Times New Roman"/>
                <w:bCs/>
                <w:sz w:val="20"/>
                <w:szCs w:val="20"/>
              </w:rPr>
              <w:t>4</w:t>
            </w:r>
            <w:r w:rsidR="00743AB4">
              <w:rPr>
                <w:rFonts w:ascii="Times New Roman" w:hAnsi="Times New Roman"/>
                <w:bCs/>
                <w:sz w:val="20"/>
                <w:szCs w:val="20"/>
              </w:rPr>
              <w:t xml:space="preserve">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70C8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70C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70C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70C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70C8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4731,22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531C48" w:rsidP="00570C8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5270,2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45266D" w:rsidP="00BB69D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14196,2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60728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392</w:t>
            </w:r>
            <w:r w:rsidR="00607280">
              <w:rPr>
                <w:rFonts w:ascii="Times New Roman" w:hAnsi="Times New Roman"/>
                <w:sz w:val="20"/>
                <w:szCs w:val="20"/>
              </w:rPr>
              <w:t>7</w:t>
            </w:r>
            <w:r>
              <w:rPr>
                <w:rFonts w:ascii="Times New Roman" w:hAnsi="Times New Roman"/>
                <w:sz w:val="20"/>
                <w:szCs w:val="20"/>
              </w:rPr>
              <w:t>,</w:t>
            </w:r>
            <w:r w:rsidR="00607280">
              <w:rPr>
                <w:rFonts w:ascii="Times New Roman" w:hAnsi="Times New Roman"/>
                <w:sz w:val="20"/>
                <w:szCs w:val="20"/>
              </w:rPr>
              <w:t>8</w:t>
            </w:r>
          </w:p>
        </w:tc>
        <w:tc>
          <w:tcPr>
            <w:tcW w:w="852" w:type="dxa"/>
            <w:tcBorders>
              <w:top w:val="single" w:sz="4" w:space="0" w:color="auto"/>
              <w:left w:val="single" w:sz="4" w:space="0" w:color="auto"/>
              <w:bottom w:val="single" w:sz="4" w:space="0" w:color="auto"/>
              <w:right w:val="single" w:sz="4" w:space="0" w:color="auto"/>
            </w:tcBorders>
          </w:tcPr>
          <w:p w:rsidR="00D90F57" w:rsidRDefault="00CF1DA5" w:rsidP="0060728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392</w:t>
            </w:r>
            <w:r w:rsidR="00607280">
              <w:rPr>
                <w:rFonts w:ascii="Times New Roman" w:hAnsi="Times New Roman"/>
                <w:sz w:val="20"/>
                <w:szCs w:val="20"/>
              </w:rPr>
              <w:t>8</w:t>
            </w:r>
            <w:r>
              <w:rPr>
                <w:rFonts w:ascii="Times New Roman" w:hAnsi="Times New Roman"/>
                <w:sz w:val="20"/>
                <w:szCs w:val="20"/>
              </w:rPr>
              <w:t>,</w:t>
            </w:r>
            <w:r w:rsidR="00607280">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D90F57" w:rsidRDefault="00CF1DA5" w:rsidP="0060728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392</w:t>
            </w:r>
            <w:r w:rsidR="00607280">
              <w:rPr>
                <w:rFonts w:ascii="Times New Roman" w:hAnsi="Times New Roman"/>
                <w:sz w:val="20"/>
                <w:szCs w:val="20"/>
              </w:rPr>
              <w:t>8</w:t>
            </w:r>
            <w:r>
              <w:rPr>
                <w:rFonts w:ascii="Times New Roman" w:hAnsi="Times New Roman"/>
                <w:sz w:val="20"/>
                <w:szCs w:val="20"/>
              </w:rPr>
              <w:t>,</w:t>
            </w:r>
            <w:r w:rsidR="00607280">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D90F57" w:rsidRDefault="00607280" w:rsidP="0060728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3928</w:t>
            </w:r>
            <w:r w:rsidR="00CF1DA5">
              <w:rPr>
                <w:rFonts w:ascii="Times New Roman" w:hAnsi="Times New Roman"/>
                <w:sz w:val="20"/>
                <w:szCs w:val="20"/>
              </w:rPr>
              <w:t>,</w:t>
            </w:r>
            <w:r>
              <w:rPr>
                <w:rFonts w:ascii="Times New Roman" w:hAnsi="Times New Roman"/>
                <w:sz w:val="20"/>
                <w:szCs w:val="20"/>
              </w:rPr>
              <w:t>3</w:t>
            </w:r>
          </w:p>
        </w:tc>
      </w:tr>
      <w:tr w:rsidR="00D90F57" w:rsidRPr="00830AC8" w:rsidTr="007232D7">
        <w:trPr>
          <w:trHeight w:val="143"/>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right"/>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83,16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2D1C78"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w:t>
            </w:r>
          </w:p>
        </w:tc>
        <w:tc>
          <w:tcPr>
            <w:tcW w:w="852" w:type="dxa"/>
            <w:tcBorders>
              <w:top w:val="single" w:sz="4" w:space="0" w:color="auto"/>
              <w:left w:val="single" w:sz="4" w:space="0" w:color="auto"/>
              <w:bottom w:val="single" w:sz="4" w:space="0" w:color="auto"/>
              <w:right w:val="single" w:sz="4" w:space="0" w:color="auto"/>
            </w:tcBorders>
          </w:tcPr>
          <w:p w:rsidR="00D90F57" w:rsidRDefault="00CF1DA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c>
          <w:tcPr>
            <w:tcW w:w="850" w:type="dxa"/>
            <w:tcBorders>
              <w:top w:val="single" w:sz="4" w:space="0" w:color="auto"/>
              <w:left w:val="single" w:sz="4" w:space="0" w:color="auto"/>
              <w:bottom w:val="single" w:sz="4" w:space="0" w:color="auto"/>
              <w:right w:val="single" w:sz="4" w:space="0" w:color="auto"/>
            </w:tcBorders>
          </w:tcPr>
          <w:p w:rsidR="00D90F57" w:rsidRDefault="00CF1DA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c>
          <w:tcPr>
            <w:tcW w:w="851" w:type="dxa"/>
            <w:tcBorders>
              <w:top w:val="single" w:sz="4" w:space="0" w:color="auto"/>
              <w:left w:val="single" w:sz="4" w:space="0" w:color="auto"/>
              <w:bottom w:val="single" w:sz="4" w:space="0" w:color="auto"/>
              <w:right w:val="single" w:sz="4" w:space="0" w:color="auto"/>
            </w:tcBorders>
          </w:tcPr>
          <w:p w:rsidR="00D90F57" w:rsidRDefault="00CF1DA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r>
      <w:tr w:rsidR="00D90F57" w:rsidRPr="00830AC8" w:rsidTr="007232D7">
        <w:trPr>
          <w:trHeight w:val="360"/>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right"/>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Default="00D90F57" w:rsidP="00F22C0E">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Default="00D90F57" w:rsidP="00F22C0E">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Default="00D90F57" w:rsidP="00F22C0E">
            <w:pPr>
              <w:autoSpaceDE w:val="0"/>
              <w:autoSpaceDN w:val="0"/>
              <w:adjustRightInd w:val="0"/>
              <w:spacing w:after="0" w:line="240" w:lineRule="auto"/>
              <w:rPr>
                <w:rFonts w:ascii="Times New Roman" w:hAnsi="Times New Roman"/>
                <w:sz w:val="20"/>
                <w:szCs w:val="20"/>
              </w:rPr>
            </w:pPr>
          </w:p>
        </w:tc>
      </w:tr>
      <w:tr w:rsidR="00D90F57" w:rsidRPr="00830AC8" w:rsidTr="007232D7">
        <w:trPr>
          <w:trHeight w:val="420"/>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right"/>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Default="00D90F57" w:rsidP="00F22C0E">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Default="00D90F57" w:rsidP="00F22C0E">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Default="00D90F57" w:rsidP="00F22C0E">
            <w:pPr>
              <w:autoSpaceDE w:val="0"/>
              <w:autoSpaceDN w:val="0"/>
              <w:adjustRightInd w:val="0"/>
              <w:spacing w:after="0" w:line="240" w:lineRule="auto"/>
              <w:rPr>
                <w:rFonts w:ascii="Times New Roman" w:hAnsi="Times New Roman"/>
                <w:sz w:val="20"/>
                <w:szCs w:val="20"/>
              </w:rPr>
            </w:pPr>
          </w:p>
        </w:tc>
      </w:tr>
      <w:tr w:rsidR="00D90F57" w:rsidRPr="00830AC8" w:rsidTr="007232D7">
        <w:trPr>
          <w:trHeight w:val="78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93C37">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93C37">
            <w:pPr>
              <w:autoSpaceDE w:val="0"/>
              <w:autoSpaceDN w:val="0"/>
              <w:adjustRightInd w:val="0"/>
              <w:spacing w:after="0" w:line="240" w:lineRule="auto"/>
              <w:jc w:val="right"/>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93C37">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493C37">
            <w:pPr>
              <w:autoSpaceDE w:val="0"/>
              <w:autoSpaceDN w:val="0"/>
              <w:adjustRightInd w:val="0"/>
              <w:spacing w:after="0" w:line="240" w:lineRule="auto"/>
              <w:rPr>
                <w:rFonts w:ascii="Times New Roman" w:hAnsi="Times New Roman"/>
                <w:sz w:val="20"/>
                <w:szCs w:val="20"/>
              </w:rPr>
            </w:pPr>
            <w:r w:rsidRPr="00743AB4">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93C3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93C3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93C3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4648,06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531C48" w:rsidP="003E703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w:t>
            </w:r>
            <w:r w:rsidR="00BC2F58">
              <w:rPr>
                <w:rFonts w:ascii="Times New Roman" w:hAnsi="Times New Roman"/>
                <w:sz w:val="20"/>
                <w:szCs w:val="20"/>
              </w:rPr>
              <w:t>80,3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45266D" w:rsidP="00BB69D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14104,00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60728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3835,</w:t>
            </w:r>
            <w:r w:rsidR="00607280">
              <w:rPr>
                <w:rFonts w:ascii="Times New Roman" w:hAnsi="Times New Roman"/>
                <w:sz w:val="20"/>
                <w:szCs w:val="20"/>
              </w:rPr>
              <w:t>2</w:t>
            </w:r>
          </w:p>
        </w:tc>
        <w:tc>
          <w:tcPr>
            <w:tcW w:w="852" w:type="dxa"/>
            <w:tcBorders>
              <w:top w:val="single" w:sz="4" w:space="0" w:color="auto"/>
              <w:left w:val="single" w:sz="4" w:space="0" w:color="auto"/>
              <w:bottom w:val="single" w:sz="4" w:space="0" w:color="auto"/>
              <w:right w:val="single" w:sz="4" w:space="0" w:color="auto"/>
            </w:tcBorders>
          </w:tcPr>
          <w:p w:rsidR="00D90F57" w:rsidRDefault="00607280"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3833,2</w:t>
            </w:r>
          </w:p>
        </w:tc>
        <w:tc>
          <w:tcPr>
            <w:tcW w:w="850" w:type="dxa"/>
            <w:tcBorders>
              <w:top w:val="single" w:sz="4" w:space="0" w:color="auto"/>
              <w:left w:val="single" w:sz="4" w:space="0" w:color="auto"/>
              <w:bottom w:val="single" w:sz="4" w:space="0" w:color="auto"/>
              <w:right w:val="single" w:sz="4" w:space="0" w:color="auto"/>
            </w:tcBorders>
          </w:tcPr>
          <w:p w:rsidR="00D90F57" w:rsidRDefault="00607280"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3833,2</w:t>
            </w:r>
          </w:p>
        </w:tc>
        <w:tc>
          <w:tcPr>
            <w:tcW w:w="851" w:type="dxa"/>
            <w:tcBorders>
              <w:top w:val="single" w:sz="4" w:space="0" w:color="auto"/>
              <w:left w:val="single" w:sz="4" w:space="0" w:color="auto"/>
              <w:bottom w:val="single" w:sz="4" w:space="0" w:color="auto"/>
              <w:right w:val="single" w:sz="4" w:space="0" w:color="auto"/>
            </w:tcBorders>
          </w:tcPr>
          <w:p w:rsidR="00D90F57" w:rsidRDefault="00607280"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3833,2</w:t>
            </w:r>
          </w:p>
        </w:tc>
      </w:tr>
      <w:tr w:rsidR="00D90F57" w:rsidRPr="00830AC8" w:rsidTr="007232D7">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41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r>
              <w:rPr>
                <w:rFonts w:ascii="Times New Roman" w:hAnsi="Times New Roman"/>
                <w:b/>
                <w:i/>
                <w:sz w:val="20"/>
                <w:szCs w:val="20"/>
              </w:rPr>
              <w:t xml:space="preserve"> администрации муниципального </w:t>
            </w:r>
            <w:r>
              <w:rPr>
                <w:rFonts w:ascii="Times New Roman" w:hAnsi="Times New Roman"/>
                <w:b/>
                <w:i/>
                <w:sz w:val="20"/>
                <w:szCs w:val="20"/>
              </w:rPr>
              <w:lastRenderedPageBreak/>
              <w:t>образования Федоровский Первый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FD14A7" w:rsidP="00C24E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2192,7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531C48"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2264,4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45266D" w:rsidP="00BC2F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2262,11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E027C4" w:rsidP="0060728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179</w:t>
            </w:r>
            <w:r w:rsidR="00607280">
              <w:rPr>
                <w:rFonts w:ascii="Times New Roman" w:hAnsi="Times New Roman"/>
                <w:sz w:val="20"/>
                <w:szCs w:val="20"/>
              </w:rPr>
              <w:t>8</w:t>
            </w:r>
            <w:r>
              <w:rPr>
                <w:rFonts w:ascii="Times New Roman" w:hAnsi="Times New Roman"/>
                <w:sz w:val="20"/>
                <w:szCs w:val="20"/>
              </w:rPr>
              <w:t>,</w:t>
            </w:r>
            <w:r w:rsidR="00607280">
              <w:rPr>
                <w:rFonts w:ascii="Times New Roman" w:hAnsi="Times New Roman"/>
                <w:sz w:val="20"/>
                <w:szCs w:val="20"/>
              </w:rPr>
              <w:t>5</w:t>
            </w: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Default="00E027C4" w:rsidP="0060728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175</w:t>
            </w:r>
            <w:r w:rsidR="00607280">
              <w:rPr>
                <w:rFonts w:ascii="Times New Roman" w:hAnsi="Times New Roman"/>
                <w:sz w:val="20"/>
                <w:szCs w:val="20"/>
              </w:rPr>
              <w:t>8</w:t>
            </w:r>
            <w:r>
              <w:rPr>
                <w:rFonts w:ascii="Times New Roman" w:hAnsi="Times New Roman"/>
                <w:sz w:val="20"/>
                <w:szCs w:val="20"/>
              </w:rPr>
              <w:t>,</w:t>
            </w:r>
            <w:r w:rsidR="00607280">
              <w:rPr>
                <w:rFonts w:ascii="Times New Roman" w:hAnsi="Times New Roman"/>
                <w:sz w:val="20"/>
                <w:szCs w:val="20"/>
              </w:rPr>
              <w:t>9</w:t>
            </w: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90F57" w:rsidRDefault="00E027C4" w:rsidP="0060728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175</w:t>
            </w:r>
            <w:r w:rsidR="00607280">
              <w:rPr>
                <w:rFonts w:ascii="Times New Roman" w:hAnsi="Times New Roman"/>
                <w:sz w:val="20"/>
                <w:szCs w:val="20"/>
              </w:rPr>
              <w:t>8</w:t>
            </w:r>
            <w:r>
              <w:rPr>
                <w:rFonts w:ascii="Times New Roman" w:hAnsi="Times New Roman"/>
                <w:sz w:val="20"/>
                <w:szCs w:val="20"/>
              </w:rPr>
              <w:t>,</w:t>
            </w:r>
            <w:r w:rsidR="00607280">
              <w:rPr>
                <w:rFonts w:ascii="Times New Roman" w:hAnsi="Times New Roman"/>
                <w:sz w:val="20"/>
                <w:szCs w:val="20"/>
              </w:rPr>
              <w:t>9</w:t>
            </w: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90F57" w:rsidRDefault="00E027C4" w:rsidP="0060728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175</w:t>
            </w:r>
            <w:r w:rsidR="00607280">
              <w:rPr>
                <w:rFonts w:ascii="Times New Roman" w:hAnsi="Times New Roman"/>
                <w:sz w:val="20"/>
                <w:szCs w:val="20"/>
              </w:rPr>
              <w:t>8</w:t>
            </w:r>
            <w:r>
              <w:rPr>
                <w:rFonts w:ascii="Times New Roman" w:hAnsi="Times New Roman"/>
                <w:sz w:val="20"/>
                <w:szCs w:val="20"/>
              </w:rPr>
              <w:t>,</w:t>
            </w:r>
            <w:r w:rsidR="00607280">
              <w:rPr>
                <w:rFonts w:ascii="Times New Roman" w:hAnsi="Times New Roman"/>
                <w:sz w:val="20"/>
                <w:szCs w:val="20"/>
              </w:rPr>
              <w:t>9</w:t>
            </w:r>
            <w:r>
              <w:rPr>
                <w:rFonts w:ascii="Times New Roman" w:hAnsi="Times New Roman"/>
                <w:sz w:val="20"/>
                <w:szCs w:val="20"/>
              </w:rPr>
              <w:t>0</w:t>
            </w:r>
          </w:p>
        </w:tc>
      </w:tr>
      <w:tr w:rsidR="00D90F57" w:rsidRPr="00830AC8" w:rsidTr="007232D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04275">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0427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0427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0427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E0427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E04275">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E04275">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E04275">
            <w:pPr>
              <w:autoSpaceDE w:val="0"/>
              <w:autoSpaceDN w:val="0"/>
              <w:adjustRightInd w:val="0"/>
              <w:spacing w:after="0" w:line="240" w:lineRule="auto"/>
              <w:rPr>
                <w:rFonts w:ascii="Times New Roman" w:hAnsi="Times New Roman"/>
                <w:sz w:val="20"/>
                <w:szCs w:val="20"/>
              </w:rPr>
            </w:pPr>
          </w:p>
        </w:tc>
      </w:tr>
      <w:tr w:rsidR="00D90F57" w:rsidRPr="00830AC8" w:rsidTr="007232D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0120A7">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0120A7">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0120A7">
            <w:pPr>
              <w:autoSpaceDE w:val="0"/>
              <w:autoSpaceDN w:val="0"/>
              <w:adjustRightInd w:val="0"/>
              <w:spacing w:after="0" w:line="240" w:lineRule="auto"/>
              <w:rPr>
                <w:rFonts w:ascii="Times New Roman" w:hAnsi="Times New Roman"/>
                <w:sz w:val="20"/>
                <w:szCs w:val="20"/>
              </w:rPr>
            </w:pPr>
          </w:p>
        </w:tc>
      </w:tr>
      <w:tr w:rsidR="00D90F57" w:rsidRPr="00830AC8" w:rsidTr="007232D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0120A7">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0120A7">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0120A7">
            <w:pPr>
              <w:autoSpaceDE w:val="0"/>
              <w:autoSpaceDN w:val="0"/>
              <w:adjustRightInd w:val="0"/>
              <w:spacing w:after="0" w:line="240" w:lineRule="auto"/>
              <w:rPr>
                <w:rFonts w:ascii="Times New Roman" w:hAnsi="Times New Roman"/>
                <w:sz w:val="20"/>
                <w:szCs w:val="20"/>
              </w:rPr>
            </w:pPr>
          </w:p>
        </w:tc>
      </w:tr>
      <w:tr w:rsidR="00D90F57" w:rsidRPr="00830AC8" w:rsidTr="007232D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0120A7">
            <w:pPr>
              <w:autoSpaceDE w:val="0"/>
              <w:autoSpaceDN w:val="0"/>
              <w:adjustRightInd w:val="0"/>
              <w:spacing w:after="0" w:line="240" w:lineRule="auto"/>
              <w:rPr>
                <w:rFonts w:ascii="Times New Roman" w:hAnsi="Times New Roman"/>
                <w:sz w:val="20"/>
                <w:szCs w:val="20"/>
              </w:rPr>
            </w:pPr>
            <w:r w:rsidRPr="00743AB4">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FD14A7" w:rsidP="00C24E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2192,7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531C48"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2264,4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45266D"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2262,11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1A47FE" w:rsidP="0060728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179</w:t>
            </w:r>
            <w:r w:rsidR="00607280">
              <w:rPr>
                <w:rFonts w:ascii="Times New Roman" w:hAnsi="Times New Roman"/>
                <w:sz w:val="20"/>
                <w:szCs w:val="20"/>
              </w:rPr>
              <w:t>8</w:t>
            </w:r>
            <w:r>
              <w:rPr>
                <w:rFonts w:ascii="Times New Roman" w:hAnsi="Times New Roman"/>
                <w:sz w:val="20"/>
                <w:szCs w:val="20"/>
              </w:rPr>
              <w:t>,</w:t>
            </w:r>
            <w:r w:rsidR="00607280">
              <w:rPr>
                <w:rFonts w:ascii="Times New Roman" w:hAnsi="Times New Roman"/>
                <w:sz w:val="20"/>
                <w:szCs w:val="20"/>
              </w:rPr>
              <w:t>5</w:t>
            </w: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Default="001A47FE" w:rsidP="0060728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175</w:t>
            </w:r>
            <w:r w:rsidR="00607280">
              <w:rPr>
                <w:rFonts w:ascii="Times New Roman" w:hAnsi="Times New Roman"/>
                <w:sz w:val="20"/>
                <w:szCs w:val="20"/>
              </w:rPr>
              <w:t>8</w:t>
            </w:r>
            <w:r>
              <w:rPr>
                <w:rFonts w:ascii="Times New Roman" w:hAnsi="Times New Roman"/>
                <w:sz w:val="20"/>
                <w:szCs w:val="20"/>
              </w:rPr>
              <w:t>,</w:t>
            </w:r>
            <w:r w:rsidR="00607280">
              <w:rPr>
                <w:rFonts w:ascii="Times New Roman" w:hAnsi="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D90F57" w:rsidRDefault="001A47FE" w:rsidP="0060728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175</w:t>
            </w:r>
            <w:r w:rsidR="00607280">
              <w:rPr>
                <w:rFonts w:ascii="Times New Roman" w:hAnsi="Times New Roman"/>
                <w:sz w:val="20"/>
                <w:szCs w:val="20"/>
              </w:rPr>
              <w:t>8</w:t>
            </w:r>
            <w:r>
              <w:rPr>
                <w:rFonts w:ascii="Times New Roman" w:hAnsi="Times New Roman"/>
                <w:sz w:val="20"/>
                <w:szCs w:val="20"/>
              </w:rPr>
              <w:t>,</w:t>
            </w:r>
            <w:r w:rsidR="00607280">
              <w:rPr>
                <w:rFonts w:ascii="Times New Roman" w:hAnsi="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D90F57" w:rsidRDefault="001A47FE" w:rsidP="0060728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175</w:t>
            </w:r>
            <w:r w:rsidR="00607280">
              <w:rPr>
                <w:rFonts w:ascii="Times New Roman" w:hAnsi="Times New Roman"/>
                <w:sz w:val="20"/>
                <w:szCs w:val="20"/>
              </w:rPr>
              <w:t>8</w:t>
            </w:r>
            <w:r>
              <w:rPr>
                <w:rFonts w:ascii="Times New Roman" w:hAnsi="Times New Roman"/>
                <w:sz w:val="20"/>
                <w:szCs w:val="20"/>
              </w:rPr>
              <w:t>,</w:t>
            </w:r>
            <w:r w:rsidR="00607280">
              <w:rPr>
                <w:rFonts w:ascii="Times New Roman" w:hAnsi="Times New Roman"/>
                <w:sz w:val="20"/>
                <w:szCs w:val="20"/>
              </w:rPr>
              <w:t>9</w:t>
            </w:r>
            <w:r>
              <w:rPr>
                <w:rFonts w:ascii="Times New Roman" w:hAnsi="Times New Roman"/>
                <w:sz w:val="20"/>
                <w:szCs w:val="20"/>
              </w:rPr>
              <w:t>0</w:t>
            </w:r>
          </w:p>
        </w:tc>
      </w:tr>
      <w:tr w:rsidR="00D90F57" w:rsidRPr="00830AC8" w:rsidTr="007232D7">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3</w:t>
            </w:r>
          </w:p>
        </w:tc>
        <w:tc>
          <w:tcPr>
            <w:tcW w:w="141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0559F3" w:rsidRDefault="00D90F57" w:rsidP="00DE0245">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 xml:space="preserve">Обеспечение деятельности главы </w:t>
            </w:r>
            <w:r>
              <w:rPr>
                <w:rFonts w:ascii="Times New Roman" w:hAnsi="Times New Roman"/>
                <w:sz w:val="20"/>
                <w:szCs w:val="20"/>
              </w:rPr>
              <w:t>муниципального образования</w:t>
            </w:r>
            <w:r w:rsidRPr="000559F3">
              <w:rPr>
                <w:rFonts w:ascii="Times New Roman" w:hAnsi="Times New Roman"/>
                <w:sz w:val="20"/>
                <w:szCs w:val="20"/>
              </w:rPr>
              <w:t xml:space="preserve"> </w:t>
            </w:r>
            <w:r>
              <w:rPr>
                <w:rFonts w:ascii="Times New Roman" w:hAnsi="Times New Roman"/>
                <w:sz w:val="20"/>
                <w:szCs w:val="20"/>
              </w:rPr>
              <w:t>Федоровский Первый</w:t>
            </w:r>
            <w:r w:rsidRPr="000559F3">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FD14A7"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565,4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w:t>
            </w:r>
          </w:p>
        </w:tc>
        <w:tc>
          <w:tcPr>
            <w:tcW w:w="852" w:type="dxa"/>
            <w:tcBorders>
              <w:top w:val="single" w:sz="4" w:space="0" w:color="auto"/>
              <w:left w:val="single" w:sz="4" w:space="0" w:color="auto"/>
              <w:bottom w:val="single" w:sz="4" w:space="0" w:color="auto"/>
              <w:right w:val="single" w:sz="4" w:space="0" w:color="auto"/>
            </w:tcBorders>
          </w:tcPr>
          <w:p w:rsidR="00D90F57" w:rsidRDefault="00CF1DA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w:t>
            </w:r>
          </w:p>
        </w:tc>
        <w:tc>
          <w:tcPr>
            <w:tcW w:w="850" w:type="dxa"/>
            <w:tcBorders>
              <w:top w:val="single" w:sz="4" w:space="0" w:color="auto"/>
              <w:left w:val="single" w:sz="4" w:space="0" w:color="auto"/>
              <w:bottom w:val="single" w:sz="4" w:space="0" w:color="auto"/>
              <w:right w:val="single" w:sz="4" w:space="0" w:color="auto"/>
            </w:tcBorders>
          </w:tcPr>
          <w:p w:rsidR="00D90F57" w:rsidRDefault="00CF1DA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w:t>
            </w:r>
          </w:p>
        </w:tc>
        <w:tc>
          <w:tcPr>
            <w:tcW w:w="851" w:type="dxa"/>
            <w:tcBorders>
              <w:top w:val="single" w:sz="4" w:space="0" w:color="auto"/>
              <w:left w:val="single" w:sz="4" w:space="0" w:color="auto"/>
              <w:bottom w:val="single" w:sz="4" w:space="0" w:color="auto"/>
              <w:right w:val="single" w:sz="4" w:space="0" w:color="auto"/>
            </w:tcBorders>
          </w:tcPr>
          <w:p w:rsidR="00D90F57" w:rsidRDefault="00CF1DA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w:t>
            </w:r>
          </w:p>
        </w:tc>
      </w:tr>
      <w:tr w:rsidR="00D90F57" w:rsidRPr="00830AC8" w:rsidTr="007232D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369FA">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369FA">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9369FA">
            <w:pPr>
              <w:autoSpaceDE w:val="0"/>
              <w:autoSpaceDN w:val="0"/>
              <w:adjustRightInd w:val="0"/>
              <w:spacing w:after="0" w:line="240" w:lineRule="auto"/>
              <w:rPr>
                <w:rFonts w:ascii="Times New Roman" w:hAnsi="Times New Roman"/>
                <w:sz w:val="20"/>
                <w:szCs w:val="20"/>
              </w:rPr>
            </w:pPr>
            <w:r w:rsidRPr="00743AB4">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0102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FD14A7"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565,4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F1DA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w:t>
            </w:r>
          </w:p>
        </w:tc>
        <w:tc>
          <w:tcPr>
            <w:tcW w:w="852" w:type="dxa"/>
            <w:tcBorders>
              <w:top w:val="single" w:sz="4" w:space="0" w:color="auto"/>
              <w:left w:val="single" w:sz="4" w:space="0" w:color="auto"/>
              <w:bottom w:val="single" w:sz="4" w:space="0" w:color="auto"/>
              <w:right w:val="single" w:sz="4" w:space="0" w:color="auto"/>
            </w:tcBorders>
          </w:tcPr>
          <w:p w:rsidR="00D90F57" w:rsidRDefault="00CF1DA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w:t>
            </w:r>
          </w:p>
        </w:tc>
        <w:tc>
          <w:tcPr>
            <w:tcW w:w="850" w:type="dxa"/>
            <w:tcBorders>
              <w:top w:val="single" w:sz="4" w:space="0" w:color="auto"/>
              <w:left w:val="single" w:sz="4" w:space="0" w:color="auto"/>
              <w:bottom w:val="single" w:sz="4" w:space="0" w:color="auto"/>
              <w:right w:val="single" w:sz="4" w:space="0" w:color="auto"/>
            </w:tcBorders>
          </w:tcPr>
          <w:p w:rsidR="00D90F57" w:rsidRDefault="00CF1DA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w:t>
            </w:r>
          </w:p>
        </w:tc>
        <w:tc>
          <w:tcPr>
            <w:tcW w:w="851" w:type="dxa"/>
            <w:tcBorders>
              <w:top w:val="single" w:sz="4" w:space="0" w:color="auto"/>
              <w:left w:val="single" w:sz="4" w:space="0" w:color="auto"/>
              <w:bottom w:val="single" w:sz="4" w:space="0" w:color="auto"/>
              <w:right w:val="single" w:sz="4" w:space="0" w:color="auto"/>
            </w:tcBorders>
          </w:tcPr>
          <w:p w:rsidR="00D90F57" w:rsidRDefault="00CF1DA5"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592,4</w:t>
            </w:r>
          </w:p>
        </w:tc>
      </w:tr>
      <w:tr w:rsidR="00D90F57" w:rsidRPr="00830AC8" w:rsidTr="007232D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3C6678" w:rsidRDefault="00D90F57" w:rsidP="008C01B7">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 xml:space="preserve">Обеспечение функций аппарата администрации муниципального образования </w:t>
            </w:r>
            <w:r>
              <w:rPr>
                <w:rFonts w:ascii="Times New Roman" w:hAnsi="Times New Roman"/>
                <w:sz w:val="20"/>
                <w:szCs w:val="20"/>
              </w:rPr>
              <w:t>Федоровский Первый</w:t>
            </w:r>
            <w:r w:rsidRPr="003C6678">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6910010020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FD14A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1613,7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B65889"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1656,1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BB69DB" w:rsidP="004526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45266D">
              <w:rPr>
                <w:rFonts w:ascii="Times New Roman" w:hAnsi="Times New Roman"/>
                <w:sz w:val="20"/>
                <w:szCs w:val="20"/>
              </w:rPr>
              <w:t> 517,8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24E8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1187,1</w:t>
            </w:r>
          </w:p>
        </w:tc>
        <w:tc>
          <w:tcPr>
            <w:tcW w:w="852" w:type="dxa"/>
            <w:tcBorders>
              <w:top w:val="single" w:sz="4" w:space="0" w:color="auto"/>
              <w:left w:val="single" w:sz="4" w:space="0" w:color="auto"/>
              <w:bottom w:val="single" w:sz="4" w:space="0" w:color="auto"/>
              <w:right w:val="single" w:sz="4" w:space="0" w:color="auto"/>
            </w:tcBorders>
          </w:tcPr>
          <w:p w:rsidR="00D90F57" w:rsidRDefault="00CF1DA5" w:rsidP="00C24E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w:t>
            </w:r>
            <w:r w:rsidR="00C24E8B">
              <w:rPr>
                <w:rFonts w:ascii="Times New Roman" w:hAnsi="Times New Roman"/>
                <w:sz w:val="20"/>
                <w:szCs w:val="20"/>
              </w:rPr>
              <w:t>7</w:t>
            </w:r>
            <w:r>
              <w:rPr>
                <w:rFonts w:ascii="Times New Roman" w:hAnsi="Times New Roman"/>
                <w:sz w:val="20"/>
                <w:szCs w:val="20"/>
              </w:rPr>
              <w:t>,</w:t>
            </w:r>
            <w:r w:rsidR="00C24E8B">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D90F57" w:rsidRDefault="00CF1DA5" w:rsidP="00C24E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w:t>
            </w:r>
            <w:r w:rsidR="00C24E8B">
              <w:rPr>
                <w:rFonts w:ascii="Times New Roman" w:hAnsi="Times New Roman"/>
                <w:sz w:val="20"/>
                <w:szCs w:val="20"/>
              </w:rPr>
              <w:t>7</w:t>
            </w:r>
            <w:r>
              <w:rPr>
                <w:rFonts w:ascii="Times New Roman" w:hAnsi="Times New Roman"/>
                <w:sz w:val="20"/>
                <w:szCs w:val="20"/>
              </w:rPr>
              <w:t>,</w:t>
            </w:r>
            <w:r w:rsidR="00C24E8B">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90F57" w:rsidRDefault="00C24E8B" w:rsidP="00C24E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1147</w:t>
            </w:r>
            <w:r w:rsidR="00CF1DA5">
              <w:rPr>
                <w:rFonts w:ascii="Times New Roman" w:hAnsi="Times New Roman"/>
                <w:sz w:val="20"/>
                <w:szCs w:val="20"/>
              </w:rPr>
              <w:t>,</w:t>
            </w:r>
            <w:r>
              <w:rPr>
                <w:rFonts w:ascii="Times New Roman" w:hAnsi="Times New Roman"/>
                <w:sz w:val="20"/>
                <w:szCs w:val="20"/>
              </w:rPr>
              <w:t>5</w:t>
            </w:r>
          </w:p>
        </w:tc>
      </w:tr>
      <w:tr w:rsidR="00D90F57" w:rsidRPr="00830AC8" w:rsidTr="007232D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C01B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8C01B7">
            <w:pPr>
              <w:autoSpaceDE w:val="0"/>
              <w:autoSpaceDN w:val="0"/>
              <w:adjustRightInd w:val="0"/>
              <w:spacing w:after="0" w:line="240" w:lineRule="auto"/>
              <w:rPr>
                <w:rFonts w:ascii="Times New Roman" w:hAnsi="Times New Roman"/>
                <w:sz w:val="20"/>
                <w:szCs w:val="20"/>
              </w:rPr>
            </w:pPr>
            <w:r w:rsidRPr="00743AB4">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6910010020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FD14A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1613,7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B65889"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1656,1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BB69DB" w:rsidP="004526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45266D">
              <w:rPr>
                <w:rFonts w:ascii="Times New Roman" w:hAnsi="Times New Roman"/>
                <w:sz w:val="20"/>
                <w:szCs w:val="20"/>
              </w:rPr>
              <w:t> 517,8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24E8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1187,1</w:t>
            </w:r>
          </w:p>
        </w:tc>
        <w:tc>
          <w:tcPr>
            <w:tcW w:w="852" w:type="dxa"/>
            <w:tcBorders>
              <w:top w:val="single" w:sz="4" w:space="0" w:color="auto"/>
              <w:left w:val="single" w:sz="4" w:space="0" w:color="auto"/>
              <w:bottom w:val="single" w:sz="4" w:space="0" w:color="auto"/>
              <w:right w:val="single" w:sz="4" w:space="0" w:color="auto"/>
            </w:tcBorders>
          </w:tcPr>
          <w:p w:rsidR="00D90F57" w:rsidRDefault="00CF1DA5" w:rsidP="00C24E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w:t>
            </w:r>
            <w:r w:rsidR="00C24E8B">
              <w:rPr>
                <w:rFonts w:ascii="Times New Roman" w:hAnsi="Times New Roman"/>
                <w:sz w:val="20"/>
                <w:szCs w:val="20"/>
              </w:rPr>
              <w:t>7</w:t>
            </w:r>
            <w:r>
              <w:rPr>
                <w:rFonts w:ascii="Times New Roman" w:hAnsi="Times New Roman"/>
                <w:sz w:val="20"/>
                <w:szCs w:val="20"/>
              </w:rPr>
              <w:t>,</w:t>
            </w:r>
            <w:r w:rsidR="00C24E8B">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D90F57" w:rsidRDefault="00CF1DA5" w:rsidP="00C24E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w:t>
            </w:r>
            <w:r w:rsidR="00C24E8B">
              <w:rPr>
                <w:rFonts w:ascii="Times New Roman" w:hAnsi="Times New Roman"/>
                <w:sz w:val="20"/>
                <w:szCs w:val="20"/>
              </w:rPr>
              <w:t>7</w:t>
            </w:r>
            <w:r>
              <w:rPr>
                <w:rFonts w:ascii="Times New Roman" w:hAnsi="Times New Roman"/>
                <w:sz w:val="20"/>
                <w:szCs w:val="20"/>
              </w:rPr>
              <w:t>,</w:t>
            </w:r>
            <w:r w:rsidR="00C24E8B">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90F57" w:rsidRDefault="00CF1DA5" w:rsidP="00C24E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w:t>
            </w:r>
            <w:r w:rsidR="00C24E8B">
              <w:rPr>
                <w:rFonts w:ascii="Times New Roman" w:hAnsi="Times New Roman"/>
                <w:sz w:val="20"/>
                <w:szCs w:val="20"/>
              </w:rPr>
              <w:t>7</w:t>
            </w:r>
            <w:r>
              <w:rPr>
                <w:rFonts w:ascii="Times New Roman" w:hAnsi="Times New Roman"/>
                <w:sz w:val="20"/>
                <w:szCs w:val="20"/>
              </w:rPr>
              <w:t>,</w:t>
            </w:r>
            <w:r w:rsidR="00C24E8B">
              <w:rPr>
                <w:rFonts w:ascii="Times New Roman" w:hAnsi="Times New Roman"/>
                <w:sz w:val="20"/>
                <w:szCs w:val="20"/>
              </w:rPr>
              <w:t>5</w:t>
            </w:r>
          </w:p>
        </w:tc>
      </w:tr>
      <w:tr w:rsidR="00D90F57" w:rsidRPr="00830AC8" w:rsidTr="007232D7">
        <w:trPr>
          <w:trHeight w:val="885"/>
        </w:trPr>
        <w:tc>
          <w:tcPr>
            <w:tcW w:w="426"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90F57" w:rsidRPr="00651ECC" w:rsidRDefault="00D90F57" w:rsidP="008C01B7">
            <w:pPr>
              <w:autoSpaceDE w:val="0"/>
              <w:autoSpaceDN w:val="0"/>
              <w:adjustRightInd w:val="0"/>
              <w:spacing w:after="0" w:line="240" w:lineRule="auto"/>
              <w:rPr>
                <w:rFonts w:ascii="Times New Roman" w:hAnsi="Times New Roman"/>
                <w:sz w:val="20"/>
                <w:szCs w:val="20"/>
              </w:rPr>
            </w:pPr>
            <w:r w:rsidRPr="00651ECC">
              <w:rPr>
                <w:rFonts w:ascii="Times New Roman" w:hAnsi="Times New Roman"/>
                <w:sz w:val="20"/>
                <w:szCs w:val="20"/>
              </w:rPr>
              <w:t>Мероприятие</w:t>
            </w:r>
            <w:r w:rsidR="00E14D87" w:rsidRPr="00651ECC">
              <w:rPr>
                <w:rFonts w:ascii="Times New Roman" w:hAnsi="Times New Roman"/>
                <w:sz w:val="20"/>
                <w:szCs w:val="20"/>
              </w:rPr>
              <w:t xml:space="preserve"> 1.0.3</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90F57" w:rsidRPr="00651ECC" w:rsidRDefault="00D90F57" w:rsidP="008C01B7">
            <w:pPr>
              <w:autoSpaceDE w:val="0"/>
              <w:autoSpaceDN w:val="0"/>
              <w:adjustRightInd w:val="0"/>
              <w:spacing w:after="0" w:line="240" w:lineRule="auto"/>
              <w:rPr>
                <w:rFonts w:ascii="Times New Roman" w:hAnsi="Times New Roman"/>
                <w:sz w:val="20"/>
                <w:szCs w:val="20"/>
              </w:rPr>
            </w:pPr>
            <w:r w:rsidRPr="00651ECC">
              <w:rPr>
                <w:rFonts w:ascii="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r w:rsidRPr="00651ECC">
              <w:rPr>
                <w:rFonts w:ascii="Times New Roman" w:hAnsi="Times New Roman"/>
                <w:sz w:val="20"/>
                <w:szCs w:val="20"/>
              </w:rPr>
              <w:tab/>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651ECC" w:rsidRDefault="00D90F57" w:rsidP="008C01B7">
            <w:pPr>
              <w:autoSpaceDE w:val="0"/>
              <w:autoSpaceDN w:val="0"/>
              <w:adjustRightInd w:val="0"/>
              <w:spacing w:after="0" w:line="240" w:lineRule="auto"/>
              <w:rPr>
                <w:rFonts w:ascii="Times New Roman" w:hAnsi="Times New Roman"/>
                <w:sz w:val="20"/>
                <w:szCs w:val="20"/>
              </w:rPr>
            </w:pPr>
            <w:r w:rsidRPr="00651ECC">
              <w:rPr>
                <w:rFonts w:ascii="Times New Roman" w:hAnsi="Times New Roman"/>
                <w:sz w:val="20"/>
                <w:szCs w:val="20"/>
              </w:rPr>
              <w:t>Всего, в том числе:</w:t>
            </w:r>
          </w:p>
          <w:p w:rsidR="00D90F57" w:rsidRPr="00651ECC" w:rsidRDefault="00D90F57" w:rsidP="008C01B7">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D90F57"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0106</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D90F5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6910010080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FD14A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B65889"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BB69D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CD5DCE"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19,0</w:t>
            </w:r>
          </w:p>
          <w:p w:rsidR="00D90F57" w:rsidRDefault="00D90F57" w:rsidP="008C01B7">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19,0</w:t>
            </w:r>
          </w:p>
        </w:tc>
      </w:tr>
      <w:tr w:rsidR="00D90F57" w:rsidRPr="00830AC8" w:rsidTr="007232D7">
        <w:trPr>
          <w:trHeight w:val="76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651ECC" w:rsidRDefault="00D90F57" w:rsidP="008C01B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651ECC" w:rsidRDefault="00D90F57"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651ECC" w:rsidRDefault="00743AB4" w:rsidP="008C01B7">
            <w:pPr>
              <w:autoSpaceDE w:val="0"/>
              <w:autoSpaceDN w:val="0"/>
              <w:adjustRightInd w:val="0"/>
              <w:spacing w:after="0" w:line="240" w:lineRule="auto"/>
              <w:rPr>
                <w:rFonts w:ascii="Times New Roman" w:hAnsi="Times New Roman"/>
                <w:sz w:val="20"/>
                <w:szCs w:val="20"/>
              </w:rPr>
            </w:pPr>
            <w:r w:rsidRPr="00651ECC">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D90F57"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D90F57"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0106</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D90F5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6910010080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FD14A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B65889"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BB69D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r w:rsidR="00CD5DCE">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Default="00CD5DCE"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19,0</w:t>
            </w:r>
          </w:p>
        </w:tc>
      </w:tr>
      <w:tr w:rsidR="00D90F57" w:rsidRPr="00830AC8" w:rsidTr="007232D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jc w:val="center"/>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D90F57" w:rsidRPr="00830AC8" w:rsidRDefault="00D90F57" w:rsidP="004F1D85">
            <w:pPr>
              <w:autoSpaceDE w:val="0"/>
              <w:autoSpaceDN w:val="0"/>
              <w:adjustRightInd w:val="0"/>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85,26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2D1C78"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r>
      <w:tr w:rsidR="00D90F57" w:rsidRPr="00830AC8" w:rsidTr="007232D7">
        <w:trPr>
          <w:trHeight w:val="315"/>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85,26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2D1C78"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r>
      <w:tr w:rsidR="00D90F57" w:rsidRPr="00830AC8" w:rsidTr="007232D7">
        <w:trPr>
          <w:trHeight w:val="315"/>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BB69DB"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BB69DB"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BB69DB"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90F57" w:rsidRPr="00830AC8" w:rsidTr="007232D7">
        <w:trPr>
          <w:trHeight w:val="255"/>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BB69DB"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BB69DB"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BB69DB"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90F57" w:rsidRPr="00830AC8" w:rsidTr="007232D7">
        <w:trPr>
          <w:trHeight w:val="300"/>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3F1FD2">
            <w:pPr>
              <w:autoSpaceDE w:val="0"/>
              <w:autoSpaceDN w:val="0"/>
              <w:adjustRightInd w:val="0"/>
              <w:spacing w:after="0" w:line="240" w:lineRule="auto"/>
              <w:rPr>
                <w:rFonts w:ascii="Times New Roman" w:hAnsi="Times New Roman"/>
                <w:sz w:val="20"/>
                <w:szCs w:val="20"/>
              </w:rPr>
            </w:pPr>
            <w:r w:rsidRPr="00743AB4">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BB69DB"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BB69DB"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BB69DB"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90F57" w:rsidRPr="00830AC8" w:rsidTr="007232D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w:t>
            </w:r>
            <w:r w:rsidRPr="00830AC8">
              <w:rPr>
                <w:rFonts w:ascii="Times New Roman" w:hAnsi="Times New Roman"/>
                <w:sz w:val="20"/>
                <w:szCs w:val="20"/>
              </w:rPr>
              <w:lastRenderedPageBreak/>
              <w:t>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83,16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2D1C78"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r>
      <w:tr w:rsidR="00D90F57" w:rsidRPr="00830AC8" w:rsidTr="007232D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0203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83,16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2D1C78"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w:t>
            </w:r>
          </w:p>
        </w:tc>
      </w:tr>
      <w:tr w:rsidR="00D90F57" w:rsidRPr="00830AC8" w:rsidTr="007232D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FF58E9"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8</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90F57" w:rsidRPr="00830AC8" w:rsidTr="007232D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90F57" w:rsidRPr="00830AC8" w:rsidTr="007232D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DE024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Pr>
                <w:rFonts w:ascii="Times New Roman" w:hAnsi="Times New Roman"/>
                <w:b/>
                <w:i/>
                <w:sz w:val="20"/>
                <w:szCs w:val="20"/>
              </w:rPr>
              <w:t xml:space="preserve">муниципального образования </w:t>
            </w:r>
            <w:r>
              <w:rPr>
                <w:rFonts w:ascii="Times New Roman" w:hAnsi="Times New Roman"/>
                <w:b/>
                <w:bCs/>
                <w:i/>
                <w:sz w:val="20"/>
                <w:szCs w:val="20"/>
              </w:rPr>
              <w:t>Федоровский Первый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B702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31C4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113,</w:t>
            </w:r>
            <w:r w:rsidR="00BC2F58">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45266D"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w:t>
            </w:r>
          </w:p>
        </w:tc>
      </w:tr>
      <w:tr w:rsidR="00D90F57" w:rsidRPr="00830AC8" w:rsidTr="007232D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r>
      <w:tr w:rsidR="00D90F57" w:rsidRPr="00830AC8" w:rsidTr="007232D7">
        <w:trPr>
          <w:trHeight w:val="290"/>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r>
      <w:tr w:rsidR="00D90F57" w:rsidRPr="00830AC8" w:rsidTr="007232D7">
        <w:trPr>
          <w:trHeight w:val="211"/>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96084B">
            <w:pPr>
              <w:autoSpaceDE w:val="0"/>
              <w:autoSpaceDN w:val="0"/>
              <w:adjustRightInd w:val="0"/>
              <w:spacing w:after="0" w:line="240" w:lineRule="auto"/>
              <w:rPr>
                <w:rFonts w:ascii="Times New Roman" w:hAnsi="Times New Roman"/>
                <w:sz w:val="20"/>
                <w:szCs w:val="20"/>
              </w:rPr>
            </w:pPr>
          </w:p>
        </w:tc>
      </w:tr>
      <w:tr w:rsidR="00D90F57" w:rsidRPr="00830AC8" w:rsidTr="007232D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15990">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1599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715990">
            <w:pPr>
              <w:autoSpaceDE w:val="0"/>
              <w:autoSpaceDN w:val="0"/>
              <w:adjustRightInd w:val="0"/>
              <w:spacing w:after="0" w:line="240" w:lineRule="auto"/>
              <w:rPr>
                <w:rFonts w:ascii="Times New Roman" w:hAnsi="Times New Roman"/>
                <w:sz w:val="20"/>
                <w:szCs w:val="20"/>
              </w:rPr>
            </w:pPr>
            <w:r w:rsidRPr="00743AB4">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1599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1599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1599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B6588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113,</w:t>
            </w:r>
            <w:r w:rsidR="00BC2F58">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45266D"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w:t>
            </w:r>
          </w:p>
        </w:tc>
      </w:tr>
      <w:tr w:rsidR="00D90F57" w:rsidRPr="00830AC8" w:rsidTr="007232D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Обучение населения сельсовета правилам 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r>
      <w:tr w:rsidR="00D90F57" w:rsidRPr="00830AC8" w:rsidTr="007232D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9A3CBD">
            <w:pPr>
              <w:autoSpaceDE w:val="0"/>
              <w:autoSpaceDN w:val="0"/>
              <w:adjustRightInd w:val="0"/>
              <w:spacing w:after="0" w:line="240" w:lineRule="auto"/>
              <w:rPr>
                <w:rFonts w:ascii="Times New Roman" w:hAnsi="Times New Roman"/>
                <w:sz w:val="20"/>
                <w:szCs w:val="20"/>
              </w:rPr>
            </w:pPr>
            <w:r w:rsidRPr="00743AB4">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r>
      <w:tr w:rsidR="00D90F57" w:rsidRPr="00830AC8" w:rsidTr="007232D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DE024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Ревизия пожарных гидрантов на территории муниципального образования Федоровский Первый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r>
      <w:tr w:rsidR="00D90F57" w:rsidRPr="00830AC8" w:rsidTr="007232D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650CAB">
            <w:pPr>
              <w:autoSpaceDE w:val="0"/>
              <w:autoSpaceDN w:val="0"/>
              <w:adjustRightInd w:val="0"/>
              <w:spacing w:after="0" w:line="240" w:lineRule="auto"/>
              <w:rPr>
                <w:rFonts w:ascii="Times New Roman" w:hAnsi="Times New Roman"/>
                <w:sz w:val="20"/>
                <w:szCs w:val="20"/>
              </w:rPr>
            </w:pPr>
            <w:r w:rsidRPr="00743AB4">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650CA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r>
      <w:tr w:rsidR="00D90F57" w:rsidRPr="00830AC8" w:rsidTr="007232D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45266D"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r w:rsidR="00D90F57">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r>
      <w:tr w:rsidR="00D90F57" w:rsidRPr="00830AC8" w:rsidTr="007232D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3023B1">
            <w:pPr>
              <w:autoSpaceDE w:val="0"/>
              <w:autoSpaceDN w:val="0"/>
              <w:adjustRightInd w:val="0"/>
              <w:spacing w:after="0" w:line="240" w:lineRule="auto"/>
              <w:rPr>
                <w:rFonts w:ascii="Times New Roman" w:hAnsi="Times New Roman"/>
                <w:sz w:val="20"/>
                <w:szCs w:val="20"/>
              </w:rPr>
            </w:pPr>
            <w:r w:rsidRPr="00743AB4">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45266D"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r w:rsidR="00D90F57">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r>
      <w:tr w:rsidR="00D90F57" w:rsidRPr="00830AC8" w:rsidTr="007232D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B6588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106,</w:t>
            </w:r>
            <w:r w:rsidR="00BC2F58">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r>
      <w:tr w:rsidR="00D90F57" w:rsidRPr="00830AC8" w:rsidTr="007232D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9A3CBD">
            <w:pPr>
              <w:autoSpaceDE w:val="0"/>
              <w:autoSpaceDN w:val="0"/>
              <w:adjustRightInd w:val="0"/>
              <w:spacing w:after="0" w:line="240" w:lineRule="auto"/>
              <w:rPr>
                <w:rFonts w:ascii="Times New Roman" w:hAnsi="Times New Roman"/>
                <w:sz w:val="20"/>
                <w:szCs w:val="20"/>
              </w:rPr>
            </w:pPr>
            <w:r w:rsidRPr="00743AB4">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B6588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106,</w:t>
            </w:r>
            <w:r w:rsidR="00BC2F58">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r>
      <w:tr w:rsidR="00D90F57" w:rsidRPr="00830AC8" w:rsidTr="007232D7">
        <w:trPr>
          <w:trHeight w:val="1053"/>
        </w:trPr>
        <w:tc>
          <w:tcPr>
            <w:tcW w:w="426"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14</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r>
      <w:tr w:rsidR="00D90F57" w:rsidRPr="00830AC8" w:rsidTr="007232D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9A3CBD">
            <w:pPr>
              <w:autoSpaceDE w:val="0"/>
              <w:autoSpaceDN w:val="0"/>
              <w:adjustRightInd w:val="0"/>
              <w:spacing w:after="0" w:line="240" w:lineRule="auto"/>
              <w:rPr>
                <w:rFonts w:ascii="Times New Roman" w:hAnsi="Times New Roman"/>
                <w:sz w:val="20"/>
                <w:szCs w:val="20"/>
              </w:rPr>
            </w:pPr>
            <w:r w:rsidRPr="00743AB4">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9A3CBD">
            <w:pPr>
              <w:autoSpaceDE w:val="0"/>
              <w:autoSpaceDN w:val="0"/>
              <w:adjustRightInd w:val="0"/>
              <w:spacing w:after="0" w:line="240" w:lineRule="auto"/>
              <w:rPr>
                <w:rFonts w:ascii="Times New Roman" w:hAnsi="Times New Roman"/>
                <w:sz w:val="20"/>
                <w:szCs w:val="20"/>
              </w:rPr>
            </w:pPr>
          </w:p>
        </w:tc>
      </w:tr>
      <w:tr w:rsidR="00D90F57" w:rsidRPr="00830AC8" w:rsidTr="007232D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4</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Федоровский Первый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B702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268,24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1151,6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45266D" w:rsidP="00BB69D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BB69DB"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w:t>
            </w:r>
            <w:r w:rsidR="00A952D0">
              <w:rPr>
                <w:rFonts w:ascii="Times New Roman" w:hAnsi="Times New Roman"/>
                <w:sz w:val="20"/>
                <w:szCs w:val="20"/>
              </w:rPr>
              <w:t>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313,0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313,0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313,0</w:t>
            </w:r>
          </w:p>
        </w:tc>
      </w:tr>
      <w:tr w:rsidR="00D90F57" w:rsidRPr="00830AC8" w:rsidTr="007232D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0E762C">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0E762C">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E762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E762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0E762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0E762C">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0E762C">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0E762C">
            <w:pPr>
              <w:autoSpaceDE w:val="0"/>
              <w:autoSpaceDN w:val="0"/>
              <w:adjustRightInd w:val="0"/>
              <w:spacing w:after="0" w:line="240" w:lineRule="auto"/>
              <w:rPr>
                <w:rFonts w:ascii="Times New Roman" w:hAnsi="Times New Roman"/>
                <w:sz w:val="20"/>
                <w:szCs w:val="20"/>
              </w:rPr>
            </w:pPr>
          </w:p>
        </w:tc>
      </w:tr>
      <w:tr w:rsidR="00D90F57" w:rsidRPr="00830AC8" w:rsidTr="007232D7">
        <w:trPr>
          <w:trHeight w:val="270"/>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1919B0">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1919B0">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1919B0">
            <w:pPr>
              <w:autoSpaceDE w:val="0"/>
              <w:autoSpaceDN w:val="0"/>
              <w:adjustRightInd w:val="0"/>
              <w:spacing w:after="0" w:line="240" w:lineRule="auto"/>
              <w:rPr>
                <w:rFonts w:ascii="Times New Roman" w:hAnsi="Times New Roman"/>
                <w:sz w:val="20"/>
                <w:szCs w:val="20"/>
              </w:rPr>
            </w:pPr>
          </w:p>
        </w:tc>
      </w:tr>
      <w:tr w:rsidR="00D90F57" w:rsidRPr="00830AC8" w:rsidTr="007232D7">
        <w:trPr>
          <w:trHeight w:val="285"/>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1919B0">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1919B0">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1919B0">
            <w:pPr>
              <w:autoSpaceDE w:val="0"/>
              <w:autoSpaceDN w:val="0"/>
              <w:adjustRightInd w:val="0"/>
              <w:spacing w:after="0" w:line="240" w:lineRule="auto"/>
              <w:rPr>
                <w:rFonts w:ascii="Times New Roman" w:hAnsi="Times New Roman"/>
                <w:sz w:val="20"/>
                <w:szCs w:val="20"/>
              </w:rPr>
            </w:pPr>
          </w:p>
        </w:tc>
      </w:tr>
      <w:tr w:rsidR="00D90F57" w:rsidRPr="00830AC8" w:rsidTr="007232D7">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54012A">
            <w:pPr>
              <w:autoSpaceDE w:val="0"/>
              <w:autoSpaceDN w:val="0"/>
              <w:adjustRightInd w:val="0"/>
              <w:spacing w:after="0" w:line="240" w:lineRule="auto"/>
              <w:rPr>
                <w:rFonts w:ascii="Times New Roman" w:hAnsi="Times New Roman"/>
                <w:sz w:val="20"/>
                <w:szCs w:val="20"/>
              </w:rPr>
            </w:pPr>
            <w:r w:rsidRPr="00743AB4">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BB678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268,24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1151,6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45266D"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BB69DB"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w:t>
            </w:r>
            <w:r w:rsidR="00A952D0">
              <w:rPr>
                <w:rFonts w:ascii="Times New Roman" w:hAnsi="Times New Roman"/>
                <w:sz w:val="20"/>
                <w:szCs w:val="20"/>
              </w:rPr>
              <w:t>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313,0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313,0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313,0</w:t>
            </w:r>
          </w:p>
        </w:tc>
      </w:tr>
      <w:tr w:rsidR="00D90F57" w:rsidRPr="00830AC8" w:rsidTr="007232D7">
        <w:trPr>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60,24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876,6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45266D"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w:t>
            </w:r>
          </w:p>
        </w:tc>
      </w:tr>
      <w:tr w:rsidR="00D90F57" w:rsidRPr="00830AC8" w:rsidTr="007232D7">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91C9E">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91C9E">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91C9E">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091C9E">
            <w:pPr>
              <w:autoSpaceDE w:val="0"/>
              <w:autoSpaceDN w:val="0"/>
              <w:adjustRightInd w:val="0"/>
              <w:spacing w:after="0" w:line="240" w:lineRule="auto"/>
              <w:rPr>
                <w:rFonts w:ascii="Times New Roman" w:hAnsi="Times New Roman"/>
                <w:sz w:val="20"/>
                <w:szCs w:val="20"/>
              </w:rPr>
            </w:pPr>
            <w:r w:rsidRPr="00743AB4">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91C9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91C9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91C9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C3378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60,24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B6588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876,6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2F114A" w:rsidP="00091C9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091C9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091C9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091C9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w:t>
            </w:r>
          </w:p>
        </w:tc>
        <w:tc>
          <w:tcPr>
            <w:tcW w:w="851" w:type="dxa"/>
            <w:tcBorders>
              <w:top w:val="single" w:sz="4" w:space="0" w:color="auto"/>
              <w:left w:val="single" w:sz="4" w:space="0" w:color="auto"/>
              <w:bottom w:val="single" w:sz="4" w:space="0" w:color="auto"/>
              <w:right w:val="single" w:sz="4" w:space="0" w:color="auto"/>
            </w:tcBorders>
          </w:tcPr>
          <w:p w:rsidR="00CD5DCE" w:rsidRDefault="00CD5DCE" w:rsidP="00091C9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w:t>
            </w:r>
          </w:p>
        </w:tc>
      </w:tr>
      <w:tr w:rsidR="00D90F57" w:rsidRPr="00830AC8" w:rsidTr="007232D7">
        <w:trPr>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BB69DB"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214</w:t>
            </w:r>
            <w:r w:rsidR="00BC2F5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A952D0" w:rsidP="00BB69D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BB69DB">
              <w:rPr>
                <w:rFonts w:ascii="Times New Roman" w:hAnsi="Times New Roman"/>
                <w:sz w:val="20"/>
                <w:szCs w:val="20"/>
              </w:rPr>
              <w:t>2</w:t>
            </w:r>
            <w:r>
              <w:rPr>
                <w:rFonts w:ascii="Times New Roman" w:hAnsi="Times New Roman"/>
                <w:sz w:val="20"/>
                <w:szCs w:val="20"/>
              </w:rPr>
              <w:t>1,0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234,0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234,0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234,0</w:t>
            </w:r>
          </w:p>
        </w:tc>
      </w:tr>
      <w:tr w:rsidR="00D90F57" w:rsidRPr="00830AC8" w:rsidTr="007232D7">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977EA4">
            <w:pPr>
              <w:autoSpaceDE w:val="0"/>
              <w:autoSpaceDN w:val="0"/>
              <w:adjustRightInd w:val="0"/>
              <w:spacing w:after="0" w:line="240" w:lineRule="auto"/>
              <w:rPr>
                <w:rFonts w:ascii="Times New Roman" w:hAnsi="Times New Roman"/>
                <w:sz w:val="20"/>
                <w:szCs w:val="20"/>
              </w:rPr>
            </w:pPr>
            <w:r w:rsidRPr="00743AB4">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BB69DB"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214</w:t>
            </w:r>
            <w:r w:rsidR="00BC2F5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BB69DB"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r w:rsidR="00A952D0">
              <w:rPr>
                <w:rFonts w:ascii="Times New Roman" w:hAnsi="Times New Roman"/>
                <w:sz w:val="20"/>
                <w:szCs w:val="20"/>
              </w:rPr>
              <w:t>1,0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234,0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234,0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234,0</w:t>
            </w:r>
          </w:p>
        </w:tc>
      </w:tr>
      <w:tr w:rsidR="00D90F57" w:rsidRPr="00830AC8" w:rsidTr="007232D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5</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DE0245">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 xml:space="preserve">лагоустройство территории </w:t>
            </w:r>
            <w:r>
              <w:rPr>
                <w:rFonts w:ascii="Times New Roman" w:hAnsi="Times New Roman"/>
                <w:b/>
                <w:bCs/>
                <w:i/>
                <w:sz w:val="20"/>
                <w:szCs w:val="20"/>
              </w:rPr>
              <w:t>муниципального образования</w:t>
            </w:r>
            <w:r w:rsidRPr="00830AC8">
              <w:rPr>
                <w:rFonts w:ascii="Times New Roman" w:hAnsi="Times New Roman"/>
                <w:b/>
                <w:bCs/>
                <w:i/>
                <w:sz w:val="20"/>
                <w:szCs w:val="20"/>
              </w:rPr>
              <w:t xml:space="preserve"> </w:t>
            </w:r>
            <w:r>
              <w:rPr>
                <w:rFonts w:ascii="Times New Roman" w:hAnsi="Times New Roman"/>
                <w:b/>
                <w:bCs/>
                <w:i/>
                <w:sz w:val="20"/>
                <w:szCs w:val="20"/>
              </w:rPr>
              <w:t>Федоровский Первый</w:t>
            </w:r>
            <w:r w:rsidRPr="00830AC8">
              <w:rPr>
                <w:rFonts w:ascii="Times New Roman" w:hAnsi="Times New Roman"/>
                <w:b/>
                <w:bCs/>
                <w:i/>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B702C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496,62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B65889"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314,7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2F114A"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338,76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360,0</w:t>
            </w:r>
          </w:p>
        </w:tc>
      </w:tr>
      <w:tr w:rsidR="00D90F57" w:rsidRPr="00830AC8" w:rsidTr="007232D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15E3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15E3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15E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15E3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115E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115E3B">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115E3B">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115E3B">
            <w:pPr>
              <w:autoSpaceDE w:val="0"/>
              <w:autoSpaceDN w:val="0"/>
              <w:adjustRightInd w:val="0"/>
              <w:spacing w:after="0" w:line="240" w:lineRule="auto"/>
              <w:rPr>
                <w:rFonts w:ascii="Times New Roman" w:hAnsi="Times New Roman"/>
                <w:sz w:val="20"/>
                <w:szCs w:val="20"/>
              </w:rPr>
            </w:pPr>
          </w:p>
        </w:tc>
      </w:tr>
      <w:tr w:rsidR="00D90F57" w:rsidRPr="00830AC8" w:rsidTr="007232D7">
        <w:trPr>
          <w:trHeight w:val="223"/>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1D51F7">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1D51F7">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1D51F7">
            <w:pPr>
              <w:autoSpaceDE w:val="0"/>
              <w:autoSpaceDN w:val="0"/>
              <w:adjustRightInd w:val="0"/>
              <w:spacing w:after="0" w:line="240" w:lineRule="auto"/>
              <w:rPr>
                <w:rFonts w:ascii="Times New Roman" w:hAnsi="Times New Roman"/>
                <w:sz w:val="20"/>
                <w:szCs w:val="20"/>
              </w:rPr>
            </w:pPr>
          </w:p>
        </w:tc>
      </w:tr>
      <w:tr w:rsidR="00D90F57" w:rsidRPr="00830AC8" w:rsidTr="007232D7">
        <w:trPr>
          <w:trHeight w:val="213"/>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1D51F7">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1D51F7">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1D51F7">
            <w:pPr>
              <w:autoSpaceDE w:val="0"/>
              <w:autoSpaceDN w:val="0"/>
              <w:adjustRightInd w:val="0"/>
              <w:spacing w:after="0" w:line="240" w:lineRule="auto"/>
              <w:rPr>
                <w:rFonts w:ascii="Times New Roman" w:hAnsi="Times New Roman"/>
                <w:sz w:val="20"/>
                <w:szCs w:val="20"/>
              </w:rPr>
            </w:pPr>
          </w:p>
        </w:tc>
      </w:tr>
      <w:tr w:rsidR="00D90F57" w:rsidRPr="00830AC8" w:rsidTr="007232D7">
        <w:trPr>
          <w:trHeight w:val="48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7A3DB9">
            <w:pPr>
              <w:autoSpaceDE w:val="0"/>
              <w:autoSpaceDN w:val="0"/>
              <w:adjustRightInd w:val="0"/>
              <w:spacing w:after="0" w:line="240" w:lineRule="auto"/>
              <w:rPr>
                <w:rFonts w:ascii="Times New Roman" w:hAnsi="Times New Roman"/>
                <w:sz w:val="20"/>
                <w:szCs w:val="20"/>
              </w:rPr>
            </w:pPr>
            <w:r w:rsidRPr="00743AB4">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496,62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B65889"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314,7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2F114A" w:rsidP="006464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338,76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360,0</w:t>
            </w:r>
          </w:p>
        </w:tc>
      </w:tr>
      <w:tr w:rsidR="00D90F57" w:rsidRPr="00830AC8" w:rsidTr="007232D7">
        <w:trPr>
          <w:trHeight w:val="45"/>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BB69DB"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r>
      <w:tr w:rsidR="00D90F57" w:rsidRPr="00830AC8" w:rsidTr="007232D7">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4D7FA1">
            <w:pPr>
              <w:autoSpaceDE w:val="0"/>
              <w:autoSpaceDN w:val="0"/>
              <w:adjustRightInd w:val="0"/>
              <w:spacing w:after="0" w:line="240" w:lineRule="auto"/>
              <w:rPr>
                <w:rFonts w:ascii="Times New Roman" w:hAnsi="Times New Roman"/>
                <w:sz w:val="20"/>
                <w:szCs w:val="20"/>
              </w:rPr>
            </w:pPr>
            <w:r w:rsidRPr="00743AB4">
              <w:rPr>
                <w:rFonts w:ascii="Times New Roman" w:hAnsi="Times New Roman"/>
                <w:sz w:val="20"/>
                <w:szCs w:val="20"/>
              </w:rPr>
              <w:t xml:space="preserve">Бюджет сельских </w:t>
            </w:r>
            <w:r w:rsidRPr="00743AB4">
              <w:rPr>
                <w:rFonts w:ascii="Times New Roman" w:hAnsi="Times New Roman"/>
                <w:sz w:val="20"/>
                <w:szCs w:val="20"/>
              </w:rPr>
              <w:lastRenderedPageBreak/>
              <w:t>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BB69DB"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r>
      <w:tr w:rsidR="00D90F57" w:rsidRPr="00830AC8" w:rsidTr="007232D7">
        <w:trPr>
          <w:trHeight w:val="246"/>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20</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w:t>
            </w:r>
          </w:p>
        </w:tc>
      </w:tr>
      <w:tr w:rsidR="00D90F57" w:rsidRPr="00830AC8" w:rsidTr="007232D7">
        <w:trPr>
          <w:trHeight w:val="46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743AB4" w:rsidP="00195878">
            <w:pPr>
              <w:autoSpaceDE w:val="0"/>
              <w:autoSpaceDN w:val="0"/>
              <w:adjustRightInd w:val="0"/>
              <w:spacing w:after="0" w:line="240" w:lineRule="auto"/>
              <w:rPr>
                <w:rFonts w:ascii="Times New Roman" w:hAnsi="Times New Roman"/>
                <w:sz w:val="20"/>
                <w:szCs w:val="20"/>
              </w:rPr>
            </w:pPr>
            <w:r w:rsidRPr="00743AB4">
              <w:rPr>
                <w:rFonts w:ascii="Times New Roman" w:hAnsi="Times New Roman"/>
                <w:sz w:val="20"/>
                <w:szCs w:val="20"/>
              </w:rPr>
              <w:t>Бюджет сельских поселений</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852" w:type="dxa"/>
            <w:tcBorders>
              <w:top w:val="single" w:sz="4" w:space="0" w:color="auto"/>
              <w:left w:val="single" w:sz="4" w:space="0" w:color="auto"/>
              <w:right w:val="single" w:sz="4" w:space="0" w:color="auto"/>
            </w:tcBorders>
          </w:tcPr>
          <w:p w:rsidR="00D90F57" w:rsidRDefault="00CD5DCE"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w:t>
            </w:r>
          </w:p>
        </w:tc>
        <w:tc>
          <w:tcPr>
            <w:tcW w:w="850" w:type="dxa"/>
            <w:tcBorders>
              <w:top w:val="single" w:sz="4" w:space="0" w:color="auto"/>
              <w:left w:val="single" w:sz="4" w:space="0" w:color="auto"/>
              <w:right w:val="single" w:sz="4" w:space="0" w:color="auto"/>
            </w:tcBorders>
          </w:tcPr>
          <w:p w:rsidR="00D90F57" w:rsidRDefault="00CD5DCE"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w:t>
            </w:r>
          </w:p>
        </w:tc>
        <w:tc>
          <w:tcPr>
            <w:tcW w:w="851" w:type="dxa"/>
            <w:tcBorders>
              <w:top w:val="single" w:sz="4" w:space="0" w:color="auto"/>
              <w:left w:val="single" w:sz="4" w:space="0" w:color="auto"/>
              <w:right w:val="single" w:sz="4" w:space="0" w:color="auto"/>
            </w:tcBorders>
          </w:tcPr>
          <w:p w:rsidR="00D90F57" w:rsidRDefault="00CD5DCE"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w:t>
            </w:r>
          </w:p>
        </w:tc>
      </w:tr>
      <w:tr w:rsidR="00D90F57" w:rsidRPr="00830AC8" w:rsidTr="007232D7">
        <w:trPr>
          <w:trHeight w:val="283"/>
        </w:trPr>
        <w:tc>
          <w:tcPr>
            <w:tcW w:w="426"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0.3</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452,82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B65889"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261,4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2F114A"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298,06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306,70</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306,7</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306,7</w:t>
            </w:r>
          </w:p>
          <w:p w:rsidR="00CD5DCE" w:rsidRDefault="00CD5DCE" w:rsidP="00972AE4">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306,7</w:t>
            </w:r>
          </w:p>
        </w:tc>
      </w:tr>
      <w:tr w:rsidR="00D90F57" w:rsidRPr="00830AC8" w:rsidTr="007232D7">
        <w:trPr>
          <w:trHeight w:val="51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743AB4" w:rsidP="00972AE4">
            <w:pPr>
              <w:autoSpaceDE w:val="0"/>
              <w:autoSpaceDN w:val="0"/>
              <w:adjustRightInd w:val="0"/>
              <w:spacing w:after="0" w:line="240" w:lineRule="auto"/>
              <w:rPr>
                <w:rFonts w:ascii="Times New Roman" w:hAnsi="Times New Roman"/>
                <w:sz w:val="20"/>
                <w:szCs w:val="20"/>
              </w:rPr>
            </w:pPr>
            <w:r w:rsidRPr="00743AB4">
              <w:rPr>
                <w:rFonts w:ascii="Times New Roman" w:hAnsi="Times New Roman"/>
                <w:sz w:val="20"/>
                <w:szCs w:val="20"/>
              </w:rPr>
              <w:t>Бюджет сельских поселений</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452,82</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B65889"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261,4</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2F114A"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298,06</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306,70</w:t>
            </w:r>
          </w:p>
        </w:tc>
        <w:tc>
          <w:tcPr>
            <w:tcW w:w="852" w:type="dxa"/>
            <w:tcBorders>
              <w:top w:val="single" w:sz="4" w:space="0" w:color="auto"/>
              <w:left w:val="single" w:sz="4" w:space="0" w:color="auto"/>
              <w:right w:val="single" w:sz="4" w:space="0" w:color="auto"/>
            </w:tcBorders>
          </w:tcPr>
          <w:p w:rsidR="00D90F57" w:rsidRDefault="00CD5DCE"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306,7</w:t>
            </w:r>
          </w:p>
        </w:tc>
        <w:tc>
          <w:tcPr>
            <w:tcW w:w="850" w:type="dxa"/>
            <w:tcBorders>
              <w:top w:val="single" w:sz="4" w:space="0" w:color="auto"/>
              <w:left w:val="single" w:sz="4" w:space="0" w:color="auto"/>
              <w:right w:val="single" w:sz="4" w:space="0" w:color="auto"/>
            </w:tcBorders>
          </w:tcPr>
          <w:p w:rsidR="00D90F57" w:rsidRDefault="00CD5DCE"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306,7</w:t>
            </w:r>
          </w:p>
        </w:tc>
        <w:tc>
          <w:tcPr>
            <w:tcW w:w="851" w:type="dxa"/>
            <w:tcBorders>
              <w:top w:val="single" w:sz="4" w:space="0" w:color="auto"/>
              <w:left w:val="single" w:sz="4" w:space="0" w:color="auto"/>
              <w:right w:val="single" w:sz="4" w:space="0" w:color="auto"/>
            </w:tcBorders>
          </w:tcPr>
          <w:p w:rsidR="00D90F57" w:rsidRDefault="00CD5DCE"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306,7</w:t>
            </w:r>
          </w:p>
        </w:tc>
      </w:tr>
      <w:tr w:rsidR="00D90F57" w:rsidRPr="00830AC8" w:rsidTr="007232D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FF58E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AB06BF">
              <w:rPr>
                <w:rFonts w:ascii="Times New Roman" w:hAnsi="Times New Roman"/>
                <w:sz w:val="20"/>
                <w:szCs w:val="20"/>
              </w:rPr>
              <w:t>2</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7232D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Подпрограмма </w:t>
            </w:r>
            <w:r w:rsidR="00AB06BF">
              <w:rPr>
                <w:rFonts w:ascii="Times New Roman" w:hAnsi="Times New Roman"/>
                <w:sz w:val="20"/>
                <w:szCs w:val="20"/>
              </w:rPr>
              <w:t>6</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Федоровский Первый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1661,41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B6588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r w:rsidR="00B65889">
              <w:rPr>
                <w:rFonts w:ascii="Times New Roman" w:hAnsi="Times New Roman"/>
                <w:sz w:val="20"/>
                <w:szCs w:val="20"/>
              </w:rPr>
              <w:t>3</w:t>
            </w:r>
            <w:r>
              <w:rPr>
                <w:rFonts w:ascii="Times New Roman" w:hAnsi="Times New Roman"/>
                <w:sz w:val="20"/>
                <w:szCs w:val="20"/>
              </w:rPr>
              <w:t>6,</w:t>
            </w:r>
            <w:r w:rsidR="00B65889">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2F114A"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10953,99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1369,6</w:t>
            </w:r>
          </w:p>
        </w:tc>
        <w:tc>
          <w:tcPr>
            <w:tcW w:w="852" w:type="dxa"/>
            <w:tcBorders>
              <w:top w:val="single" w:sz="4" w:space="0" w:color="auto"/>
              <w:left w:val="single" w:sz="4" w:space="0" w:color="auto"/>
              <w:bottom w:val="single" w:sz="4" w:space="0" w:color="auto"/>
              <w:right w:val="single" w:sz="4" w:space="0" w:color="auto"/>
            </w:tcBorders>
          </w:tcPr>
          <w:p w:rsidR="00D90F57" w:rsidRDefault="00E027C4" w:rsidP="00A952D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r w:rsidR="00A952D0">
              <w:rPr>
                <w:rFonts w:ascii="Times New Roman" w:hAnsi="Times New Roman"/>
                <w:sz w:val="20"/>
                <w:szCs w:val="20"/>
              </w:rPr>
              <w:t>74,3</w:t>
            </w:r>
          </w:p>
        </w:tc>
        <w:tc>
          <w:tcPr>
            <w:tcW w:w="850" w:type="dxa"/>
            <w:tcBorders>
              <w:top w:val="single" w:sz="4" w:space="0" w:color="auto"/>
              <w:left w:val="single" w:sz="4" w:space="0" w:color="auto"/>
              <w:bottom w:val="single" w:sz="4" w:space="0" w:color="auto"/>
              <w:right w:val="single" w:sz="4" w:space="0" w:color="auto"/>
            </w:tcBorders>
          </w:tcPr>
          <w:p w:rsidR="00D90F57" w:rsidRDefault="00A952D0"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1374,3</w:t>
            </w:r>
          </w:p>
        </w:tc>
        <w:tc>
          <w:tcPr>
            <w:tcW w:w="851" w:type="dxa"/>
            <w:tcBorders>
              <w:top w:val="single" w:sz="4" w:space="0" w:color="auto"/>
              <w:left w:val="single" w:sz="4" w:space="0" w:color="auto"/>
              <w:bottom w:val="single" w:sz="4" w:space="0" w:color="auto"/>
              <w:right w:val="single" w:sz="4" w:space="0" w:color="auto"/>
            </w:tcBorders>
          </w:tcPr>
          <w:p w:rsidR="00D90F57" w:rsidRDefault="00E027C4" w:rsidP="00A952D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r w:rsidR="00A952D0">
              <w:rPr>
                <w:rFonts w:ascii="Times New Roman" w:hAnsi="Times New Roman"/>
                <w:sz w:val="20"/>
                <w:szCs w:val="20"/>
              </w:rPr>
              <w:t>7</w:t>
            </w:r>
            <w:r>
              <w:rPr>
                <w:rFonts w:ascii="Times New Roman" w:hAnsi="Times New Roman"/>
                <w:sz w:val="20"/>
                <w:szCs w:val="20"/>
              </w:rPr>
              <w:t>4,</w:t>
            </w:r>
            <w:r w:rsidR="00A952D0">
              <w:rPr>
                <w:rFonts w:ascii="Times New Roman" w:hAnsi="Times New Roman"/>
                <w:sz w:val="20"/>
                <w:szCs w:val="20"/>
              </w:rPr>
              <w:t>3</w:t>
            </w:r>
          </w:p>
        </w:tc>
      </w:tr>
      <w:tr w:rsidR="00D90F57" w:rsidRPr="00830AC8" w:rsidTr="007232D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803A0D">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803A0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E027C4" w:rsidP="00803A0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E027C4" w:rsidP="00803A0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E027C4" w:rsidP="00803A0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90F57" w:rsidRPr="00830AC8" w:rsidTr="007232D7">
        <w:trPr>
          <w:trHeight w:val="191"/>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E027C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E027C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E027C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90F57" w:rsidRPr="00830AC8" w:rsidTr="007232D7">
        <w:trPr>
          <w:trHeight w:val="240"/>
        </w:trPr>
        <w:tc>
          <w:tcPr>
            <w:tcW w:w="426"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E027C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E027C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E027C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90F57" w:rsidRPr="00830AC8" w:rsidTr="007232D7">
        <w:trPr>
          <w:trHeight w:val="15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A55725">
            <w:pPr>
              <w:autoSpaceDE w:val="0"/>
              <w:autoSpaceDN w:val="0"/>
              <w:adjustRightInd w:val="0"/>
              <w:spacing w:after="0" w:line="240" w:lineRule="auto"/>
              <w:rPr>
                <w:rFonts w:ascii="Times New Roman" w:hAnsi="Times New Roman"/>
                <w:sz w:val="20"/>
                <w:szCs w:val="20"/>
              </w:rPr>
            </w:pPr>
            <w:r w:rsidRPr="00743AB4">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1661,41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B65889" w:rsidP="00B6588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133</w:t>
            </w:r>
            <w:r w:rsidR="00D90F57">
              <w:rPr>
                <w:rFonts w:ascii="Times New Roman" w:hAnsi="Times New Roman"/>
                <w:sz w:val="20"/>
                <w:szCs w:val="20"/>
              </w:rPr>
              <w:t>6,</w:t>
            </w:r>
            <w:r>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2F114A"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10953,99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1369,6</w:t>
            </w:r>
          </w:p>
        </w:tc>
        <w:tc>
          <w:tcPr>
            <w:tcW w:w="852" w:type="dxa"/>
            <w:tcBorders>
              <w:top w:val="single" w:sz="4" w:space="0" w:color="auto"/>
              <w:left w:val="single" w:sz="4" w:space="0" w:color="auto"/>
              <w:bottom w:val="single" w:sz="4" w:space="0" w:color="auto"/>
              <w:right w:val="single" w:sz="4" w:space="0" w:color="auto"/>
            </w:tcBorders>
          </w:tcPr>
          <w:p w:rsidR="00D90F57" w:rsidRDefault="00A952D0"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1374,3</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A952D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r w:rsidR="00A952D0">
              <w:rPr>
                <w:rFonts w:ascii="Times New Roman" w:hAnsi="Times New Roman"/>
                <w:sz w:val="20"/>
                <w:szCs w:val="20"/>
              </w:rPr>
              <w:t>7</w:t>
            </w:r>
            <w:r>
              <w:rPr>
                <w:rFonts w:ascii="Times New Roman" w:hAnsi="Times New Roman"/>
                <w:sz w:val="20"/>
                <w:szCs w:val="20"/>
              </w:rPr>
              <w:t>4,</w:t>
            </w:r>
            <w:r w:rsidR="00A952D0">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D90F57" w:rsidRDefault="00EE7BA7" w:rsidP="00A952D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r w:rsidR="00A952D0">
              <w:rPr>
                <w:rFonts w:ascii="Times New Roman" w:hAnsi="Times New Roman"/>
                <w:sz w:val="20"/>
                <w:szCs w:val="20"/>
              </w:rPr>
              <w:t>74,3</w:t>
            </w:r>
          </w:p>
        </w:tc>
      </w:tr>
      <w:tr w:rsidR="00D90F57" w:rsidRPr="00830AC8" w:rsidTr="007232D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AB06B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AB06BF">
              <w:rPr>
                <w:rFonts w:ascii="Times New Roman" w:hAnsi="Times New Roman"/>
                <w:sz w:val="20"/>
                <w:szCs w:val="20"/>
              </w:rPr>
              <w:t>3</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AB06B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sidR="00AB06BF">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867,80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B65889"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544,20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B09C0"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157,0</w:t>
            </w:r>
          </w:p>
        </w:tc>
        <w:tc>
          <w:tcPr>
            <w:tcW w:w="852"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161,6</w:t>
            </w:r>
          </w:p>
        </w:tc>
        <w:tc>
          <w:tcPr>
            <w:tcW w:w="850"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161,6</w:t>
            </w:r>
          </w:p>
        </w:tc>
        <w:tc>
          <w:tcPr>
            <w:tcW w:w="851"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161,6</w:t>
            </w:r>
          </w:p>
        </w:tc>
      </w:tr>
      <w:tr w:rsidR="00D90F57" w:rsidRPr="00830AC8" w:rsidTr="007232D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AD7652">
            <w:pPr>
              <w:autoSpaceDE w:val="0"/>
              <w:autoSpaceDN w:val="0"/>
              <w:adjustRightInd w:val="0"/>
              <w:spacing w:after="0" w:line="240" w:lineRule="auto"/>
              <w:rPr>
                <w:rFonts w:ascii="Times New Roman" w:hAnsi="Times New Roman"/>
                <w:sz w:val="20"/>
                <w:szCs w:val="20"/>
              </w:rPr>
            </w:pPr>
            <w:r w:rsidRPr="00743AB4">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867,80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B65889"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544,20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B09C0"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157,0</w:t>
            </w:r>
          </w:p>
        </w:tc>
        <w:tc>
          <w:tcPr>
            <w:tcW w:w="852"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161,6</w:t>
            </w:r>
          </w:p>
        </w:tc>
        <w:tc>
          <w:tcPr>
            <w:tcW w:w="850"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161,6</w:t>
            </w:r>
          </w:p>
        </w:tc>
        <w:tc>
          <w:tcPr>
            <w:tcW w:w="851"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161,6</w:t>
            </w:r>
          </w:p>
        </w:tc>
      </w:tr>
      <w:tr w:rsidR="00D90F57" w:rsidRPr="00830AC8" w:rsidTr="007232D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AB06BF">
              <w:rPr>
                <w:rFonts w:ascii="Times New Roman" w:hAnsi="Times New Roman"/>
                <w:sz w:val="20"/>
                <w:szCs w:val="20"/>
              </w:rPr>
              <w:t>4</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AB06B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sidR="00AB06BF">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B09C0"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852"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r>
      <w:tr w:rsidR="00D90F57" w:rsidRPr="00830AC8" w:rsidTr="007232D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AD7652">
            <w:pPr>
              <w:autoSpaceDE w:val="0"/>
              <w:autoSpaceDN w:val="0"/>
              <w:adjustRightInd w:val="0"/>
              <w:spacing w:after="0" w:line="240" w:lineRule="auto"/>
              <w:rPr>
                <w:rFonts w:ascii="Times New Roman" w:hAnsi="Times New Roman"/>
                <w:sz w:val="20"/>
                <w:szCs w:val="20"/>
              </w:rPr>
            </w:pPr>
            <w:r w:rsidRPr="00743AB4">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B09C0"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852"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D90F57" w:rsidRDefault="004501FF"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r>
      <w:tr w:rsidR="00D90F57" w:rsidRPr="00830AC8" w:rsidTr="007232D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AB06B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AB06BF">
              <w:rPr>
                <w:rFonts w:ascii="Times New Roman" w:hAnsi="Times New Roman"/>
                <w:sz w:val="20"/>
                <w:szCs w:val="20"/>
              </w:rPr>
              <w:t>5</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AB06B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sidR="00AB06BF">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B09C0"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852" w:type="dxa"/>
            <w:tcBorders>
              <w:top w:val="single" w:sz="4" w:space="0" w:color="auto"/>
              <w:left w:val="single" w:sz="4" w:space="0" w:color="auto"/>
              <w:bottom w:val="single" w:sz="4" w:space="0" w:color="auto"/>
              <w:right w:val="single" w:sz="4" w:space="0" w:color="auto"/>
            </w:tcBorders>
          </w:tcPr>
          <w:p w:rsidR="00D90F57" w:rsidRDefault="00A952D0" w:rsidP="00A952D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4501FF">
              <w:rPr>
                <w:rFonts w:ascii="Times New Roman" w:hAnsi="Times New Roman"/>
                <w:sz w:val="20"/>
                <w:szCs w:val="20"/>
              </w:rPr>
              <w:t>0,</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D90F57" w:rsidRDefault="00A952D0" w:rsidP="00A952D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4501FF">
              <w:rPr>
                <w:rFonts w:ascii="Times New Roman" w:hAnsi="Times New Roman"/>
                <w:sz w:val="20"/>
                <w:szCs w:val="20"/>
              </w:rPr>
              <w:t>0,</w:t>
            </w: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90F57" w:rsidRDefault="00A952D0" w:rsidP="00A952D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4501FF">
              <w:rPr>
                <w:rFonts w:ascii="Times New Roman" w:hAnsi="Times New Roman"/>
                <w:sz w:val="20"/>
                <w:szCs w:val="20"/>
              </w:rPr>
              <w:t>0,</w:t>
            </w:r>
            <w:r>
              <w:rPr>
                <w:rFonts w:ascii="Times New Roman" w:hAnsi="Times New Roman"/>
                <w:sz w:val="20"/>
                <w:szCs w:val="20"/>
              </w:rPr>
              <w:t>1</w:t>
            </w:r>
          </w:p>
        </w:tc>
      </w:tr>
      <w:tr w:rsidR="00D90F57" w:rsidRPr="00830AC8" w:rsidTr="007232D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AD7652">
            <w:pPr>
              <w:autoSpaceDE w:val="0"/>
              <w:autoSpaceDN w:val="0"/>
              <w:adjustRightInd w:val="0"/>
              <w:spacing w:after="0" w:line="240" w:lineRule="auto"/>
              <w:rPr>
                <w:rFonts w:ascii="Times New Roman" w:hAnsi="Times New Roman"/>
                <w:sz w:val="20"/>
                <w:szCs w:val="20"/>
              </w:rPr>
            </w:pPr>
            <w:r w:rsidRPr="00743AB4">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B09C0"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852" w:type="dxa"/>
            <w:tcBorders>
              <w:top w:val="single" w:sz="4" w:space="0" w:color="auto"/>
              <w:left w:val="single" w:sz="4" w:space="0" w:color="auto"/>
              <w:bottom w:val="single" w:sz="4" w:space="0" w:color="auto"/>
              <w:right w:val="single" w:sz="4" w:space="0" w:color="auto"/>
            </w:tcBorders>
          </w:tcPr>
          <w:p w:rsidR="00D90F57" w:rsidRDefault="00A952D0" w:rsidP="00A952D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4501FF">
              <w:rPr>
                <w:rFonts w:ascii="Times New Roman" w:hAnsi="Times New Roman"/>
                <w:sz w:val="20"/>
                <w:szCs w:val="20"/>
              </w:rPr>
              <w:t>0,</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D90F57" w:rsidRDefault="00A952D0" w:rsidP="00A952D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4501FF">
              <w:rPr>
                <w:rFonts w:ascii="Times New Roman" w:hAnsi="Times New Roman"/>
                <w:sz w:val="20"/>
                <w:szCs w:val="20"/>
              </w:rPr>
              <w:t>0,</w:t>
            </w: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90F57" w:rsidRDefault="00A952D0"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60,1</w:t>
            </w:r>
          </w:p>
        </w:tc>
      </w:tr>
      <w:tr w:rsidR="00D90F57" w:rsidRPr="00830AC8" w:rsidTr="007232D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AB06B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AB06BF">
              <w:rPr>
                <w:rFonts w:ascii="Times New Roman" w:hAnsi="Times New Roman"/>
                <w:sz w:val="20"/>
                <w:szCs w:val="20"/>
              </w:rPr>
              <w:t>6</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sidR="00AB06BF">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0.4</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90F57" w:rsidRDefault="00D90F57"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p w:rsidR="00AB06BF" w:rsidRDefault="00AB06BF" w:rsidP="007548E8">
            <w:pPr>
              <w:autoSpaceDE w:val="0"/>
              <w:autoSpaceDN w:val="0"/>
              <w:adjustRightInd w:val="0"/>
              <w:spacing w:after="0" w:line="240" w:lineRule="auto"/>
              <w:rPr>
                <w:rFonts w:ascii="Times New Roman" w:hAnsi="Times New Roman"/>
                <w:sz w:val="20"/>
                <w:szCs w:val="20"/>
              </w:rPr>
            </w:pPr>
          </w:p>
          <w:p w:rsidR="00AB06BF" w:rsidRPr="00830AC8" w:rsidRDefault="00AB06BF" w:rsidP="007548E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683,61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682,30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1102,6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1102,6</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1102,6</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1102,6</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1102,6</w:t>
            </w:r>
          </w:p>
        </w:tc>
      </w:tr>
      <w:tr w:rsidR="00D90F57" w:rsidRPr="00830AC8" w:rsidTr="007232D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743AB4" w:rsidP="007548E8">
            <w:pPr>
              <w:autoSpaceDE w:val="0"/>
              <w:autoSpaceDN w:val="0"/>
              <w:adjustRightInd w:val="0"/>
              <w:spacing w:after="0" w:line="240" w:lineRule="auto"/>
              <w:rPr>
                <w:rFonts w:ascii="Times New Roman" w:hAnsi="Times New Roman"/>
                <w:sz w:val="20"/>
                <w:szCs w:val="20"/>
              </w:rPr>
            </w:pPr>
            <w:r w:rsidRPr="00743AB4">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683,61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682,30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1102,6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CD5DCE"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1102,6</w:t>
            </w:r>
          </w:p>
        </w:tc>
        <w:tc>
          <w:tcPr>
            <w:tcW w:w="852" w:type="dxa"/>
            <w:tcBorders>
              <w:top w:val="single" w:sz="4" w:space="0" w:color="auto"/>
              <w:left w:val="single" w:sz="4" w:space="0" w:color="auto"/>
              <w:bottom w:val="single" w:sz="4" w:space="0" w:color="auto"/>
              <w:right w:val="single" w:sz="4" w:space="0" w:color="auto"/>
            </w:tcBorders>
          </w:tcPr>
          <w:p w:rsidR="00D90F57" w:rsidRDefault="00CD5DCE"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1102,6</w:t>
            </w:r>
          </w:p>
        </w:tc>
        <w:tc>
          <w:tcPr>
            <w:tcW w:w="850" w:type="dxa"/>
            <w:tcBorders>
              <w:top w:val="single" w:sz="4" w:space="0" w:color="auto"/>
              <w:left w:val="single" w:sz="4" w:space="0" w:color="auto"/>
              <w:bottom w:val="single" w:sz="4" w:space="0" w:color="auto"/>
              <w:right w:val="single" w:sz="4" w:space="0" w:color="auto"/>
            </w:tcBorders>
          </w:tcPr>
          <w:p w:rsidR="00D90F57" w:rsidRDefault="00CD5DCE"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1102,6</w:t>
            </w:r>
          </w:p>
        </w:tc>
        <w:tc>
          <w:tcPr>
            <w:tcW w:w="851" w:type="dxa"/>
            <w:tcBorders>
              <w:top w:val="single" w:sz="4" w:space="0" w:color="auto"/>
              <w:left w:val="single" w:sz="4" w:space="0" w:color="auto"/>
              <w:bottom w:val="single" w:sz="4" w:space="0" w:color="auto"/>
              <w:right w:val="single" w:sz="4" w:space="0" w:color="auto"/>
            </w:tcBorders>
          </w:tcPr>
          <w:p w:rsidR="00D90F57" w:rsidRDefault="00CD5DCE"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1102,6</w:t>
            </w:r>
          </w:p>
        </w:tc>
      </w:tr>
      <w:tr w:rsidR="00DB09C0" w:rsidRPr="00830AC8" w:rsidTr="00AB06BF">
        <w:trPr>
          <w:trHeight w:val="390"/>
        </w:trPr>
        <w:tc>
          <w:tcPr>
            <w:tcW w:w="426" w:type="dxa"/>
            <w:vMerge w:val="restart"/>
            <w:tcBorders>
              <w:left w:val="single" w:sz="4" w:space="0" w:color="auto"/>
              <w:bottom w:val="single" w:sz="4" w:space="0" w:color="auto"/>
              <w:right w:val="single" w:sz="4" w:space="0" w:color="auto"/>
            </w:tcBorders>
            <w:tcMar>
              <w:top w:w="28" w:type="dxa"/>
              <w:left w:w="62" w:type="dxa"/>
              <w:bottom w:w="28" w:type="dxa"/>
              <w:right w:w="62" w:type="dxa"/>
            </w:tcMar>
          </w:tcPr>
          <w:p w:rsidR="00DB09C0" w:rsidRDefault="00DB09C0" w:rsidP="007548E8">
            <w:pPr>
              <w:autoSpaceDE w:val="0"/>
              <w:autoSpaceDN w:val="0"/>
              <w:adjustRightInd w:val="0"/>
              <w:spacing w:after="0" w:line="240" w:lineRule="auto"/>
              <w:rPr>
                <w:rFonts w:ascii="Times New Roman" w:hAnsi="Times New Roman"/>
                <w:sz w:val="20"/>
                <w:szCs w:val="20"/>
              </w:rPr>
            </w:pPr>
          </w:p>
          <w:p w:rsidR="00DB09C0" w:rsidRDefault="00DB09C0" w:rsidP="007548E8">
            <w:pPr>
              <w:autoSpaceDE w:val="0"/>
              <w:autoSpaceDN w:val="0"/>
              <w:adjustRightInd w:val="0"/>
              <w:spacing w:after="0" w:line="240" w:lineRule="auto"/>
              <w:rPr>
                <w:rFonts w:ascii="Times New Roman" w:hAnsi="Times New Roman"/>
                <w:sz w:val="20"/>
                <w:szCs w:val="20"/>
              </w:rPr>
            </w:pPr>
          </w:p>
          <w:p w:rsidR="00DB09C0" w:rsidRPr="00830AC8" w:rsidRDefault="00DB09C0" w:rsidP="00AB06B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AB06BF">
              <w:rPr>
                <w:rFonts w:ascii="Times New Roman" w:hAnsi="Times New Roman"/>
                <w:sz w:val="20"/>
                <w:szCs w:val="20"/>
              </w:rPr>
              <w:t>7</w:t>
            </w:r>
          </w:p>
        </w:tc>
        <w:tc>
          <w:tcPr>
            <w:tcW w:w="1418" w:type="dxa"/>
            <w:tcBorders>
              <w:left w:val="single" w:sz="4" w:space="0" w:color="auto"/>
              <w:right w:val="single" w:sz="4" w:space="0" w:color="auto"/>
            </w:tcBorders>
            <w:tcMar>
              <w:top w:w="28" w:type="dxa"/>
              <w:left w:w="62" w:type="dxa"/>
              <w:bottom w:w="28" w:type="dxa"/>
              <w:right w:w="62" w:type="dxa"/>
            </w:tcMar>
          </w:tcPr>
          <w:p w:rsidR="00DB09C0" w:rsidRDefault="00DB09C0" w:rsidP="007548E8">
            <w:pPr>
              <w:autoSpaceDE w:val="0"/>
              <w:autoSpaceDN w:val="0"/>
              <w:adjustRightInd w:val="0"/>
              <w:spacing w:after="0" w:line="240" w:lineRule="auto"/>
              <w:rPr>
                <w:rFonts w:ascii="Times New Roman" w:hAnsi="Times New Roman"/>
                <w:sz w:val="20"/>
                <w:szCs w:val="20"/>
              </w:rPr>
            </w:pPr>
          </w:p>
          <w:p w:rsidR="00DB09C0" w:rsidRDefault="00DB09C0" w:rsidP="007548E8">
            <w:pPr>
              <w:autoSpaceDE w:val="0"/>
              <w:autoSpaceDN w:val="0"/>
              <w:adjustRightInd w:val="0"/>
              <w:spacing w:after="0" w:line="240" w:lineRule="auto"/>
              <w:rPr>
                <w:rFonts w:ascii="Times New Roman" w:hAnsi="Times New Roman"/>
                <w:sz w:val="20"/>
                <w:szCs w:val="20"/>
              </w:rPr>
            </w:pPr>
          </w:p>
          <w:p w:rsidR="00DB09C0" w:rsidRPr="00830AC8" w:rsidRDefault="00AB06BF"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6</w:t>
            </w:r>
            <w:r w:rsidR="00DB09C0">
              <w:rPr>
                <w:rFonts w:ascii="Times New Roman" w:hAnsi="Times New Roman"/>
                <w:sz w:val="20"/>
                <w:szCs w:val="20"/>
              </w:rPr>
              <w:t>.0.5</w:t>
            </w:r>
          </w:p>
        </w:tc>
        <w:tc>
          <w:tcPr>
            <w:tcW w:w="1984" w:type="dxa"/>
            <w:vMerge w:val="restart"/>
            <w:tcBorders>
              <w:left w:val="single" w:sz="4" w:space="0" w:color="auto"/>
              <w:bottom w:val="single" w:sz="4" w:space="0" w:color="auto"/>
              <w:right w:val="single" w:sz="4" w:space="0" w:color="auto"/>
            </w:tcBorders>
            <w:tcMar>
              <w:top w:w="28" w:type="dxa"/>
              <w:left w:w="62" w:type="dxa"/>
              <w:bottom w:w="28" w:type="dxa"/>
              <w:right w:w="62" w:type="dxa"/>
            </w:tcMar>
          </w:tcPr>
          <w:p w:rsidR="00DB09C0" w:rsidRDefault="00DB09C0" w:rsidP="007548E8">
            <w:pPr>
              <w:autoSpaceDE w:val="0"/>
              <w:autoSpaceDN w:val="0"/>
              <w:adjustRightInd w:val="0"/>
              <w:spacing w:after="0" w:line="240" w:lineRule="auto"/>
              <w:rPr>
                <w:rFonts w:ascii="Times New Roman" w:hAnsi="Times New Roman"/>
                <w:sz w:val="20"/>
                <w:szCs w:val="20"/>
              </w:rPr>
            </w:pPr>
          </w:p>
          <w:p w:rsidR="00DB09C0" w:rsidRDefault="00DB09C0" w:rsidP="007548E8">
            <w:pPr>
              <w:autoSpaceDE w:val="0"/>
              <w:autoSpaceDN w:val="0"/>
              <w:adjustRightInd w:val="0"/>
              <w:spacing w:after="0" w:line="240" w:lineRule="auto"/>
              <w:rPr>
                <w:rFonts w:ascii="Times New Roman" w:hAnsi="Times New Roman"/>
                <w:sz w:val="20"/>
                <w:szCs w:val="20"/>
              </w:rPr>
            </w:pPr>
          </w:p>
          <w:p w:rsidR="00DB09C0" w:rsidRPr="00830AC8" w:rsidRDefault="00DB09C0" w:rsidP="007548E8">
            <w:pPr>
              <w:autoSpaceDE w:val="0"/>
              <w:autoSpaceDN w:val="0"/>
              <w:adjustRightInd w:val="0"/>
              <w:spacing w:after="0" w:line="240" w:lineRule="auto"/>
              <w:rPr>
                <w:rFonts w:ascii="Times New Roman" w:hAnsi="Times New Roman"/>
                <w:sz w:val="20"/>
                <w:szCs w:val="20"/>
              </w:rPr>
            </w:pPr>
            <w:r w:rsidRPr="00DB09C0">
              <w:rPr>
                <w:rFonts w:ascii="Times New Roman" w:hAnsi="Times New Roman"/>
                <w:sz w:val="20"/>
                <w:szCs w:val="20"/>
              </w:rPr>
              <w:t>Закупка товаров, работ, услуг в целях капитального ремонта государственного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09C0" w:rsidRDefault="00DB09C0" w:rsidP="007548E8">
            <w:pPr>
              <w:autoSpaceDE w:val="0"/>
              <w:autoSpaceDN w:val="0"/>
              <w:adjustRightInd w:val="0"/>
              <w:spacing w:after="0" w:line="240" w:lineRule="auto"/>
              <w:rPr>
                <w:rFonts w:ascii="Times New Roman" w:hAnsi="Times New Roman"/>
                <w:sz w:val="20"/>
                <w:szCs w:val="20"/>
              </w:rPr>
            </w:pPr>
          </w:p>
          <w:p w:rsidR="00DB09C0" w:rsidRDefault="00DB09C0" w:rsidP="007548E8">
            <w:pPr>
              <w:autoSpaceDE w:val="0"/>
              <w:autoSpaceDN w:val="0"/>
              <w:adjustRightInd w:val="0"/>
              <w:spacing w:after="0" w:line="240" w:lineRule="auto"/>
              <w:rPr>
                <w:rFonts w:ascii="Times New Roman" w:hAnsi="Times New Roman"/>
                <w:sz w:val="20"/>
                <w:szCs w:val="20"/>
              </w:rPr>
            </w:pPr>
          </w:p>
          <w:p w:rsidR="00DB09C0" w:rsidRDefault="00DB09C0"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p w:rsidR="00DB09C0" w:rsidRDefault="00DB09C0" w:rsidP="007548E8">
            <w:pPr>
              <w:autoSpaceDE w:val="0"/>
              <w:autoSpaceDN w:val="0"/>
              <w:adjustRightInd w:val="0"/>
              <w:spacing w:after="0" w:line="240" w:lineRule="auto"/>
              <w:rPr>
                <w:rFonts w:ascii="Times New Roman" w:hAnsi="Times New Roman"/>
                <w:sz w:val="20"/>
                <w:szCs w:val="20"/>
              </w:rPr>
            </w:pPr>
          </w:p>
          <w:p w:rsidR="00DB09C0" w:rsidRPr="00743AB4" w:rsidRDefault="00DB09C0" w:rsidP="007548E8">
            <w:pPr>
              <w:autoSpaceDE w:val="0"/>
              <w:autoSpaceDN w:val="0"/>
              <w:adjustRightInd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09C0" w:rsidRDefault="00DB09C0" w:rsidP="007548E8">
            <w:pPr>
              <w:autoSpaceDE w:val="0"/>
              <w:autoSpaceDN w:val="0"/>
              <w:adjustRightInd w:val="0"/>
              <w:spacing w:after="0" w:line="240" w:lineRule="auto"/>
              <w:jc w:val="center"/>
              <w:rPr>
                <w:rFonts w:ascii="Times New Roman" w:hAnsi="Times New Roman"/>
                <w:sz w:val="20"/>
                <w:szCs w:val="20"/>
              </w:rPr>
            </w:pPr>
          </w:p>
          <w:p w:rsidR="00DB09C0" w:rsidRDefault="00DB09C0" w:rsidP="007548E8">
            <w:pPr>
              <w:autoSpaceDE w:val="0"/>
              <w:autoSpaceDN w:val="0"/>
              <w:adjustRightInd w:val="0"/>
              <w:spacing w:after="0" w:line="240" w:lineRule="auto"/>
              <w:jc w:val="center"/>
              <w:rPr>
                <w:rFonts w:ascii="Times New Roman" w:hAnsi="Times New Roman"/>
                <w:sz w:val="20"/>
                <w:szCs w:val="20"/>
              </w:rPr>
            </w:pPr>
          </w:p>
          <w:p w:rsidR="00DB09C0" w:rsidRDefault="00DB09C0"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09C0" w:rsidRDefault="00DB09C0" w:rsidP="007548E8">
            <w:pPr>
              <w:autoSpaceDE w:val="0"/>
              <w:autoSpaceDN w:val="0"/>
              <w:adjustRightInd w:val="0"/>
              <w:spacing w:after="0" w:line="240" w:lineRule="auto"/>
              <w:rPr>
                <w:rFonts w:ascii="Times New Roman" w:hAnsi="Times New Roman"/>
                <w:sz w:val="20"/>
                <w:szCs w:val="20"/>
              </w:rPr>
            </w:pPr>
          </w:p>
          <w:p w:rsidR="00DB09C0" w:rsidRDefault="00DB09C0" w:rsidP="007548E8">
            <w:pPr>
              <w:autoSpaceDE w:val="0"/>
              <w:autoSpaceDN w:val="0"/>
              <w:adjustRightInd w:val="0"/>
              <w:spacing w:after="0" w:line="240" w:lineRule="auto"/>
              <w:rPr>
                <w:rFonts w:ascii="Times New Roman" w:hAnsi="Times New Roman"/>
                <w:sz w:val="20"/>
                <w:szCs w:val="20"/>
              </w:rPr>
            </w:pPr>
          </w:p>
          <w:p w:rsidR="00DB09C0" w:rsidRDefault="00DB09C0"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09C0" w:rsidRDefault="00DB09C0" w:rsidP="007548E8">
            <w:pPr>
              <w:autoSpaceDE w:val="0"/>
              <w:autoSpaceDN w:val="0"/>
              <w:adjustRightInd w:val="0"/>
              <w:spacing w:after="0" w:line="240" w:lineRule="auto"/>
              <w:rPr>
                <w:rFonts w:ascii="Times New Roman" w:hAnsi="Times New Roman"/>
                <w:sz w:val="20"/>
                <w:szCs w:val="20"/>
              </w:rPr>
            </w:pPr>
          </w:p>
          <w:p w:rsidR="00DB09C0" w:rsidRDefault="00DB09C0" w:rsidP="007548E8">
            <w:pPr>
              <w:autoSpaceDE w:val="0"/>
              <w:autoSpaceDN w:val="0"/>
              <w:adjustRightInd w:val="0"/>
              <w:spacing w:after="0" w:line="240" w:lineRule="auto"/>
              <w:rPr>
                <w:rFonts w:ascii="Times New Roman" w:hAnsi="Times New Roman"/>
                <w:sz w:val="20"/>
                <w:szCs w:val="20"/>
              </w:rPr>
            </w:pPr>
          </w:p>
          <w:p w:rsidR="00DB09C0" w:rsidRDefault="00DB09C0"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09C0" w:rsidRDefault="00DB09C0" w:rsidP="007548E8">
            <w:pPr>
              <w:autoSpaceDE w:val="0"/>
              <w:autoSpaceDN w:val="0"/>
              <w:adjustRightInd w:val="0"/>
              <w:spacing w:after="0" w:line="240" w:lineRule="auto"/>
              <w:rPr>
                <w:rFonts w:ascii="Times New Roman" w:hAnsi="Times New Roman"/>
                <w:sz w:val="20"/>
                <w:szCs w:val="20"/>
              </w:rPr>
            </w:pPr>
          </w:p>
          <w:p w:rsidR="00DB09C0" w:rsidRDefault="00DB09C0" w:rsidP="007548E8">
            <w:pPr>
              <w:autoSpaceDE w:val="0"/>
              <w:autoSpaceDN w:val="0"/>
              <w:adjustRightInd w:val="0"/>
              <w:spacing w:after="0" w:line="240" w:lineRule="auto"/>
              <w:rPr>
                <w:rFonts w:ascii="Times New Roman" w:hAnsi="Times New Roman"/>
                <w:sz w:val="20"/>
                <w:szCs w:val="20"/>
              </w:rPr>
            </w:pPr>
          </w:p>
          <w:p w:rsidR="00DB09C0" w:rsidRDefault="00DB09C0"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09C0" w:rsidRDefault="00DB09C0" w:rsidP="007548E8">
            <w:pPr>
              <w:autoSpaceDE w:val="0"/>
              <w:autoSpaceDN w:val="0"/>
              <w:adjustRightInd w:val="0"/>
              <w:spacing w:after="0" w:line="240" w:lineRule="auto"/>
              <w:rPr>
                <w:rFonts w:ascii="Times New Roman" w:hAnsi="Times New Roman"/>
                <w:sz w:val="20"/>
                <w:szCs w:val="20"/>
              </w:rPr>
            </w:pPr>
          </w:p>
          <w:p w:rsidR="00DB09C0" w:rsidRDefault="00DB09C0" w:rsidP="007548E8">
            <w:pPr>
              <w:autoSpaceDE w:val="0"/>
              <w:autoSpaceDN w:val="0"/>
              <w:adjustRightInd w:val="0"/>
              <w:spacing w:after="0" w:line="240" w:lineRule="auto"/>
              <w:rPr>
                <w:rFonts w:ascii="Times New Roman" w:hAnsi="Times New Roman"/>
                <w:sz w:val="20"/>
                <w:szCs w:val="20"/>
              </w:rPr>
            </w:pPr>
          </w:p>
          <w:p w:rsidR="00DB09C0" w:rsidRDefault="00DB09C0"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09C0" w:rsidRDefault="00DB09C0" w:rsidP="007548E8">
            <w:pPr>
              <w:autoSpaceDE w:val="0"/>
              <w:autoSpaceDN w:val="0"/>
              <w:adjustRightInd w:val="0"/>
              <w:spacing w:after="0" w:line="240" w:lineRule="auto"/>
              <w:rPr>
                <w:rFonts w:ascii="Times New Roman" w:hAnsi="Times New Roman"/>
                <w:sz w:val="20"/>
                <w:szCs w:val="20"/>
              </w:rPr>
            </w:pPr>
          </w:p>
          <w:p w:rsidR="00DB09C0" w:rsidRDefault="00DB09C0" w:rsidP="007548E8">
            <w:pPr>
              <w:autoSpaceDE w:val="0"/>
              <w:autoSpaceDN w:val="0"/>
              <w:adjustRightInd w:val="0"/>
              <w:spacing w:after="0" w:line="240" w:lineRule="auto"/>
              <w:rPr>
                <w:rFonts w:ascii="Times New Roman" w:hAnsi="Times New Roman"/>
                <w:sz w:val="20"/>
                <w:szCs w:val="20"/>
              </w:rPr>
            </w:pPr>
          </w:p>
          <w:p w:rsidR="00DB09C0" w:rsidRDefault="002F114A"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9754,69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09C0" w:rsidRDefault="00DB09C0" w:rsidP="007548E8">
            <w:pPr>
              <w:autoSpaceDE w:val="0"/>
              <w:autoSpaceDN w:val="0"/>
              <w:adjustRightInd w:val="0"/>
              <w:spacing w:after="0" w:line="240" w:lineRule="auto"/>
              <w:rPr>
                <w:rFonts w:ascii="Times New Roman" w:hAnsi="Times New Roman"/>
                <w:sz w:val="20"/>
                <w:szCs w:val="20"/>
              </w:rPr>
            </w:pPr>
          </w:p>
          <w:p w:rsidR="00DB09C0" w:rsidRDefault="00DB09C0" w:rsidP="007548E8">
            <w:pPr>
              <w:autoSpaceDE w:val="0"/>
              <w:autoSpaceDN w:val="0"/>
              <w:adjustRightInd w:val="0"/>
              <w:spacing w:after="0" w:line="240" w:lineRule="auto"/>
              <w:rPr>
                <w:rFonts w:ascii="Times New Roman" w:hAnsi="Times New Roman"/>
                <w:sz w:val="20"/>
                <w:szCs w:val="20"/>
              </w:rPr>
            </w:pPr>
          </w:p>
          <w:p w:rsidR="00DB09C0" w:rsidRDefault="00DB09C0"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09C0" w:rsidRDefault="00DB09C0" w:rsidP="007548E8">
            <w:pPr>
              <w:autoSpaceDE w:val="0"/>
              <w:autoSpaceDN w:val="0"/>
              <w:adjustRightInd w:val="0"/>
              <w:spacing w:after="0" w:line="240" w:lineRule="auto"/>
              <w:rPr>
                <w:rFonts w:ascii="Times New Roman" w:hAnsi="Times New Roman"/>
                <w:sz w:val="20"/>
                <w:szCs w:val="20"/>
              </w:rPr>
            </w:pPr>
          </w:p>
          <w:p w:rsidR="00DB09C0" w:rsidRDefault="00DB09C0" w:rsidP="007548E8">
            <w:pPr>
              <w:autoSpaceDE w:val="0"/>
              <w:autoSpaceDN w:val="0"/>
              <w:adjustRightInd w:val="0"/>
              <w:spacing w:after="0" w:line="240" w:lineRule="auto"/>
              <w:rPr>
                <w:rFonts w:ascii="Times New Roman" w:hAnsi="Times New Roman"/>
                <w:sz w:val="20"/>
                <w:szCs w:val="20"/>
              </w:rPr>
            </w:pPr>
          </w:p>
          <w:p w:rsidR="00DB09C0" w:rsidRDefault="00DB09C0"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09C0" w:rsidRDefault="00DB09C0" w:rsidP="007548E8">
            <w:pPr>
              <w:autoSpaceDE w:val="0"/>
              <w:autoSpaceDN w:val="0"/>
              <w:adjustRightInd w:val="0"/>
              <w:spacing w:after="0" w:line="240" w:lineRule="auto"/>
              <w:rPr>
                <w:rFonts w:ascii="Times New Roman" w:hAnsi="Times New Roman"/>
                <w:sz w:val="20"/>
                <w:szCs w:val="20"/>
              </w:rPr>
            </w:pPr>
          </w:p>
          <w:p w:rsidR="00DB09C0" w:rsidRDefault="00DB09C0" w:rsidP="007548E8">
            <w:pPr>
              <w:autoSpaceDE w:val="0"/>
              <w:autoSpaceDN w:val="0"/>
              <w:adjustRightInd w:val="0"/>
              <w:spacing w:after="0" w:line="240" w:lineRule="auto"/>
              <w:rPr>
                <w:rFonts w:ascii="Times New Roman" w:hAnsi="Times New Roman"/>
                <w:sz w:val="20"/>
                <w:szCs w:val="20"/>
              </w:rPr>
            </w:pPr>
          </w:p>
          <w:p w:rsidR="00DB09C0" w:rsidRDefault="00DB09C0"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09C0" w:rsidRDefault="00DB09C0" w:rsidP="007548E8">
            <w:pPr>
              <w:autoSpaceDE w:val="0"/>
              <w:autoSpaceDN w:val="0"/>
              <w:adjustRightInd w:val="0"/>
              <w:spacing w:after="0" w:line="240" w:lineRule="auto"/>
              <w:rPr>
                <w:rFonts w:ascii="Times New Roman" w:hAnsi="Times New Roman"/>
                <w:sz w:val="20"/>
                <w:szCs w:val="20"/>
              </w:rPr>
            </w:pPr>
          </w:p>
          <w:p w:rsidR="00DB09C0" w:rsidRDefault="00DB09C0" w:rsidP="007548E8">
            <w:pPr>
              <w:autoSpaceDE w:val="0"/>
              <w:autoSpaceDN w:val="0"/>
              <w:adjustRightInd w:val="0"/>
              <w:spacing w:after="0" w:line="240" w:lineRule="auto"/>
              <w:rPr>
                <w:rFonts w:ascii="Times New Roman" w:hAnsi="Times New Roman"/>
                <w:sz w:val="20"/>
                <w:szCs w:val="20"/>
              </w:rPr>
            </w:pPr>
          </w:p>
          <w:p w:rsidR="00DB09C0" w:rsidRDefault="00DB09C0"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B09C0" w:rsidRPr="00830AC8" w:rsidTr="00AB06BF">
        <w:trPr>
          <w:trHeight w:val="135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09C0" w:rsidRDefault="00DB09C0" w:rsidP="007548E8">
            <w:pPr>
              <w:autoSpaceDE w:val="0"/>
              <w:autoSpaceDN w:val="0"/>
              <w:adjustRightInd w:val="0"/>
              <w:spacing w:after="0" w:line="240" w:lineRule="auto"/>
              <w:rPr>
                <w:rFonts w:ascii="Times New Roman" w:hAnsi="Times New Roman"/>
                <w:sz w:val="20"/>
                <w:szCs w:val="20"/>
              </w:rPr>
            </w:pPr>
          </w:p>
        </w:tc>
        <w:tc>
          <w:tcPr>
            <w:tcW w:w="1418" w:type="dxa"/>
            <w:tcBorders>
              <w:left w:val="single" w:sz="4" w:space="0" w:color="auto"/>
              <w:bottom w:val="single" w:sz="4" w:space="0" w:color="auto"/>
              <w:right w:val="single" w:sz="4" w:space="0" w:color="auto"/>
            </w:tcBorders>
            <w:tcMar>
              <w:top w:w="28" w:type="dxa"/>
              <w:left w:w="62" w:type="dxa"/>
              <w:bottom w:w="28" w:type="dxa"/>
              <w:right w:w="62" w:type="dxa"/>
            </w:tcMar>
          </w:tcPr>
          <w:p w:rsidR="00DB09C0" w:rsidRDefault="00DB09C0" w:rsidP="007548E8">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09C0" w:rsidRPr="00DB09C0" w:rsidRDefault="00DB09C0" w:rsidP="007548E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09C0" w:rsidRDefault="00DB09C0" w:rsidP="007548E8">
            <w:pPr>
              <w:autoSpaceDE w:val="0"/>
              <w:autoSpaceDN w:val="0"/>
              <w:adjustRightInd w:val="0"/>
              <w:spacing w:after="0" w:line="240" w:lineRule="auto"/>
              <w:rPr>
                <w:rFonts w:ascii="Times New Roman" w:hAnsi="Times New Roman"/>
                <w:sz w:val="20"/>
                <w:szCs w:val="20"/>
              </w:rPr>
            </w:pPr>
            <w:r w:rsidRPr="00DB09C0">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09C0" w:rsidRDefault="00DB09C0"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09C0" w:rsidRDefault="00DB09C0"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09C0" w:rsidRDefault="00DB09C0"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09C0" w:rsidRDefault="00DB09C0"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09C0" w:rsidRDefault="00DB09C0"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09C0" w:rsidRDefault="002F114A"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9754,69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09C0" w:rsidRDefault="00DB09C0"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09C0" w:rsidRDefault="00DB09C0"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09C0" w:rsidRDefault="00DB09C0"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09C0" w:rsidRDefault="00DB09C0"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AB06BF" w:rsidRPr="00830AC8" w:rsidTr="00DE7C74">
        <w:trPr>
          <w:trHeight w:val="458"/>
        </w:trPr>
        <w:tc>
          <w:tcPr>
            <w:tcW w:w="426" w:type="dxa"/>
            <w:vMerge w:val="restart"/>
            <w:tcBorders>
              <w:left w:val="single" w:sz="4" w:space="0" w:color="auto"/>
              <w:right w:val="single" w:sz="4" w:space="0" w:color="auto"/>
            </w:tcBorders>
            <w:shd w:val="clear" w:color="auto" w:fill="8DB3E2"/>
            <w:tcMar>
              <w:top w:w="28" w:type="dxa"/>
              <w:left w:w="62" w:type="dxa"/>
              <w:bottom w:w="28" w:type="dxa"/>
              <w:right w:w="62" w:type="dxa"/>
            </w:tcMar>
          </w:tcPr>
          <w:p w:rsidR="00AB06BF" w:rsidRPr="00830AC8" w:rsidRDefault="00AB06BF" w:rsidP="00AB06B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w:t>
            </w:r>
          </w:p>
        </w:tc>
        <w:tc>
          <w:tcPr>
            <w:tcW w:w="1418" w:type="dxa"/>
            <w:tcBorders>
              <w:top w:val="single" w:sz="4" w:space="0" w:color="auto"/>
              <w:left w:val="single" w:sz="4" w:space="0" w:color="auto"/>
              <w:right w:val="single" w:sz="4" w:space="0" w:color="auto"/>
            </w:tcBorders>
            <w:shd w:val="clear" w:color="auto" w:fill="8DB3E2"/>
            <w:tcMar>
              <w:top w:w="28" w:type="dxa"/>
              <w:left w:w="62" w:type="dxa"/>
              <w:bottom w:w="28" w:type="dxa"/>
              <w:right w:w="62" w:type="dxa"/>
            </w:tcMar>
          </w:tcPr>
          <w:p w:rsidR="00AB06BF" w:rsidRPr="00830AC8" w:rsidRDefault="00AB06BF" w:rsidP="008656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Подпрограмма 8</w:t>
            </w:r>
          </w:p>
        </w:tc>
        <w:tc>
          <w:tcPr>
            <w:tcW w:w="1984" w:type="dxa"/>
            <w:vMerge w:val="restart"/>
            <w:tcBorders>
              <w:left w:val="single" w:sz="4" w:space="0" w:color="auto"/>
              <w:right w:val="single" w:sz="4" w:space="0" w:color="auto"/>
            </w:tcBorders>
            <w:shd w:val="clear" w:color="auto" w:fill="8DB3E2"/>
            <w:tcMar>
              <w:top w:w="28" w:type="dxa"/>
              <w:left w:w="62" w:type="dxa"/>
              <w:bottom w:w="28" w:type="dxa"/>
              <w:right w:w="62" w:type="dxa"/>
            </w:tcMar>
          </w:tcPr>
          <w:p w:rsidR="00AB06BF" w:rsidRPr="00294444" w:rsidRDefault="00AB06BF" w:rsidP="0086567B">
            <w:pPr>
              <w:autoSpaceDE w:val="0"/>
              <w:autoSpaceDN w:val="0"/>
              <w:adjustRightInd w:val="0"/>
              <w:spacing w:after="0" w:line="240" w:lineRule="auto"/>
              <w:rPr>
                <w:rFonts w:ascii="Times New Roman" w:hAnsi="Times New Roman"/>
                <w:b/>
                <w:i/>
                <w:sz w:val="20"/>
                <w:szCs w:val="20"/>
              </w:rPr>
            </w:pPr>
            <w:r w:rsidRPr="00294444">
              <w:rPr>
                <w:rFonts w:ascii="Times New Roman" w:hAnsi="Times New Roman"/>
                <w:b/>
                <w:i/>
                <w:sz w:val="20"/>
                <w:szCs w:val="20"/>
              </w:rPr>
              <w:t>"Увековечение памяти погибших при защите Отечества"</w:t>
            </w:r>
            <w:r w:rsidRPr="00294444">
              <w:rPr>
                <w:rFonts w:ascii="Times New Roman" w:hAnsi="Times New Roman"/>
                <w:b/>
                <w:i/>
                <w:sz w:val="20"/>
                <w:szCs w:val="20"/>
              </w:rPr>
              <w:tab/>
            </w:r>
          </w:p>
        </w:tc>
        <w:tc>
          <w:tcPr>
            <w:tcW w:w="2268" w:type="dxa"/>
            <w:vMerge w:val="restart"/>
            <w:tcBorders>
              <w:top w:val="single" w:sz="4" w:space="0" w:color="auto"/>
              <w:left w:val="single" w:sz="4" w:space="0" w:color="auto"/>
              <w:right w:val="single" w:sz="4" w:space="0" w:color="auto"/>
            </w:tcBorders>
            <w:shd w:val="clear" w:color="auto" w:fill="8DB3E2"/>
            <w:tcMar>
              <w:top w:w="28" w:type="dxa"/>
              <w:left w:w="62" w:type="dxa"/>
              <w:bottom w:w="28" w:type="dxa"/>
              <w:right w:w="62" w:type="dxa"/>
            </w:tcMar>
          </w:tcPr>
          <w:p w:rsidR="00AB06BF" w:rsidRPr="00743AB4" w:rsidRDefault="00AB06BF" w:rsidP="008656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vMerge w:val="restart"/>
            <w:tcBorders>
              <w:top w:val="single" w:sz="4" w:space="0" w:color="auto"/>
              <w:left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vMerge w:val="restart"/>
            <w:tcBorders>
              <w:top w:val="single" w:sz="4" w:space="0" w:color="auto"/>
              <w:left w:val="single" w:sz="4" w:space="0" w:color="auto"/>
              <w:right w:val="single" w:sz="4" w:space="0" w:color="auto"/>
            </w:tcBorders>
            <w:shd w:val="clear" w:color="auto" w:fill="8DB3E2"/>
            <w:tcMar>
              <w:top w:w="28" w:type="dxa"/>
              <w:left w:w="62" w:type="dxa"/>
              <w:bottom w:w="28" w:type="dxa"/>
              <w:right w:w="62" w:type="dxa"/>
            </w:tcMar>
          </w:tcPr>
          <w:p w:rsidR="00AB06BF" w:rsidRPr="00830AC8" w:rsidRDefault="00AB06BF" w:rsidP="0086567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6" w:type="dxa"/>
            <w:vMerge w:val="restart"/>
            <w:tcBorders>
              <w:top w:val="single" w:sz="4" w:space="0" w:color="auto"/>
              <w:left w:val="single" w:sz="4" w:space="0" w:color="auto"/>
              <w:right w:val="single" w:sz="4" w:space="0" w:color="auto"/>
            </w:tcBorders>
            <w:shd w:val="clear" w:color="auto" w:fill="8DB3E2"/>
            <w:tcMar>
              <w:top w:w="28" w:type="dxa"/>
              <w:left w:w="62" w:type="dxa"/>
              <w:bottom w:w="28" w:type="dxa"/>
              <w:right w:w="62" w:type="dxa"/>
            </w:tcMar>
          </w:tcPr>
          <w:p w:rsidR="00AB06BF" w:rsidRDefault="000935AF" w:rsidP="0086567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698</w:t>
            </w:r>
            <w:r w:rsidR="00AB06BF">
              <w:rPr>
                <w:rFonts w:ascii="Times New Roman" w:hAnsi="Times New Roman"/>
                <w:sz w:val="20"/>
                <w:szCs w:val="20"/>
              </w:rPr>
              <w:t>0000000</w:t>
            </w:r>
          </w:p>
        </w:tc>
        <w:tc>
          <w:tcPr>
            <w:tcW w:w="993" w:type="dxa"/>
            <w:vMerge w:val="restart"/>
            <w:tcBorders>
              <w:top w:val="single" w:sz="4" w:space="0" w:color="auto"/>
              <w:left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vMerge w:val="restart"/>
            <w:tcBorders>
              <w:top w:val="single" w:sz="4" w:space="0" w:color="auto"/>
              <w:left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vMerge w:val="restart"/>
            <w:tcBorders>
              <w:top w:val="single" w:sz="4" w:space="0" w:color="auto"/>
              <w:left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99,934</w:t>
            </w:r>
          </w:p>
        </w:tc>
        <w:tc>
          <w:tcPr>
            <w:tcW w:w="991" w:type="dxa"/>
            <w:vMerge w:val="restart"/>
            <w:tcBorders>
              <w:top w:val="single" w:sz="4" w:space="0" w:color="auto"/>
              <w:left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vMerge w:val="restart"/>
            <w:tcBorders>
              <w:top w:val="single" w:sz="4" w:space="0" w:color="auto"/>
              <w:left w:val="single" w:sz="4" w:space="0" w:color="auto"/>
              <w:right w:val="single" w:sz="4" w:space="0" w:color="auto"/>
            </w:tcBorders>
            <w:shd w:val="clear" w:color="auto" w:fill="8DB3E2"/>
          </w:tcPr>
          <w:p w:rsidR="00AB06BF" w:rsidRDefault="00AB06BF" w:rsidP="008656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vMerge w:val="restart"/>
            <w:tcBorders>
              <w:top w:val="single" w:sz="4" w:space="0" w:color="auto"/>
              <w:left w:val="single" w:sz="4" w:space="0" w:color="auto"/>
              <w:right w:val="single" w:sz="4" w:space="0" w:color="auto"/>
            </w:tcBorders>
            <w:shd w:val="clear" w:color="auto" w:fill="8DB3E2"/>
          </w:tcPr>
          <w:p w:rsidR="00AB06BF" w:rsidRDefault="00AB06BF" w:rsidP="008656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vMerge w:val="restart"/>
            <w:tcBorders>
              <w:top w:val="single" w:sz="4" w:space="0" w:color="auto"/>
              <w:left w:val="single" w:sz="4" w:space="0" w:color="auto"/>
              <w:right w:val="single" w:sz="4" w:space="0" w:color="auto"/>
            </w:tcBorders>
            <w:shd w:val="clear" w:color="auto" w:fill="8DB3E2"/>
          </w:tcPr>
          <w:p w:rsidR="00AB06BF" w:rsidRDefault="00AB06BF" w:rsidP="008656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AB06BF" w:rsidRPr="00830AC8" w:rsidTr="00DE7C74">
        <w:trPr>
          <w:trHeight w:val="457"/>
        </w:trPr>
        <w:tc>
          <w:tcPr>
            <w:tcW w:w="426" w:type="dxa"/>
            <w:vMerge/>
            <w:tcBorders>
              <w:left w:val="single" w:sz="4" w:space="0" w:color="auto"/>
              <w:right w:val="single" w:sz="4" w:space="0" w:color="auto"/>
            </w:tcBorders>
            <w:shd w:val="clear" w:color="auto" w:fill="8DB3E2"/>
            <w:tcMar>
              <w:top w:w="28" w:type="dxa"/>
              <w:left w:w="62" w:type="dxa"/>
              <w:bottom w:w="28" w:type="dxa"/>
              <w:right w:w="62" w:type="dxa"/>
            </w:tcMar>
          </w:tcPr>
          <w:p w:rsidR="00AB06BF" w:rsidRDefault="00AB06BF" w:rsidP="00AB06BF">
            <w:pPr>
              <w:autoSpaceDE w:val="0"/>
              <w:autoSpaceDN w:val="0"/>
              <w:adjustRightInd w:val="0"/>
              <w:spacing w:after="0" w:line="240" w:lineRule="auto"/>
              <w:rPr>
                <w:rFonts w:ascii="Times New Roman" w:hAnsi="Times New Roman"/>
                <w:sz w:val="20"/>
                <w:szCs w:val="20"/>
              </w:rPr>
            </w:pPr>
          </w:p>
        </w:tc>
        <w:tc>
          <w:tcPr>
            <w:tcW w:w="1418" w:type="dxa"/>
            <w:tcBorders>
              <w:left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shd w:val="clear" w:color="auto" w:fill="8DB3E2"/>
            <w:tcMar>
              <w:top w:w="28" w:type="dxa"/>
              <w:left w:w="62" w:type="dxa"/>
              <w:bottom w:w="28" w:type="dxa"/>
              <w:right w:w="62" w:type="dxa"/>
            </w:tcMar>
          </w:tcPr>
          <w:p w:rsidR="00AB06BF" w:rsidRPr="00294444" w:rsidRDefault="00AB06BF" w:rsidP="0086567B">
            <w:pPr>
              <w:autoSpaceDE w:val="0"/>
              <w:autoSpaceDN w:val="0"/>
              <w:adjustRightInd w:val="0"/>
              <w:spacing w:after="0" w:line="240" w:lineRule="auto"/>
              <w:rPr>
                <w:rFonts w:ascii="Times New Roman" w:hAnsi="Times New Roman"/>
                <w:b/>
                <w:i/>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rPr>
                <w:rFonts w:ascii="Times New Roman" w:hAnsi="Times New Roman"/>
                <w:sz w:val="20"/>
                <w:szCs w:val="20"/>
              </w:rPr>
            </w:pPr>
          </w:p>
        </w:tc>
        <w:tc>
          <w:tcPr>
            <w:tcW w:w="851" w:type="dxa"/>
            <w:vMerge/>
            <w:tcBorders>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jc w:val="center"/>
              <w:rPr>
                <w:rFonts w:ascii="Times New Roman" w:hAnsi="Times New Roman"/>
                <w:sz w:val="20"/>
                <w:szCs w:val="20"/>
              </w:rPr>
            </w:pPr>
          </w:p>
        </w:tc>
        <w:tc>
          <w:tcPr>
            <w:tcW w:w="850" w:type="dxa"/>
            <w:vMerge/>
            <w:tcBorders>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jc w:val="center"/>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jc w:val="center"/>
              <w:rPr>
                <w:rFonts w:ascii="Times New Roman" w:hAnsi="Times New Roman"/>
                <w:sz w:val="20"/>
                <w:szCs w:val="20"/>
              </w:rPr>
            </w:pPr>
          </w:p>
        </w:tc>
        <w:tc>
          <w:tcPr>
            <w:tcW w:w="993" w:type="dxa"/>
            <w:vMerge/>
            <w:tcBorders>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rPr>
                <w:rFonts w:ascii="Times New Roman" w:hAnsi="Times New Roman"/>
                <w:sz w:val="20"/>
                <w:szCs w:val="20"/>
              </w:rPr>
            </w:pPr>
          </w:p>
        </w:tc>
        <w:tc>
          <w:tcPr>
            <w:tcW w:w="991" w:type="dxa"/>
            <w:vMerge/>
            <w:tcBorders>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rPr>
                <w:rFonts w:ascii="Times New Roman" w:hAnsi="Times New Roman"/>
                <w:sz w:val="20"/>
                <w:szCs w:val="20"/>
              </w:rPr>
            </w:pPr>
          </w:p>
        </w:tc>
        <w:tc>
          <w:tcPr>
            <w:tcW w:w="852" w:type="dxa"/>
            <w:vMerge/>
            <w:tcBorders>
              <w:left w:val="single" w:sz="4" w:space="0" w:color="auto"/>
              <w:bottom w:val="single" w:sz="4" w:space="0" w:color="auto"/>
              <w:right w:val="single" w:sz="4" w:space="0" w:color="auto"/>
            </w:tcBorders>
            <w:shd w:val="clear" w:color="auto" w:fill="8DB3E2"/>
          </w:tcPr>
          <w:p w:rsidR="00AB06BF" w:rsidRDefault="00AB06BF" w:rsidP="0086567B">
            <w:pPr>
              <w:autoSpaceDE w:val="0"/>
              <w:autoSpaceDN w:val="0"/>
              <w:adjustRightInd w:val="0"/>
              <w:spacing w:after="0" w:line="240" w:lineRule="auto"/>
              <w:rPr>
                <w:rFonts w:ascii="Times New Roman" w:hAnsi="Times New Roman"/>
                <w:sz w:val="20"/>
                <w:szCs w:val="20"/>
              </w:rPr>
            </w:pPr>
          </w:p>
        </w:tc>
        <w:tc>
          <w:tcPr>
            <w:tcW w:w="850" w:type="dxa"/>
            <w:vMerge/>
            <w:tcBorders>
              <w:left w:val="single" w:sz="4" w:space="0" w:color="auto"/>
              <w:bottom w:val="single" w:sz="4" w:space="0" w:color="auto"/>
              <w:right w:val="single" w:sz="4" w:space="0" w:color="auto"/>
            </w:tcBorders>
            <w:shd w:val="clear" w:color="auto" w:fill="8DB3E2"/>
          </w:tcPr>
          <w:p w:rsidR="00AB06BF" w:rsidRDefault="00AB06BF" w:rsidP="0086567B">
            <w:pPr>
              <w:autoSpaceDE w:val="0"/>
              <w:autoSpaceDN w:val="0"/>
              <w:adjustRightInd w:val="0"/>
              <w:spacing w:after="0" w:line="240" w:lineRule="auto"/>
              <w:rPr>
                <w:rFonts w:ascii="Times New Roman" w:hAnsi="Times New Roman"/>
                <w:sz w:val="20"/>
                <w:szCs w:val="20"/>
              </w:rPr>
            </w:pPr>
          </w:p>
        </w:tc>
        <w:tc>
          <w:tcPr>
            <w:tcW w:w="851" w:type="dxa"/>
            <w:vMerge/>
            <w:tcBorders>
              <w:left w:val="single" w:sz="4" w:space="0" w:color="auto"/>
              <w:bottom w:val="single" w:sz="4" w:space="0" w:color="auto"/>
              <w:right w:val="single" w:sz="4" w:space="0" w:color="auto"/>
            </w:tcBorders>
            <w:shd w:val="clear" w:color="auto" w:fill="8DB3E2"/>
          </w:tcPr>
          <w:p w:rsidR="00AB06BF" w:rsidRDefault="00AB06BF" w:rsidP="0086567B">
            <w:pPr>
              <w:autoSpaceDE w:val="0"/>
              <w:autoSpaceDN w:val="0"/>
              <w:adjustRightInd w:val="0"/>
              <w:spacing w:after="0" w:line="240" w:lineRule="auto"/>
              <w:rPr>
                <w:rFonts w:ascii="Times New Roman" w:hAnsi="Times New Roman"/>
                <w:sz w:val="20"/>
                <w:szCs w:val="20"/>
              </w:rPr>
            </w:pPr>
          </w:p>
        </w:tc>
      </w:tr>
      <w:tr w:rsidR="00AB06BF" w:rsidRPr="00830AC8" w:rsidTr="00DE7C74">
        <w:trPr>
          <w:trHeight w:val="280"/>
        </w:trPr>
        <w:tc>
          <w:tcPr>
            <w:tcW w:w="426" w:type="dxa"/>
            <w:tcBorders>
              <w:left w:val="single" w:sz="4" w:space="0" w:color="auto"/>
              <w:right w:val="single" w:sz="4" w:space="0" w:color="auto"/>
            </w:tcBorders>
            <w:shd w:val="clear" w:color="auto" w:fill="8DB3E2"/>
            <w:tcMar>
              <w:top w:w="28" w:type="dxa"/>
              <w:left w:w="62" w:type="dxa"/>
              <w:bottom w:w="28" w:type="dxa"/>
              <w:right w:w="62" w:type="dxa"/>
            </w:tcMar>
          </w:tcPr>
          <w:p w:rsidR="00AB06BF" w:rsidRPr="00830AC8" w:rsidRDefault="00AB06BF" w:rsidP="0086567B">
            <w:pPr>
              <w:autoSpaceDE w:val="0"/>
              <w:autoSpaceDN w:val="0"/>
              <w:adjustRightInd w:val="0"/>
              <w:spacing w:after="0" w:line="240" w:lineRule="auto"/>
              <w:rPr>
                <w:rFonts w:ascii="Times New Roman" w:hAnsi="Times New Roman"/>
                <w:sz w:val="20"/>
                <w:szCs w:val="20"/>
              </w:rPr>
            </w:pPr>
          </w:p>
        </w:tc>
        <w:tc>
          <w:tcPr>
            <w:tcW w:w="1418" w:type="dxa"/>
            <w:tcBorders>
              <w:left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rPr>
                <w:rFonts w:ascii="Times New Roman" w:hAnsi="Times New Roman"/>
                <w:sz w:val="20"/>
                <w:szCs w:val="20"/>
              </w:rPr>
            </w:pPr>
          </w:p>
        </w:tc>
        <w:tc>
          <w:tcPr>
            <w:tcW w:w="1984" w:type="dxa"/>
            <w:tcBorders>
              <w:left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rPr>
                <w:rFonts w:ascii="Times New Roman" w:hAnsi="Times New Roman"/>
                <w:sz w:val="20"/>
                <w:szCs w:val="20"/>
              </w:rPr>
            </w:pPr>
            <w:r>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Pr="00830AC8" w:rsidRDefault="00AB06BF" w:rsidP="0086567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0935AF" w:rsidP="0086567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698</w:t>
            </w:r>
            <w:r w:rsidR="00AB06BF">
              <w:rPr>
                <w:rFonts w:ascii="Times New Roman" w:hAnsi="Times New Roman"/>
                <w:sz w:val="20"/>
                <w:szCs w:val="20"/>
              </w:rPr>
              <w:t>0000000</w:t>
            </w:r>
          </w:p>
        </w:tc>
        <w:tc>
          <w:tcPr>
            <w:tcW w:w="993"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8DB3E2"/>
          </w:tcPr>
          <w:p w:rsidR="00AB06BF" w:rsidRDefault="00AB06BF" w:rsidP="008656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8DB3E2"/>
          </w:tcPr>
          <w:p w:rsidR="00AB06BF" w:rsidRDefault="00AB06BF" w:rsidP="008656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8DB3E2"/>
          </w:tcPr>
          <w:p w:rsidR="00AB06BF" w:rsidRDefault="00AB06BF" w:rsidP="008656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AB06BF" w:rsidRPr="00830AC8" w:rsidTr="00DE7C74">
        <w:trPr>
          <w:trHeight w:val="359"/>
        </w:trPr>
        <w:tc>
          <w:tcPr>
            <w:tcW w:w="426" w:type="dxa"/>
            <w:tcBorders>
              <w:left w:val="single" w:sz="4" w:space="0" w:color="auto"/>
              <w:right w:val="single" w:sz="4" w:space="0" w:color="auto"/>
            </w:tcBorders>
            <w:shd w:val="clear" w:color="auto" w:fill="8DB3E2"/>
            <w:tcMar>
              <w:top w:w="28" w:type="dxa"/>
              <w:left w:w="62" w:type="dxa"/>
              <w:bottom w:w="28" w:type="dxa"/>
              <w:right w:w="62" w:type="dxa"/>
            </w:tcMar>
          </w:tcPr>
          <w:p w:rsidR="00AB06BF" w:rsidRPr="00830AC8" w:rsidRDefault="00AB06BF" w:rsidP="0086567B">
            <w:pPr>
              <w:autoSpaceDE w:val="0"/>
              <w:autoSpaceDN w:val="0"/>
              <w:adjustRightInd w:val="0"/>
              <w:spacing w:after="0" w:line="240" w:lineRule="auto"/>
              <w:rPr>
                <w:rFonts w:ascii="Times New Roman" w:hAnsi="Times New Roman"/>
                <w:sz w:val="20"/>
                <w:szCs w:val="20"/>
              </w:rPr>
            </w:pPr>
          </w:p>
        </w:tc>
        <w:tc>
          <w:tcPr>
            <w:tcW w:w="1418" w:type="dxa"/>
            <w:tcBorders>
              <w:left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rPr>
                <w:rFonts w:ascii="Times New Roman" w:hAnsi="Times New Roman"/>
                <w:sz w:val="20"/>
                <w:szCs w:val="20"/>
              </w:rPr>
            </w:pPr>
          </w:p>
        </w:tc>
        <w:tc>
          <w:tcPr>
            <w:tcW w:w="1984" w:type="dxa"/>
            <w:tcBorders>
              <w:left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jc w:val="center"/>
              <w:rPr>
                <w:rFonts w:ascii="Times New Roman" w:hAnsi="Times New Roman"/>
                <w:sz w:val="20"/>
                <w:szCs w:val="20"/>
              </w:rPr>
            </w:pPr>
            <w:r>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Pr="00294444" w:rsidRDefault="000935AF" w:rsidP="0086567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698</w:t>
            </w:r>
            <w:r w:rsidR="00AB06BF">
              <w:rPr>
                <w:rFonts w:ascii="Times New Roman" w:hAnsi="Times New Roman"/>
                <w:sz w:val="20"/>
                <w:szCs w:val="20"/>
              </w:rPr>
              <w:t>0000000</w:t>
            </w:r>
          </w:p>
        </w:tc>
        <w:tc>
          <w:tcPr>
            <w:tcW w:w="993"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99,6</w:t>
            </w:r>
          </w:p>
        </w:tc>
        <w:tc>
          <w:tcPr>
            <w:tcW w:w="991"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8656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8DB3E2"/>
          </w:tcPr>
          <w:p w:rsidR="00AB06BF" w:rsidRDefault="00AB06BF" w:rsidP="008656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8DB3E2"/>
          </w:tcPr>
          <w:p w:rsidR="00AB06BF" w:rsidRDefault="00AB06BF" w:rsidP="008656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8DB3E2"/>
          </w:tcPr>
          <w:p w:rsidR="00AB06BF" w:rsidRDefault="00AB06BF" w:rsidP="0086567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AB06BF" w:rsidRPr="00830AC8" w:rsidTr="00DE7C74">
        <w:trPr>
          <w:trHeight w:val="525"/>
        </w:trPr>
        <w:tc>
          <w:tcPr>
            <w:tcW w:w="426" w:type="dxa"/>
            <w:tcBorders>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spacing w:after="0" w:line="240" w:lineRule="auto"/>
              <w:rPr>
                <w:rFonts w:ascii="Times New Roman" w:hAnsi="Times New Roman"/>
                <w:sz w:val="20"/>
                <w:szCs w:val="20"/>
              </w:rPr>
            </w:pPr>
          </w:p>
        </w:tc>
        <w:tc>
          <w:tcPr>
            <w:tcW w:w="1418" w:type="dxa"/>
            <w:tcBorders>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spacing w:after="0" w:line="240" w:lineRule="auto"/>
              <w:rPr>
                <w:rFonts w:ascii="Times New Roman" w:hAnsi="Times New Roman"/>
                <w:sz w:val="20"/>
                <w:szCs w:val="20"/>
              </w:rPr>
            </w:pPr>
          </w:p>
        </w:tc>
        <w:tc>
          <w:tcPr>
            <w:tcW w:w="1984" w:type="dxa"/>
            <w:tcBorders>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Pr="00DB09C0" w:rsidRDefault="00AB06BF" w:rsidP="007548E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Pr="00DB09C0" w:rsidRDefault="00AB06BF"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0935AF"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698</w:t>
            </w:r>
            <w:r w:rsidR="00AB06BF">
              <w:rPr>
                <w:rFonts w:ascii="Times New Roman" w:hAnsi="Times New Roman"/>
                <w:sz w:val="20"/>
                <w:szCs w:val="20"/>
              </w:rPr>
              <w:t>00000000</w:t>
            </w:r>
          </w:p>
        </w:tc>
        <w:tc>
          <w:tcPr>
            <w:tcW w:w="993"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3,034</w:t>
            </w:r>
          </w:p>
        </w:tc>
        <w:tc>
          <w:tcPr>
            <w:tcW w:w="991"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8DB3E2"/>
          </w:tcPr>
          <w:p w:rsidR="00AB06BF" w:rsidRDefault="00AB06BF"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8DB3E2"/>
          </w:tcPr>
          <w:p w:rsidR="00AB06BF" w:rsidRDefault="00AB06BF"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8DB3E2"/>
          </w:tcPr>
          <w:p w:rsidR="00AB06BF" w:rsidRDefault="00AB06BF"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AB06BF" w:rsidRPr="00830AC8" w:rsidTr="00DE7C74">
        <w:trPr>
          <w:trHeight w:val="1025"/>
        </w:trPr>
        <w:tc>
          <w:tcPr>
            <w:tcW w:w="426" w:type="dxa"/>
            <w:tcBorders>
              <w:top w:val="single" w:sz="4" w:space="0" w:color="auto"/>
              <w:left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w:t>
            </w:r>
          </w:p>
        </w:tc>
        <w:tc>
          <w:tcPr>
            <w:tcW w:w="1418" w:type="dxa"/>
            <w:tcBorders>
              <w:top w:val="single" w:sz="4" w:space="0" w:color="auto"/>
              <w:left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8.0.1</w:t>
            </w:r>
          </w:p>
        </w:tc>
        <w:tc>
          <w:tcPr>
            <w:tcW w:w="1984" w:type="dxa"/>
            <w:tcBorders>
              <w:top w:val="single" w:sz="4" w:space="0" w:color="auto"/>
              <w:left w:val="single" w:sz="4" w:space="0" w:color="auto"/>
              <w:right w:val="single" w:sz="4" w:space="0" w:color="auto"/>
            </w:tcBorders>
            <w:shd w:val="clear" w:color="auto" w:fill="8DB3E2"/>
            <w:tcMar>
              <w:top w:w="28" w:type="dxa"/>
              <w:left w:w="62" w:type="dxa"/>
              <w:bottom w:w="28" w:type="dxa"/>
              <w:right w:w="62" w:type="dxa"/>
            </w:tcMar>
          </w:tcPr>
          <w:p w:rsidR="00AB06BF" w:rsidRPr="00DB09C0" w:rsidRDefault="00AB06BF" w:rsidP="00AB06B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Реализация мероприятий федеральной целевой программы </w:t>
            </w:r>
            <w:r w:rsidRPr="00AB06BF">
              <w:rPr>
                <w:rFonts w:ascii="Times New Roman" w:hAnsi="Times New Roman"/>
                <w:sz w:val="20"/>
                <w:szCs w:val="20"/>
              </w:rPr>
              <w:t>"Увековечение памяти погибших при защите Отечества на 2019-2024 годы"</w:t>
            </w:r>
            <w:r w:rsidRPr="00AB06BF">
              <w:rPr>
                <w:rFonts w:ascii="Times New Roman" w:hAnsi="Times New Roman"/>
                <w:sz w:val="20"/>
                <w:szCs w:val="20"/>
              </w:rPr>
              <w:tab/>
            </w:r>
          </w:p>
        </w:tc>
        <w:tc>
          <w:tcPr>
            <w:tcW w:w="2268"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jc w:val="center"/>
              <w:rPr>
                <w:rFonts w:ascii="Times New Roman" w:hAnsi="Times New Roman"/>
                <w:sz w:val="20"/>
                <w:szCs w:val="20"/>
              </w:rPr>
            </w:pPr>
            <w:r>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Pr="00AB06BF" w:rsidRDefault="000935AF" w:rsidP="006829F2">
            <w:pPr>
              <w:autoSpaceDE w:val="0"/>
              <w:autoSpaceDN w:val="0"/>
              <w:adjustRightInd w:val="0"/>
              <w:rPr>
                <w:rFonts w:ascii="Times New Roman" w:hAnsi="Times New Roman"/>
                <w:sz w:val="20"/>
                <w:szCs w:val="20"/>
              </w:rPr>
            </w:pPr>
            <w:r>
              <w:rPr>
                <w:rFonts w:ascii="Times New Roman" w:hAnsi="Times New Roman"/>
                <w:sz w:val="20"/>
                <w:szCs w:val="20"/>
              </w:rPr>
              <w:t>698</w:t>
            </w:r>
            <w:r w:rsidR="00AB06BF">
              <w:rPr>
                <w:rFonts w:ascii="Times New Roman" w:hAnsi="Times New Roman"/>
                <w:sz w:val="20"/>
                <w:szCs w:val="20"/>
              </w:rPr>
              <w:t>00</w:t>
            </w:r>
            <w:r w:rsidR="006829F2">
              <w:rPr>
                <w:rFonts w:ascii="Times New Roman" w:hAnsi="Times New Roman"/>
                <w:sz w:val="20"/>
                <w:szCs w:val="20"/>
                <w:lang w:val="en-US"/>
              </w:rPr>
              <w:t>L</w:t>
            </w:r>
            <w:r w:rsidR="00AB06BF">
              <w:rPr>
                <w:rFonts w:ascii="Times New Roman" w:hAnsi="Times New Roman"/>
                <w:sz w:val="20"/>
                <w:szCs w:val="20"/>
              </w:rPr>
              <w:t>2990</w:t>
            </w:r>
          </w:p>
        </w:tc>
        <w:tc>
          <w:tcPr>
            <w:tcW w:w="993"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724EEA" w:rsidP="007548E8">
            <w:pPr>
              <w:autoSpaceDE w:val="0"/>
              <w:autoSpaceDN w:val="0"/>
              <w:adjustRightInd w:val="0"/>
              <w:rPr>
                <w:rFonts w:ascii="Times New Roman" w:hAnsi="Times New Roman"/>
                <w:sz w:val="20"/>
                <w:szCs w:val="20"/>
              </w:rPr>
            </w:pPr>
            <w:r>
              <w:rPr>
                <w:rFonts w:ascii="Times New Roman" w:hAnsi="Times New Roman"/>
                <w:sz w:val="20"/>
                <w:szCs w:val="20"/>
              </w:rPr>
              <w:t>99,934</w:t>
            </w:r>
          </w:p>
        </w:tc>
        <w:tc>
          <w:tcPr>
            <w:tcW w:w="991"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724EEA" w:rsidP="007548E8">
            <w:pPr>
              <w:autoSpaceDE w:val="0"/>
              <w:autoSpaceDN w:val="0"/>
              <w:adjustRightInd w:val="0"/>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8DB3E2"/>
          </w:tcPr>
          <w:p w:rsidR="00AB06BF" w:rsidRDefault="00724EEA" w:rsidP="007548E8">
            <w:pPr>
              <w:autoSpaceDE w:val="0"/>
              <w:autoSpaceDN w:val="0"/>
              <w:adjustRightInd w:val="0"/>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8DB3E2"/>
          </w:tcPr>
          <w:p w:rsidR="00AB06BF" w:rsidRDefault="00724EEA" w:rsidP="007548E8">
            <w:pPr>
              <w:autoSpaceDE w:val="0"/>
              <w:autoSpaceDN w:val="0"/>
              <w:adjustRightInd w:val="0"/>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8DB3E2"/>
          </w:tcPr>
          <w:p w:rsidR="00AB06BF" w:rsidRDefault="00724EEA" w:rsidP="007548E8">
            <w:pPr>
              <w:autoSpaceDE w:val="0"/>
              <w:autoSpaceDN w:val="0"/>
              <w:adjustRightInd w:val="0"/>
              <w:rPr>
                <w:rFonts w:ascii="Times New Roman" w:hAnsi="Times New Roman"/>
                <w:sz w:val="20"/>
                <w:szCs w:val="20"/>
              </w:rPr>
            </w:pPr>
            <w:r>
              <w:rPr>
                <w:rFonts w:ascii="Times New Roman" w:hAnsi="Times New Roman"/>
                <w:sz w:val="20"/>
                <w:szCs w:val="20"/>
              </w:rPr>
              <w:t>0</w:t>
            </w:r>
          </w:p>
        </w:tc>
      </w:tr>
      <w:tr w:rsidR="00AB06BF" w:rsidRPr="00830AC8" w:rsidTr="00DE7C74">
        <w:trPr>
          <w:trHeight w:val="440"/>
        </w:trPr>
        <w:tc>
          <w:tcPr>
            <w:tcW w:w="426" w:type="dxa"/>
            <w:tcBorders>
              <w:left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spacing w:after="0" w:line="240" w:lineRule="auto"/>
              <w:rPr>
                <w:rFonts w:ascii="Times New Roman" w:hAnsi="Times New Roman"/>
                <w:sz w:val="20"/>
                <w:szCs w:val="20"/>
              </w:rPr>
            </w:pPr>
          </w:p>
        </w:tc>
        <w:tc>
          <w:tcPr>
            <w:tcW w:w="1418" w:type="dxa"/>
            <w:tcBorders>
              <w:left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spacing w:after="0" w:line="240" w:lineRule="auto"/>
              <w:rPr>
                <w:rFonts w:ascii="Times New Roman" w:hAnsi="Times New Roman"/>
                <w:sz w:val="20"/>
                <w:szCs w:val="20"/>
              </w:rPr>
            </w:pPr>
          </w:p>
        </w:tc>
        <w:tc>
          <w:tcPr>
            <w:tcW w:w="1984" w:type="dxa"/>
            <w:tcBorders>
              <w:left w:val="single" w:sz="4" w:space="0" w:color="auto"/>
              <w:right w:val="single" w:sz="4" w:space="0" w:color="auto"/>
            </w:tcBorders>
            <w:shd w:val="clear" w:color="auto" w:fill="8DB3E2"/>
            <w:tcMar>
              <w:top w:w="28" w:type="dxa"/>
              <w:left w:w="62" w:type="dxa"/>
              <w:bottom w:w="28" w:type="dxa"/>
              <w:right w:w="62" w:type="dxa"/>
            </w:tcMar>
          </w:tcPr>
          <w:p w:rsidR="00AB06BF" w:rsidRPr="00DB09C0" w:rsidRDefault="00AB06BF" w:rsidP="007548E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0935A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w:t>
            </w:r>
            <w:r w:rsidR="000935AF">
              <w:rPr>
                <w:rFonts w:ascii="Times New Roman" w:hAnsi="Times New Roman"/>
                <w:sz w:val="20"/>
                <w:szCs w:val="20"/>
              </w:rPr>
              <w:t>8</w:t>
            </w:r>
            <w:r>
              <w:rPr>
                <w:rFonts w:ascii="Times New Roman" w:hAnsi="Times New Roman"/>
                <w:sz w:val="20"/>
                <w:szCs w:val="20"/>
              </w:rPr>
              <w:t>00</w:t>
            </w:r>
            <w:r w:rsidR="006829F2">
              <w:rPr>
                <w:rFonts w:ascii="Times New Roman" w:hAnsi="Times New Roman"/>
                <w:sz w:val="20"/>
                <w:szCs w:val="20"/>
                <w:lang w:val="en-US"/>
              </w:rPr>
              <w:t>L</w:t>
            </w:r>
            <w:r>
              <w:rPr>
                <w:rFonts w:ascii="Times New Roman" w:hAnsi="Times New Roman"/>
                <w:sz w:val="20"/>
                <w:szCs w:val="20"/>
              </w:rPr>
              <w:t>2990</w:t>
            </w:r>
          </w:p>
        </w:tc>
        <w:tc>
          <w:tcPr>
            <w:tcW w:w="993"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724EEA"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724EEA"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724EEA"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99,6</w:t>
            </w:r>
          </w:p>
        </w:tc>
        <w:tc>
          <w:tcPr>
            <w:tcW w:w="991"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724EEA"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8DB3E2"/>
          </w:tcPr>
          <w:p w:rsidR="00AB06BF" w:rsidRDefault="00724EEA"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8DB3E2"/>
          </w:tcPr>
          <w:p w:rsidR="00AB06BF" w:rsidRDefault="00724EEA"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8DB3E2"/>
          </w:tcPr>
          <w:p w:rsidR="00AB06BF" w:rsidRDefault="00724EEA"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AB06BF" w:rsidRPr="00830AC8" w:rsidTr="00DE7C74">
        <w:trPr>
          <w:trHeight w:val="440"/>
        </w:trPr>
        <w:tc>
          <w:tcPr>
            <w:tcW w:w="426" w:type="dxa"/>
            <w:tcBorders>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spacing w:after="0" w:line="240" w:lineRule="auto"/>
              <w:rPr>
                <w:rFonts w:ascii="Times New Roman" w:hAnsi="Times New Roman"/>
                <w:sz w:val="20"/>
                <w:szCs w:val="20"/>
              </w:rPr>
            </w:pPr>
          </w:p>
        </w:tc>
        <w:tc>
          <w:tcPr>
            <w:tcW w:w="1418" w:type="dxa"/>
            <w:tcBorders>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spacing w:after="0" w:line="240" w:lineRule="auto"/>
              <w:rPr>
                <w:rFonts w:ascii="Times New Roman" w:hAnsi="Times New Roman"/>
                <w:sz w:val="20"/>
                <w:szCs w:val="20"/>
              </w:rPr>
            </w:pPr>
          </w:p>
        </w:tc>
        <w:tc>
          <w:tcPr>
            <w:tcW w:w="1984" w:type="dxa"/>
            <w:tcBorders>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Pr="00DB09C0" w:rsidRDefault="00AB06BF" w:rsidP="007548E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AB06BF" w:rsidP="000935A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w:t>
            </w:r>
            <w:r w:rsidR="000935AF">
              <w:rPr>
                <w:rFonts w:ascii="Times New Roman" w:hAnsi="Times New Roman"/>
                <w:sz w:val="20"/>
                <w:szCs w:val="20"/>
              </w:rPr>
              <w:t>8</w:t>
            </w:r>
            <w:r>
              <w:rPr>
                <w:rFonts w:ascii="Times New Roman" w:hAnsi="Times New Roman"/>
                <w:sz w:val="20"/>
                <w:szCs w:val="20"/>
              </w:rPr>
              <w:t>00</w:t>
            </w:r>
            <w:r w:rsidR="006829F2">
              <w:rPr>
                <w:rFonts w:ascii="Times New Roman" w:hAnsi="Times New Roman"/>
                <w:sz w:val="20"/>
                <w:szCs w:val="20"/>
                <w:lang w:val="en-US"/>
              </w:rPr>
              <w:t>L</w:t>
            </w:r>
            <w:r>
              <w:rPr>
                <w:rFonts w:ascii="Times New Roman" w:hAnsi="Times New Roman"/>
                <w:sz w:val="20"/>
                <w:szCs w:val="20"/>
              </w:rPr>
              <w:t>2990</w:t>
            </w:r>
          </w:p>
        </w:tc>
        <w:tc>
          <w:tcPr>
            <w:tcW w:w="993"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724EEA"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724EEA"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724EEA"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3,034</w:t>
            </w:r>
          </w:p>
        </w:tc>
        <w:tc>
          <w:tcPr>
            <w:tcW w:w="991" w:type="dxa"/>
            <w:tcBorders>
              <w:top w:val="single" w:sz="4" w:space="0" w:color="auto"/>
              <w:left w:val="single" w:sz="4" w:space="0" w:color="auto"/>
              <w:bottom w:val="single" w:sz="4" w:space="0" w:color="auto"/>
              <w:right w:val="single" w:sz="4" w:space="0" w:color="auto"/>
            </w:tcBorders>
            <w:shd w:val="clear" w:color="auto" w:fill="8DB3E2"/>
            <w:tcMar>
              <w:top w:w="28" w:type="dxa"/>
              <w:left w:w="62" w:type="dxa"/>
              <w:bottom w:w="28" w:type="dxa"/>
              <w:right w:w="62" w:type="dxa"/>
            </w:tcMar>
          </w:tcPr>
          <w:p w:rsidR="00AB06BF" w:rsidRDefault="00724EEA"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8DB3E2"/>
          </w:tcPr>
          <w:p w:rsidR="00AB06BF" w:rsidRDefault="00724EEA"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8DB3E2"/>
          </w:tcPr>
          <w:p w:rsidR="00AB06BF" w:rsidRDefault="00724EEA"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8DB3E2"/>
          </w:tcPr>
          <w:p w:rsidR="00AB06BF" w:rsidRDefault="00724EEA"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bl>
    <w:p w:rsidR="003C0387" w:rsidRPr="00830AC8" w:rsidRDefault="003C0387" w:rsidP="00EF0C44">
      <w:pPr>
        <w:pStyle w:val="a6"/>
        <w:rPr>
          <w:rFonts w:ascii="Times New Roman" w:hAnsi="Times New Roman"/>
          <w:sz w:val="28"/>
          <w:szCs w:val="28"/>
        </w:rPr>
      </w:pPr>
    </w:p>
    <w:p w:rsidR="0046097D" w:rsidRPr="0046097D" w:rsidRDefault="0046097D" w:rsidP="0046097D">
      <w:pPr>
        <w:spacing w:after="0" w:line="240" w:lineRule="auto"/>
        <w:ind w:left="8931"/>
        <w:rPr>
          <w:rFonts w:ascii="Times New Roman" w:hAnsi="Times New Roman"/>
          <w:sz w:val="28"/>
          <w:szCs w:val="28"/>
        </w:rPr>
      </w:pPr>
      <w:r w:rsidRPr="0046097D">
        <w:rPr>
          <w:rFonts w:ascii="Times New Roman" w:hAnsi="Times New Roman"/>
          <w:sz w:val="28"/>
          <w:szCs w:val="28"/>
        </w:rPr>
        <w:t xml:space="preserve">Приложение № </w:t>
      </w:r>
      <w:r w:rsidR="008A50E8">
        <w:rPr>
          <w:rFonts w:ascii="Times New Roman" w:hAnsi="Times New Roman"/>
          <w:sz w:val="28"/>
          <w:szCs w:val="28"/>
        </w:rPr>
        <w:t>1</w:t>
      </w:r>
      <w:r w:rsidRPr="0046097D">
        <w:rPr>
          <w:rFonts w:ascii="Times New Roman" w:hAnsi="Times New Roman"/>
          <w:sz w:val="28"/>
          <w:szCs w:val="28"/>
        </w:rPr>
        <w:t xml:space="preserve"> </w:t>
      </w:r>
    </w:p>
    <w:p w:rsidR="0046097D" w:rsidRPr="0046097D" w:rsidRDefault="0046097D" w:rsidP="0046097D">
      <w:pPr>
        <w:spacing w:after="0" w:line="240" w:lineRule="auto"/>
        <w:ind w:left="8931"/>
        <w:rPr>
          <w:rFonts w:ascii="Times New Roman" w:hAnsi="Times New Roman"/>
          <w:sz w:val="28"/>
          <w:szCs w:val="28"/>
        </w:rPr>
      </w:pPr>
      <w:r w:rsidRPr="0046097D">
        <w:rPr>
          <w:rFonts w:ascii="Times New Roman" w:hAnsi="Times New Roman"/>
          <w:sz w:val="28"/>
          <w:szCs w:val="28"/>
        </w:rPr>
        <w:t>к муниципальной программе</w:t>
      </w:r>
    </w:p>
    <w:p w:rsidR="0046097D" w:rsidRPr="0046097D" w:rsidRDefault="0046097D" w:rsidP="0046097D">
      <w:pPr>
        <w:spacing w:after="0" w:line="240" w:lineRule="auto"/>
        <w:ind w:left="8931"/>
        <w:rPr>
          <w:rFonts w:ascii="Times New Roman" w:hAnsi="Times New Roman"/>
          <w:bCs/>
          <w:sz w:val="28"/>
          <w:szCs w:val="28"/>
        </w:rPr>
      </w:pPr>
      <w:r w:rsidRPr="0046097D">
        <w:rPr>
          <w:rFonts w:ascii="Times New Roman" w:hAnsi="Times New Roman"/>
          <w:bCs/>
          <w:sz w:val="28"/>
          <w:szCs w:val="28"/>
        </w:rPr>
        <w:t>«Реализация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 – 202</w:t>
      </w:r>
      <w:r>
        <w:rPr>
          <w:rFonts w:ascii="Times New Roman" w:hAnsi="Times New Roman"/>
          <w:bCs/>
          <w:sz w:val="28"/>
          <w:szCs w:val="28"/>
        </w:rPr>
        <w:t>4</w:t>
      </w:r>
      <w:r w:rsidRPr="0046097D">
        <w:rPr>
          <w:rFonts w:ascii="Times New Roman" w:hAnsi="Times New Roman"/>
          <w:bCs/>
          <w:sz w:val="28"/>
          <w:szCs w:val="28"/>
        </w:rPr>
        <w:t xml:space="preserve"> годы»</w:t>
      </w:r>
    </w:p>
    <w:p w:rsidR="0046097D" w:rsidRPr="0046097D" w:rsidRDefault="0046097D" w:rsidP="0046097D">
      <w:pPr>
        <w:spacing w:after="0" w:line="240" w:lineRule="auto"/>
        <w:rPr>
          <w:rFonts w:ascii="Times New Roman" w:hAnsi="Times New Roman"/>
          <w:sz w:val="24"/>
          <w:szCs w:val="24"/>
        </w:rPr>
      </w:pPr>
    </w:p>
    <w:p w:rsidR="007302F9" w:rsidRDefault="0046097D" w:rsidP="007302F9">
      <w:pPr>
        <w:spacing w:after="0" w:line="240" w:lineRule="auto"/>
        <w:jc w:val="center"/>
        <w:rPr>
          <w:rFonts w:ascii="Times New Roman" w:hAnsi="Times New Roman"/>
          <w:sz w:val="28"/>
          <w:szCs w:val="28"/>
        </w:rPr>
      </w:pPr>
      <w:r w:rsidRPr="0046097D">
        <w:rPr>
          <w:rFonts w:ascii="Times New Roman" w:hAnsi="Times New Roman"/>
          <w:sz w:val="28"/>
          <w:szCs w:val="28"/>
        </w:rPr>
        <w:t>СВЕДЕНИЯ</w:t>
      </w:r>
    </w:p>
    <w:p w:rsidR="00A7277C" w:rsidRPr="0046097D" w:rsidRDefault="00A7277C" w:rsidP="00A7277C">
      <w:pPr>
        <w:spacing w:line="240" w:lineRule="auto"/>
        <w:ind w:firstLine="709"/>
        <w:contextualSpacing/>
        <w:jc w:val="center"/>
        <w:rPr>
          <w:rFonts w:ascii="Times New Roman" w:hAnsi="Times New Roman"/>
          <w:sz w:val="28"/>
          <w:szCs w:val="28"/>
        </w:rPr>
      </w:pPr>
      <w:r w:rsidRPr="00922486">
        <w:rPr>
          <w:rFonts w:ascii="Times New Roman" w:hAnsi="Times New Roman"/>
          <w:sz w:val="28"/>
          <w:szCs w:val="28"/>
        </w:rPr>
        <w:t>о показателях (индикаторах) муниципальной программы, подпрограмм муници</w:t>
      </w:r>
      <w:r>
        <w:rPr>
          <w:rFonts w:ascii="Times New Roman" w:hAnsi="Times New Roman"/>
          <w:sz w:val="28"/>
          <w:szCs w:val="28"/>
        </w:rPr>
        <w:t>пальной программы и их значения</w:t>
      </w:r>
    </w:p>
    <w:tbl>
      <w:tblPr>
        <w:tblpPr w:leftFromText="180" w:rightFromText="180" w:vertAnchor="text" w:horzAnchor="page" w:tblpX="535" w:tblpY="22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300"/>
        <w:gridCol w:w="1620"/>
        <w:gridCol w:w="86"/>
        <w:gridCol w:w="925"/>
        <w:gridCol w:w="708"/>
        <w:gridCol w:w="709"/>
        <w:gridCol w:w="1024"/>
        <w:gridCol w:w="677"/>
        <w:gridCol w:w="766"/>
        <w:gridCol w:w="766"/>
        <w:gridCol w:w="736"/>
      </w:tblGrid>
      <w:tr w:rsidR="0046097D" w:rsidRPr="0046097D" w:rsidTr="00924BD7">
        <w:tc>
          <w:tcPr>
            <w:tcW w:w="1242" w:type="dxa"/>
            <w:vMerge w:val="restart"/>
            <w:tcBorders>
              <w:top w:val="single" w:sz="4" w:space="0" w:color="auto"/>
              <w:left w:val="single" w:sz="4" w:space="0" w:color="auto"/>
              <w:right w:val="single" w:sz="4" w:space="0" w:color="auto"/>
            </w:tcBorders>
          </w:tcPr>
          <w:p w:rsidR="0046097D" w:rsidRPr="0046097D" w:rsidRDefault="0046097D" w:rsidP="0046097D">
            <w:pPr>
              <w:spacing w:after="0" w:line="240" w:lineRule="auto"/>
              <w:ind w:left="142"/>
              <w:jc w:val="center"/>
              <w:rPr>
                <w:rFonts w:ascii="Times New Roman" w:hAnsi="Times New Roman"/>
                <w:sz w:val="20"/>
                <w:szCs w:val="20"/>
              </w:rPr>
            </w:pPr>
            <w:r w:rsidRPr="0046097D">
              <w:rPr>
                <w:rFonts w:ascii="Times New Roman" w:hAnsi="Times New Roman"/>
                <w:sz w:val="20"/>
                <w:szCs w:val="20"/>
              </w:rPr>
              <w:t>№ п/п</w:t>
            </w:r>
          </w:p>
        </w:tc>
        <w:tc>
          <w:tcPr>
            <w:tcW w:w="6300" w:type="dxa"/>
            <w:vMerge w:val="restart"/>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 xml:space="preserve">Ед. измерения </w:t>
            </w:r>
          </w:p>
        </w:tc>
        <w:tc>
          <w:tcPr>
            <w:tcW w:w="6397" w:type="dxa"/>
            <w:gridSpan w:val="9"/>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 xml:space="preserve">Значения показателей </w:t>
            </w:r>
          </w:p>
        </w:tc>
      </w:tr>
      <w:tr w:rsidR="0046097D" w:rsidRPr="0046097D" w:rsidTr="0046097D">
        <w:tc>
          <w:tcPr>
            <w:tcW w:w="1242" w:type="dxa"/>
            <w:vMerge/>
            <w:tcBorders>
              <w:left w:val="single" w:sz="4" w:space="0" w:color="auto"/>
              <w:bottom w:val="single" w:sz="4" w:space="0" w:color="auto"/>
              <w:right w:val="single" w:sz="4" w:space="0" w:color="auto"/>
            </w:tcBorders>
            <w:vAlign w:val="center"/>
          </w:tcPr>
          <w:p w:rsidR="0046097D" w:rsidRPr="0046097D" w:rsidRDefault="0046097D" w:rsidP="0046097D">
            <w:pPr>
              <w:spacing w:after="0" w:line="240" w:lineRule="auto"/>
              <w:rPr>
                <w:rFonts w:ascii="Times New Roman" w:hAnsi="Times New Roman"/>
                <w:sz w:val="20"/>
                <w:szCs w:val="20"/>
              </w:rPr>
            </w:pPr>
          </w:p>
        </w:tc>
        <w:tc>
          <w:tcPr>
            <w:tcW w:w="6300" w:type="dxa"/>
            <w:vMerge/>
            <w:tcBorders>
              <w:top w:val="single" w:sz="4" w:space="0" w:color="auto"/>
              <w:left w:val="single" w:sz="4" w:space="0" w:color="auto"/>
              <w:bottom w:val="single" w:sz="4" w:space="0" w:color="auto"/>
              <w:right w:val="single" w:sz="4" w:space="0" w:color="auto"/>
            </w:tcBorders>
            <w:vAlign w:val="center"/>
          </w:tcPr>
          <w:p w:rsidR="0046097D" w:rsidRPr="0046097D" w:rsidRDefault="0046097D" w:rsidP="0046097D">
            <w:pPr>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46097D" w:rsidRPr="0046097D" w:rsidRDefault="0046097D" w:rsidP="0046097D">
            <w:pPr>
              <w:spacing w:after="0" w:line="240" w:lineRule="auto"/>
              <w:rPr>
                <w:rFonts w:ascii="Times New Roman" w:hAnsi="Times New Roman"/>
                <w:sz w:val="20"/>
                <w:szCs w:val="20"/>
              </w:rPr>
            </w:pPr>
          </w:p>
        </w:tc>
        <w:tc>
          <w:tcPr>
            <w:tcW w:w="1011" w:type="dxa"/>
            <w:gridSpan w:val="2"/>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20</w:t>
            </w:r>
            <w:r>
              <w:rPr>
                <w:rFonts w:ascii="Times New Roman" w:hAnsi="Times New Roman"/>
                <w:sz w:val="20"/>
                <w:szCs w:val="20"/>
              </w:rPr>
              <w:t>18</w:t>
            </w:r>
          </w:p>
        </w:tc>
        <w:tc>
          <w:tcPr>
            <w:tcW w:w="708"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201</w:t>
            </w:r>
            <w:r>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20</w:t>
            </w:r>
            <w:r>
              <w:rPr>
                <w:rFonts w:ascii="Times New Roman" w:hAnsi="Times New Roman"/>
                <w:sz w:val="20"/>
                <w:szCs w:val="20"/>
              </w:rPr>
              <w:t>20</w:t>
            </w:r>
          </w:p>
        </w:tc>
        <w:tc>
          <w:tcPr>
            <w:tcW w:w="1024"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1</w:t>
            </w:r>
          </w:p>
        </w:tc>
        <w:tc>
          <w:tcPr>
            <w:tcW w:w="677"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2</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2023</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2024</w:t>
            </w:r>
          </w:p>
        </w:tc>
        <w:tc>
          <w:tcPr>
            <w:tcW w:w="73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2025</w:t>
            </w:r>
          </w:p>
        </w:tc>
      </w:tr>
      <w:tr w:rsidR="0046097D" w:rsidRPr="0046097D" w:rsidTr="0046097D">
        <w:tc>
          <w:tcPr>
            <w:tcW w:w="1242"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3</w:t>
            </w:r>
          </w:p>
        </w:tc>
        <w:tc>
          <w:tcPr>
            <w:tcW w:w="1011" w:type="dxa"/>
            <w:gridSpan w:val="2"/>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7</w:t>
            </w:r>
          </w:p>
        </w:tc>
        <w:tc>
          <w:tcPr>
            <w:tcW w:w="677"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8</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9</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10</w:t>
            </w:r>
          </w:p>
        </w:tc>
        <w:tc>
          <w:tcPr>
            <w:tcW w:w="73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11</w:t>
            </w:r>
          </w:p>
        </w:tc>
      </w:tr>
      <w:tr w:rsidR="0046097D" w:rsidRPr="0046097D" w:rsidTr="00924BD7">
        <w:tc>
          <w:tcPr>
            <w:tcW w:w="1242" w:type="dxa"/>
            <w:tcBorders>
              <w:top w:val="single" w:sz="4" w:space="0" w:color="auto"/>
              <w:left w:val="single" w:sz="4" w:space="0" w:color="auto"/>
              <w:bottom w:val="single" w:sz="4" w:space="0" w:color="auto"/>
            </w:tcBorders>
          </w:tcPr>
          <w:p w:rsidR="0046097D" w:rsidRPr="0046097D" w:rsidRDefault="0046097D" w:rsidP="0046097D">
            <w:pPr>
              <w:widowControl w:val="0"/>
              <w:autoSpaceDE w:val="0"/>
              <w:autoSpaceDN w:val="0"/>
              <w:adjustRightInd w:val="0"/>
              <w:spacing w:after="0" w:line="240" w:lineRule="auto"/>
              <w:ind w:firstLine="720"/>
              <w:jc w:val="center"/>
              <w:outlineLvl w:val="0"/>
              <w:rPr>
                <w:rFonts w:ascii="Times New Roman" w:eastAsia="Times New Roman" w:hAnsi="Times New Roman"/>
                <w:sz w:val="20"/>
                <w:szCs w:val="20"/>
                <w:lang w:eastAsia="ru-RU"/>
              </w:rPr>
            </w:pPr>
          </w:p>
        </w:tc>
        <w:tc>
          <w:tcPr>
            <w:tcW w:w="14317" w:type="dxa"/>
            <w:gridSpan w:val="11"/>
            <w:tcBorders>
              <w:top w:val="single" w:sz="4" w:space="0" w:color="auto"/>
              <w:left w:val="single" w:sz="4" w:space="0" w:color="auto"/>
              <w:bottom w:val="single" w:sz="4" w:space="0" w:color="auto"/>
            </w:tcBorders>
          </w:tcPr>
          <w:p w:rsidR="0046097D" w:rsidRPr="0046097D" w:rsidRDefault="0046097D" w:rsidP="0046097D">
            <w:pPr>
              <w:widowControl w:val="0"/>
              <w:autoSpaceDE w:val="0"/>
              <w:autoSpaceDN w:val="0"/>
              <w:adjustRightInd w:val="0"/>
              <w:spacing w:after="0" w:line="240" w:lineRule="auto"/>
              <w:ind w:firstLine="720"/>
              <w:jc w:val="center"/>
              <w:outlineLvl w:val="0"/>
              <w:rPr>
                <w:rFonts w:ascii="Times New Roman" w:eastAsia="Times New Roman" w:hAnsi="Times New Roman"/>
                <w:b/>
                <w:sz w:val="20"/>
                <w:szCs w:val="20"/>
                <w:lang w:eastAsia="ru-RU"/>
              </w:rPr>
            </w:pPr>
            <w:r w:rsidRPr="0046097D">
              <w:rPr>
                <w:rFonts w:ascii="Times New Roman" w:eastAsia="Times New Roman" w:hAnsi="Times New Roman"/>
                <w:b/>
                <w:sz w:val="20"/>
                <w:szCs w:val="20"/>
                <w:lang w:eastAsia="ru-RU"/>
              </w:rPr>
              <w:t>Муниципальная программа</w:t>
            </w:r>
          </w:p>
          <w:p w:rsidR="0046097D" w:rsidRPr="0046097D" w:rsidRDefault="0046097D" w:rsidP="0046097D">
            <w:pPr>
              <w:widowControl w:val="0"/>
              <w:autoSpaceDE w:val="0"/>
              <w:autoSpaceDN w:val="0"/>
              <w:adjustRightInd w:val="0"/>
              <w:spacing w:after="0" w:line="240" w:lineRule="auto"/>
              <w:ind w:firstLine="720"/>
              <w:jc w:val="center"/>
              <w:outlineLvl w:val="0"/>
              <w:rPr>
                <w:rFonts w:ascii="Times New Roman" w:eastAsia="Times New Roman" w:hAnsi="Times New Roman"/>
                <w:b/>
                <w:sz w:val="20"/>
                <w:szCs w:val="20"/>
                <w:lang w:eastAsia="ru-RU"/>
              </w:rPr>
            </w:pPr>
            <w:r w:rsidRPr="0046097D">
              <w:rPr>
                <w:rFonts w:ascii="Times New Roman" w:hAnsi="Times New Roman"/>
                <w:b/>
                <w:bCs/>
                <w:sz w:val="20"/>
                <w:szCs w:val="20"/>
              </w:rPr>
              <w:t>«Реализация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 – 202</w:t>
            </w:r>
            <w:r>
              <w:rPr>
                <w:rFonts w:ascii="Times New Roman" w:hAnsi="Times New Roman"/>
                <w:b/>
                <w:bCs/>
                <w:sz w:val="20"/>
                <w:szCs w:val="20"/>
              </w:rPr>
              <w:t>4</w:t>
            </w:r>
            <w:r w:rsidRPr="0046097D">
              <w:rPr>
                <w:rFonts w:ascii="Times New Roman" w:hAnsi="Times New Roman"/>
                <w:b/>
                <w:bCs/>
                <w:sz w:val="20"/>
                <w:szCs w:val="20"/>
              </w:rPr>
              <w:t xml:space="preserve"> годы»</w:t>
            </w:r>
          </w:p>
        </w:tc>
      </w:tr>
      <w:tr w:rsidR="0046097D" w:rsidRPr="0046097D" w:rsidTr="0046097D">
        <w:tc>
          <w:tcPr>
            <w:tcW w:w="1242"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55</w:t>
            </w:r>
          </w:p>
        </w:tc>
        <w:tc>
          <w:tcPr>
            <w:tcW w:w="708"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55</w:t>
            </w:r>
          </w:p>
        </w:tc>
        <w:tc>
          <w:tcPr>
            <w:tcW w:w="709"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55</w:t>
            </w:r>
          </w:p>
        </w:tc>
        <w:tc>
          <w:tcPr>
            <w:tcW w:w="1024"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55</w:t>
            </w:r>
          </w:p>
        </w:tc>
        <w:tc>
          <w:tcPr>
            <w:tcW w:w="677"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55</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55</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55</w:t>
            </w:r>
          </w:p>
        </w:tc>
        <w:tc>
          <w:tcPr>
            <w:tcW w:w="73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55</w:t>
            </w:r>
          </w:p>
        </w:tc>
      </w:tr>
      <w:tr w:rsidR="0046097D" w:rsidRPr="0046097D" w:rsidTr="0046097D">
        <w:tc>
          <w:tcPr>
            <w:tcW w:w="1242"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73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0</w:t>
            </w:r>
          </w:p>
        </w:tc>
      </w:tr>
      <w:tr w:rsidR="0046097D" w:rsidRPr="0046097D" w:rsidTr="0046097D">
        <w:trPr>
          <w:trHeight w:val="1041"/>
        </w:trPr>
        <w:tc>
          <w:tcPr>
            <w:tcW w:w="1242"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3</w:t>
            </w:r>
          </w:p>
        </w:tc>
        <w:tc>
          <w:tcPr>
            <w:tcW w:w="630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60</w:t>
            </w:r>
          </w:p>
        </w:tc>
        <w:tc>
          <w:tcPr>
            <w:tcW w:w="708"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80</w:t>
            </w:r>
          </w:p>
        </w:tc>
        <w:tc>
          <w:tcPr>
            <w:tcW w:w="1024"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80</w:t>
            </w:r>
          </w:p>
        </w:tc>
        <w:tc>
          <w:tcPr>
            <w:tcW w:w="677"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100</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100</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100</w:t>
            </w:r>
          </w:p>
        </w:tc>
        <w:tc>
          <w:tcPr>
            <w:tcW w:w="73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100</w:t>
            </w:r>
          </w:p>
        </w:tc>
      </w:tr>
      <w:tr w:rsidR="0046097D" w:rsidRPr="0046097D" w:rsidTr="0046097D">
        <w:trPr>
          <w:trHeight w:val="285"/>
        </w:trPr>
        <w:tc>
          <w:tcPr>
            <w:tcW w:w="13291" w:type="dxa"/>
            <w:gridSpan w:val="9"/>
            <w:tcBorders>
              <w:top w:val="single" w:sz="4" w:space="0" w:color="auto"/>
              <w:left w:val="single" w:sz="4" w:space="0" w:color="auto"/>
              <w:bottom w:val="single" w:sz="4" w:space="0" w:color="auto"/>
            </w:tcBorders>
          </w:tcPr>
          <w:p w:rsidR="0046097D" w:rsidRPr="0046097D" w:rsidRDefault="0046097D" w:rsidP="0046097D">
            <w:pPr>
              <w:spacing w:after="0" w:line="240" w:lineRule="auto"/>
              <w:jc w:val="center"/>
              <w:rPr>
                <w:rFonts w:ascii="Times New Roman" w:hAnsi="Times New Roman"/>
                <w:b/>
                <w:i/>
                <w:sz w:val="20"/>
                <w:szCs w:val="20"/>
              </w:rPr>
            </w:pPr>
            <w:r w:rsidRPr="0046097D">
              <w:rPr>
                <w:rFonts w:ascii="Times New Roman" w:hAnsi="Times New Roman"/>
                <w:b/>
                <w:i/>
                <w:sz w:val="20"/>
                <w:szCs w:val="20"/>
              </w:rPr>
              <w:t>Подпрограмма 1 «Осуществление деятельности аппарата управления»</w:t>
            </w:r>
          </w:p>
        </w:tc>
        <w:tc>
          <w:tcPr>
            <w:tcW w:w="766" w:type="dxa"/>
            <w:tcBorders>
              <w:top w:val="single" w:sz="4" w:space="0" w:color="auto"/>
              <w:left w:val="single" w:sz="4" w:space="0" w:color="auto"/>
              <w:bottom w:val="single" w:sz="4" w:space="0" w:color="auto"/>
            </w:tcBorders>
          </w:tcPr>
          <w:p w:rsidR="0046097D" w:rsidRPr="0046097D" w:rsidRDefault="0046097D" w:rsidP="0046097D">
            <w:pPr>
              <w:spacing w:after="0" w:line="240" w:lineRule="auto"/>
              <w:jc w:val="center"/>
              <w:rPr>
                <w:rFonts w:ascii="Times New Roman" w:hAnsi="Times New Roman"/>
                <w:b/>
                <w:i/>
                <w:sz w:val="20"/>
                <w:szCs w:val="20"/>
              </w:rPr>
            </w:pPr>
          </w:p>
        </w:tc>
        <w:tc>
          <w:tcPr>
            <w:tcW w:w="766" w:type="dxa"/>
            <w:tcBorders>
              <w:top w:val="single" w:sz="4" w:space="0" w:color="auto"/>
              <w:left w:val="single" w:sz="4" w:space="0" w:color="auto"/>
              <w:bottom w:val="single" w:sz="4" w:space="0" w:color="auto"/>
            </w:tcBorders>
          </w:tcPr>
          <w:p w:rsidR="0046097D" w:rsidRPr="0046097D" w:rsidRDefault="0046097D" w:rsidP="0046097D">
            <w:pPr>
              <w:spacing w:after="0" w:line="240" w:lineRule="auto"/>
              <w:jc w:val="center"/>
              <w:rPr>
                <w:rFonts w:ascii="Times New Roman" w:hAnsi="Times New Roman"/>
                <w:b/>
                <w:i/>
                <w:sz w:val="20"/>
                <w:szCs w:val="20"/>
              </w:rPr>
            </w:pPr>
          </w:p>
        </w:tc>
        <w:tc>
          <w:tcPr>
            <w:tcW w:w="736" w:type="dxa"/>
            <w:tcBorders>
              <w:top w:val="single" w:sz="4" w:space="0" w:color="auto"/>
              <w:left w:val="single" w:sz="4" w:space="0" w:color="auto"/>
              <w:bottom w:val="single" w:sz="4" w:space="0" w:color="auto"/>
            </w:tcBorders>
          </w:tcPr>
          <w:p w:rsidR="0046097D" w:rsidRPr="0046097D" w:rsidRDefault="0046097D" w:rsidP="0046097D">
            <w:pPr>
              <w:spacing w:after="0" w:line="240" w:lineRule="auto"/>
              <w:jc w:val="center"/>
              <w:rPr>
                <w:rFonts w:ascii="Times New Roman" w:hAnsi="Times New Roman"/>
                <w:b/>
                <w:i/>
                <w:sz w:val="20"/>
                <w:szCs w:val="20"/>
              </w:rPr>
            </w:pPr>
          </w:p>
        </w:tc>
      </w:tr>
      <w:tr w:rsidR="0046097D" w:rsidRPr="0046097D" w:rsidTr="0046097D">
        <w:trPr>
          <w:trHeight w:val="285"/>
        </w:trPr>
        <w:tc>
          <w:tcPr>
            <w:tcW w:w="1242"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 xml:space="preserve">Просроченная кредиторская задолженность сельсовета </w:t>
            </w:r>
          </w:p>
        </w:tc>
        <w:tc>
          <w:tcPr>
            <w:tcW w:w="162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73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0</w:t>
            </w:r>
          </w:p>
        </w:tc>
      </w:tr>
      <w:tr w:rsidR="0046097D" w:rsidRPr="0046097D" w:rsidTr="0046097D">
        <w:trPr>
          <w:trHeight w:val="237"/>
        </w:trPr>
        <w:tc>
          <w:tcPr>
            <w:tcW w:w="1242"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 xml:space="preserve">Исполнение собственных доходов бюджета сельсовета к первоначальному утвержденному плану </w:t>
            </w:r>
          </w:p>
        </w:tc>
        <w:tc>
          <w:tcPr>
            <w:tcW w:w="162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100</w:t>
            </w:r>
          </w:p>
        </w:tc>
        <w:tc>
          <w:tcPr>
            <w:tcW w:w="677"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100</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100</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100</w:t>
            </w:r>
          </w:p>
        </w:tc>
        <w:tc>
          <w:tcPr>
            <w:tcW w:w="73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100</w:t>
            </w:r>
          </w:p>
        </w:tc>
      </w:tr>
      <w:tr w:rsidR="0046097D" w:rsidRPr="0046097D" w:rsidTr="00924BD7">
        <w:trPr>
          <w:trHeight w:val="257"/>
        </w:trPr>
        <w:tc>
          <w:tcPr>
            <w:tcW w:w="15559" w:type="dxa"/>
            <w:gridSpan w:val="12"/>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b/>
                <w:i/>
                <w:sz w:val="20"/>
                <w:szCs w:val="20"/>
              </w:rPr>
            </w:pPr>
            <w:r w:rsidRPr="0046097D">
              <w:rPr>
                <w:rFonts w:ascii="Times New Roman" w:hAnsi="Times New Roman"/>
                <w:b/>
                <w:i/>
                <w:sz w:val="20"/>
                <w:szCs w:val="20"/>
              </w:rPr>
              <w:t>Подпрограмма 2 «Обеспечение осуществления части, переданных органами власти другого уровня, полномочий»</w:t>
            </w:r>
          </w:p>
        </w:tc>
      </w:tr>
      <w:tr w:rsidR="0046097D" w:rsidRPr="0046097D" w:rsidTr="0046097D">
        <w:trPr>
          <w:trHeight w:val="746"/>
        </w:trPr>
        <w:tc>
          <w:tcPr>
            <w:tcW w:w="1242"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6</w:t>
            </w:r>
          </w:p>
        </w:tc>
        <w:tc>
          <w:tcPr>
            <w:tcW w:w="630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55</w:t>
            </w:r>
          </w:p>
        </w:tc>
        <w:tc>
          <w:tcPr>
            <w:tcW w:w="677"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60</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65</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65</w:t>
            </w:r>
          </w:p>
        </w:tc>
        <w:tc>
          <w:tcPr>
            <w:tcW w:w="73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65</w:t>
            </w:r>
          </w:p>
        </w:tc>
      </w:tr>
      <w:tr w:rsidR="0046097D" w:rsidRPr="0046097D" w:rsidTr="0046097D">
        <w:trPr>
          <w:trHeight w:val="276"/>
        </w:trPr>
        <w:tc>
          <w:tcPr>
            <w:tcW w:w="1242"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7</w:t>
            </w:r>
          </w:p>
        </w:tc>
        <w:tc>
          <w:tcPr>
            <w:tcW w:w="630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706" w:type="dxa"/>
            <w:gridSpan w:val="2"/>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45</w:t>
            </w:r>
          </w:p>
        </w:tc>
        <w:tc>
          <w:tcPr>
            <w:tcW w:w="708"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jc w:val="center"/>
              <w:rPr>
                <w:sz w:val="20"/>
                <w:szCs w:val="20"/>
              </w:rPr>
            </w:pPr>
            <w:r w:rsidRPr="0046097D">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jc w:val="center"/>
              <w:rPr>
                <w:sz w:val="20"/>
                <w:szCs w:val="20"/>
              </w:rPr>
            </w:pPr>
            <w:r w:rsidRPr="0046097D">
              <w:rPr>
                <w:sz w:val="20"/>
                <w:szCs w:val="20"/>
              </w:rPr>
              <w:t>55</w:t>
            </w:r>
          </w:p>
        </w:tc>
        <w:tc>
          <w:tcPr>
            <w:tcW w:w="1024"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jc w:val="center"/>
              <w:rPr>
                <w:sz w:val="20"/>
                <w:szCs w:val="20"/>
              </w:rPr>
            </w:pPr>
            <w:r w:rsidRPr="0046097D">
              <w:rPr>
                <w:sz w:val="20"/>
                <w:szCs w:val="20"/>
              </w:rPr>
              <w:t>60</w:t>
            </w:r>
          </w:p>
        </w:tc>
        <w:tc>
          <w:tcPr>
            <w:tcW w:w="677"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jc w:val="center"/>
              <w:rPr>
                <w:sz w:val="20"/>
                <w:szCs w:val="20"/>
              </w:rPr>
            </w:pPr>
            <w:r w:rsidRPr="0046097D">
              <w:rPr>
                <w:sz w:val="20"/>
                <w:szCs w:val="20"/>
              </w:rPr>
              <w:t>65</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jc w:val="center"/>
              <w:rPr>
                <w:sz w:val="20"/>
                <w:szCs w:val="20"/>
              </w:rPr>
            </w:pPr>
            <w:r>
              <w:rPr>
                <w:sz w:val="20"/>
                <w:szCs w:val="20"/>
              </w:rPr>
              <w:t>65</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jc w:val="center"/>
              <w:rPr>
                <w:sz w:val="20"/>
                <w:szCs w:val="20"/>
              </w:rPr>
            </w:pPr>
            <w:r>
              <w:rPr>
                <w:sz w:val="20"/>
                <w:szCs w:val="20"/>
              </w:rPr>
              <w:t>65</w:t>
            </w:r>
          </w:p>
        </w:tc>
        <w:tc>
          <w:tcPr>
            <w:tcW w:w="73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jc w:val="center"/>
              <w:rPr>
                <w:sz w:val="20"/>
                <w:szCs w:val="20"/>
              </w:rPr>
            </w:pPr>
            <w:r>
              <w:rPr>
                <w:sz w:val="20"/>
                <w:szCs w:val="20"/>
              </w:rPr>
              <w:t>65</w:t>
            </w:r>
          </w:p>
        </w:tc>
      </w:tr>
      <w:tr w:rsidR="0046097D" w:rsidRPr="0046097D" w:rsidTr="0046097D">
        <w:trPr>
          <w:trHeight w:val="454"/>
        </w:trPr>
        <w:tc>
          <w:tcPr>
            <w:tcW w:w="1242"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8</w:t>
            </w:r>
          </w:p>
        </w:tc>
        <w:tc>
          <w:tcPr>
            <w:tcW w:w="630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w:t>
            </w:r>
          </w:p>
        </w:tc>
        <w:tc>
          <w:tcPr>
            <w:tcW w:w="677"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1</w:t>
            </w:r>
          </w:p>
        </w:tc>
        <w:tc>
          <w:tcPr>
            <w:tcW w:w="73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1</w:t>
            </w:r>
          </w:p>
        </w:tc>
      </w:tr>
      <w:tr w:rsidR="0046097D" w:rsidRPr="0046097D" w:rsidTr="00924BD7">
        <w:trPr>
          <w:trHeight w:val="257"/>
        </w:trPr>
        <w:tc>
          <w:tcPr>
            <w:tcW w:w="15559" w:type="dxa"/>
            <w:gridSpan w:val="12"/>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b/>
                <w:i/>
                <w:sz w:val="20"/>
                <w:szCs w:val="20"/>
              </w:rPr>
            </w:pPr>
            <w:r w:rsidRPr="0046097D">
              <w:rPr>
                <w:rFonts w:ascii="Times New Roman" w:hAnsi="Times New Roman"/>
                <w:b/>
                <w:i/>
                <w:sz w:val="20"/>
                <w:szCs w:val="20"/>
              </w:rPr>
              <w:t xml:space="preserve">Подпрограмма 3 «Обеспечение пожарной безопасности на территории </w:t>
            </w:r>
            <w:r w:rsidRPr="0046097D">
              <w:rPr>
                <w:rFonts w:ascii="Times New Roman" w:hAnsi="Times New Roman"/>
                <w:b/>
                <w:bCs/>
                <w:i/>
                <w:sz w:val="20"/>
                <w:szCs w:val="20"/>
              </w:rPr>
              <w:t>муниципального образования Федоровский Первый сельсовет</w:t>
            </w:r>
            <w:r w:rsidRPr="0046097D">
              <w:rPr>
                <w:rFonts w:ascii="Times New Roman" w:hAnsi="Times New Roman"/>
                <w:b/>
                <w:i/>
                <w:sz w:val="20"/>
                <w:szCs w:val="20"/>
              </w:rPr>
              <w:t>»</w:t>
            </w:r>
          </w:p>
        </w:tc>
      </w:tr>
      <w:tr w:rsidR="0046097D" w:rsidRPr="0046097D" w:rsidTr="0046097D">
        <w:trPr>
          <w:trHeight w:val="559"/>
        </w:trPr>
        <w:tc>
          <w:tcPr>
            <w:tcW w:w="1242"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9</w:t>
            </w:r>
          </w:p>
        </w:tc>
        <w:tc>
          <w:tcPr>
            <w:tcW w:w="630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Доля пожаров, ликвидированных силами ДПК, в общем числе пожаров</w:t>
            </w:r>
          </w:p>
        </w:tc>
        <w:tc>
          <w:tcPr>
            <w:tcW w:w="1706" w:type="dxa"/>
            <w:gridSpan w:val="2"/>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65</w:t>
            </w:r>
          </w:p>
        </w:tc>
        <w:tc>
          <w:tcPr>
            <w:tcW w:w="708"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65</w:t>
            </w:r>
          </w:p>
        </w:tc>
        <w:tc>
          <w:tcPr>
            <w:tcW w:w="709"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66</w:t>
            </w:r>
          </w:p>
        </w:tc>
        <w:tc>
          <w:tcPr>
            <w:tcW w:w="1024"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66</w:t>
            </w:r>
          </w:p>
        </w:tc>
        <w:tc>
          <w:tcPr>
            <w:tcW w:w="677"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68</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70</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70</w:t>
            </w:r>
          </w:p>
        </w:tc>
        <w:tc>
          <w:tcPr>
            <w:tcW w:w="73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70</w:t>
            </w:r>
          </w:p>
        </w:tc>
      </w:tr>
      <w:tr w:rsidR="0046097D" w:rsidRPr="0046097D" w:rsidTr="0046097D">
        <w:trPr>
          <w:trHeight w:val="559"/>
        </w:trPr>
        <w:tc>
          <w:tcPr>
            <w:tcW w:w="1242"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10</w:t>
            </w:r>
          </w:p>
        </w:tc>
        <w:tc>
          <w:tcPr>
            <w:tcW w:w="630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autoSpaceDE w:val="0"/>
              <w:autoSpaceDN w:val="0"/>
              <w:adjustRightInd w:val="0"/>
              <w:spacing w:after="0" w:line="240" w:lineRule="auto"/>
              <w:rPr>
                <w:rFonts w:ascii="Times New Roman" w:eastAsia="Times New Roman" w:hAnsi="Times New Roman"/>
                <w:sz w:val="20"/>
                <w:szCs w:val="20"/>
                <w:lang w:eastAsia="ru-RU"/>
              </w:rPr>
            </w:pPr>
            <w:r w:rsidRPr="0046097D">
              <w:rPr>
                <w:rFonts w:ascii="Times New Roman" w:eastAsia="Times New Roman" w:hAnsi="Times New Roman"/>
                <w:sz w:val="20"/>
                <w:szCs w:val="20"/>
                <w:lang w:eastAsia="ru-RU"/>
              </w:rPr>
              <w:t>Доля граждан, информированных о первичных мерах 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70</w:t>
            </w:r>
          </w:p>
        </w:tc>
        <w:tc>
          <w:tcPr>
            <w:tcW w:w="708"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75</w:t>
            </w:r>
          </w:p>
        </w:tc>
        <w:tc>
          <w:tcPr>
            <w:tcW w:w="677"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80</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80</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80</w:t>
            </w:r>
          </w:p>
        </w:tc>
        <w:tc>
          <w:tcPr>
            <w:tcW w:w="73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80</w:t>
            </w:r>
          </w:p>
        </w:tc>
      </w:tr>
      <w:tr w:rsidR="0046097D" w:rsidRPr="0046097D" w:rsidTr="0046097D">
        <w:trPr>
          <w:trHeight w:val="559"/>
        </w:trPr>
        <w:tc>
          <w:tcPr>
            <w:tcW w:w="1242"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11</w:t>
            </w:r>
          </w:p>
        </w:tc>
        <w:tc>
          <w:tcPr>
            <w:tcW w:w="630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2"/>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55</w:t>
            </w:r>
          </w:p>
        </w:tc>
        <w:tc>
          <w:tcPr>
            <w:tcW w:w="709"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65</w:t>
            </w:r>
          </w:p>
        </w:tc>
        <w:tc>
          <w:tcPr>
            <w:tcW w:w="677"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70</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75</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75</w:t>
            </w:r>
          </w:p>
        </w:tc>
        <w:tc>
          <w:tcPr>
            <w:tcW w:w="73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75</w:t>
            </w:r>
          </w:p>
        </w:tc>
      </w:tr>
      <w:tr w:rsidR="0046097D" w:rsidRPr="0046097D" w:rsidTr="0046097D">
        <w:trPr>
          <w:trHeight w:val="746"/>
        </w:trPr>
        <w:tc>
          <w:tcPr>
            <w:tcW w:w="1242"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12</w:t>
            </w:r>
          </w:p>
        </w:tc>
        <w:tc>
          <w:tcPr>
            <w:tcW w:w="630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65</w:t>
            </w:r>
          </w:p>
        </w:tc>
        <w:tc>
          <w:tcPr>
            <w:tcW w:w="708"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80</w:t>
            </w:r>
          </w:p>
        </w:tc>
        <w:tc>
          <w:tcPr>
            <w:tcW w:w="677"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85</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85</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85</w:t>
            </w:r>
          </w:p>
        </w:tc>
        <w:tc>
          <w:tcPr>
            <w:tcW w:w="73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90</w:t>
            </w:r>
          </w:p>
        </w:tc>
      </w:tr>
      <w:tr w:rsidR="0046097D" w:rsidRPr="0046097D" w:rsidTr="0046097D">
        <w:trPr>
          <w:trHeight w:val="257"/>
        </w:trPr>
        <w:tc>
          <w:tcPr>
            <w:tcW w:w="13291" w:type="dxa"/>
            <w:gridSpan w:val="9"/>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b/>
                <w:i/>
                <w:sz w:val="20"/>
                <w:szCs w:val="20"/>
              </w:rPr>
            </w:pPr>
            <w:r w:rsidRPr="0046097D">
              <w:rPr>
                <w:rFonts w:ascii="Times New Roman" w:hAnsi="Times New Roman"/>
                <w:b/>
                <w:i/>
                <w:sz w:val="20"/>
                <w:szCs w:val="20"/>
              </w:rPr>
              <w:t xml:space="preserve">Подпрограмма 4 «Развитие дорожного хозяйства на территории </w:t>
            </w:r>
            <w:r w:rsidRPr="0046097D">
              <w:rPr>
                <w:rFonts w:ascii="Times New Roman" w:hAnsi="Times New Roman"/>
                <w:b/>
                <w:bCs/>
                <w:i/>
                <w:sz w:val="20"/>
                <w:szCs w:val="20"/>
              </w:rPr>
              <w:t>муниципального образования Федоровский Первый сельсовет</w:t>
            </w:r>
            <w:r w:rsidRPr="0046097D">
              <w:rPr>
                <w:rFonts w:ascii="Times New Roman" w:hAnsi="Times New Roman"/>
                <w:b/>
                <w:i/>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b/>
                <w:i/>
                <w:sz w:val="20"/>
                <w:szCs w:val="20"/>
              </w:rPr>
            </w:pP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b/>
                <w:i/>
                <w:sz w:val="20"/>
                <w:szCs w:val="20"/>
              </w:rPr>
            </w:pPr>
          </w:p>
        </w:tc>
        <w:tc>
          <w:tcPr>
            <w:tcW w:w="73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b/>
                <w:i/>
                <w:sz w:val="20"/>
                <w:szCs w:val="20"/>
              </w:rPr>
            </w:pPr>
          </w:p>
        </w:tc>
      </w:tr>
      <w:tr w:rsidR="0046097D" w:rsidRPr="0046097D" w:rsidTr="0046097D">
        <w:trPr>
          <w:trHeight w:val="746"/>
        </w:trPr>
        <w:tc>
          <w:tcPr>
            <w:tcW w:w="1242"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13</w:t>
            </w:r>
          </w:p>
        </w:tc>
        <w:tc>
          <w:tcPr>
            <w:tcW w:w="630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jc w:val="center"/>
              <w:rPr>
                <w:sz w:val="20"/>
                <w:szCs w:val="20"/>
              </w:rPr>
            </w:pPr>
            <w:r w:rsidRPr="0046097D">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jc w:val="center"/>
              <w:rPr>
                <w:sz w:val="20"/>
                <w:szCs w:val="20"/>
              </w:rPr>
            </w:pPr>
            <w:r w:rsidRPr="0046097D">
              <w:rPr>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jc w:val="center"/>
              <w:rPr>
                <w:sz w:val="20"/>
                <w:szCs w:val="20"/>
              </w:rPr>
            </w:pPr>
            <w:r w:rsidRPr="0046097D">
              <w:rPr>
                <w:sz w:val="20"/>
                <w:szCs w:val="20"/>
              </w:rPr>
              <w:t>3</w:t>
            </w:r>
          </w:p>
        </w:tc>
        <w:tc>
          <w:tcPr>
            <w:tcW w:w="677"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jc w:val="center"/>
              <w:rPr>
                <w:sz w:val="20"/>
                <w:szCs w:val="20"/>
              </w:rPr>
            </w:pPr>
            <w:r w:rsidRPr="0046097D">
              <w:rPr>
                <w:sz w:val="20"/>
                <w:szCs w:val="20"/>
              </w:rPr>
              <w:t>3</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jc w:val="center"/>
              <w:rPr>
                <w:sz w:val="20"/>
                <w:szCs w:val="20"/>
              </w:rPr>
            </w:pPr>
            <w:r>
              <w:rPr>
                <w:sz w:val="20"/>
                <w:szCs w:val="20"/>
              </w:rPr>
              <w:t>3</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jc w:val="center"/>
              <w:rPr>
                <w:sz w:val="20"/>
                <w:szCs w:val="20"/>
              </w:rPr>
            </w:pPr>
            <w:r>
              <w:rPr>
                <w:sz w:val="20"/>
                <w:szCs w:val="20"/>
              </w:rPr>
              <w:t>3</w:t>
            </w:r>
          </w:p>
        </w:tc>
        <w:tc>
          <w:tcPr>
            <w:tcW w:w="73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jc w:val="center"/>
              <w:rPr>
                <w:sz w:val="20"/>
                <w:szCs w:val="20"/>
              </w:rPr>
            </w:pPr>
            <w:r>
              <w:rPr>
                <w:sz w:val="20"/>
                <w:szCs w:val="20"/>
              </w:rPr>
              <w:t>3</w:t>
            </w:r>
          </w:p>
        </w:tc>
      </w:tr>
      <w:tr w:rsidR="0046097D" w:rsidRPr="0046097D" w:rsidTr="0046097D">
        <w:trPr>
          <w:trHeight w:val="746"/>
        </w:trPr>
        <w:tc>
          <w:tcPr>
            <w:tcW w:w="1242"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14</w:t>
            </w:r>
          </w:p>
        </w:tc>
        <w:tc>
          <w:tcPr>
            <w:tcW w:w="630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both"/>
              <w:rPr>
                <w:rFonts w:ascii="Times New Roman" w:hAnsi="Times New Roman"/>
                <w:sz w:val="20"/>
                <w:szCs w:val="20"/>
              </w:rPr>
            </w:pPr>
            <w:r w:rsidRPr="0046097D">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70</w:t>
            </w:r>
          </w:p>
        </w:tc>
        <w:tc>
          <w:tcPr>
            <w:tcW w:w="708"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75</w:t>
            </w:r>
          </w:p>
        </w:tc>
        <w:tc>
          <w:tcPr>
            <w:tcW w:w="709"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80</w:t>
            </w:r>
          </w:p>
        </w:tc>
        <w:tc>
          <w:tcPr>
            <w:tcW w:w="1024"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82</w:t>
            </w:r>
          </w:p>
        </w:tc>
        <w:tc>
          <w:tcPr>
            <w:tcW w:w="677"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83</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83</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83</w:t>
            </w:r>
          </w:p>
        </w:tc>
        <w:tc>
          <w:tcPr>
            <w:tcW w:w="73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83</w:t>
            </w:r>
          </w:p>
        </w:tc>
      </w:tr>
      <w:tr w:rsidR="0046097D" w:rsidRPr="0046097D" w:rsidTr="0046097D">
        <w:trPr>
          <w:trHeight w:val="634"/>
        </w:trPr>
        <w:tc>
          <w:tcPr>
            <w:tcW w:w="1242"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15</w:t>
            </w:r>
          </w:p>
        </w:tc>
        <w:tc>
          <w:tcPr>
            <w:tcW w:w="630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both"/>
              <w:rPr>
                <w:rFonts w:ascii="Times New Roman" w:hAnsi="Times New Roman"/>
                <w:sz w:val="20"/>
                <w:szCs w:val="20"/>
              </w:rPr>
            </w:pPr>
            <w:r w:rsidRPr="0046097D">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90</w:t>
            </w:r>
          </w:p>
        </w:tc>
        <w:tc>
          <w:tcPr>
            <w:tcW w:w="708"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92</w:t>
            </w:r>
          </w:p>
        </w:tc>
        <w:tc>
          <w:tcPr>
            <w:tcW w:w="709"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94</w:t>
            </w:r>
          </w:p>
        </w:tc>
        <w:tc>
          <w:tcPr>
            <w:tcW w:w="1024"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95</w:t>
            </w:r>
          </w:p>
        </w:tc>
        <w:tc>
          <w:tcPr>
            <w:tcW w:w="677"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96</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96</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96</w:t>
            </w:r>
          </w:p>
        </w:tc>
        <w:tc>
          <w:tcPr>
            <w:tcW w:w="73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96</w:t>
            </w:r>
          </w:p>
        </w:tc>
      </w:tr>
      <w:tr w:rsidR="0046097D" w:rsidRPr="0046097D" w:rsidTr="0046097D">
        <w:trPr>
          <w:trHeight w:val="257"/>
        </w:trPr>
        <w:tc>
          <w:tcPr>
            <w:tcW w:w="13291" w:type="dxa"/>
            <w:gridSpan w:val="9"/>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b/>
                <w:i/>
                <w:sz w:val="20"/>
                <w:szCs w:val="20"/>
              </w:rPr>
            </w:pPr>
            <w:r w:rsidRPr="0046097D">
              <w:rPr>
                <w:rFonts w:ascii="Times New Roman" w:hAnsi="Times New Roman"/>
                <w:b/>
                <w:i/>
                <w:sz w:val="20"/>
                <w:szCs w:val="20"/>
              </w:rPr>
              <w:t xml:space="preserve">Подпрограмма 5 «Благоустройство территории </w:t>
            </w:r>
            <w:r w:rsidRPr="0046097D">
              <w:rPr>
                <w:rFonts w:ascii="Times New Roman" w:hAnsi="Times New Roman"/>
                <w:b/>
                <w:bCs/>
                <w:i/>
                <w:sz w:val="20"/>
                <w:szCs w:val="20"/>
              </w:rPr>
              <w:t>муниципального образования Федоровский Первый сельсовет</w:t>
            </w:r>
            <w:r w:rsidRPr="0046097D">
              <w:rPr>
                <w:rFonts w:ascii="Times New Roman" w:hAnsi="Times New Roman"/>
                <w:b/>
                <w:i/>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b/>
                <w:i/>
                <w:sz w:val="20"/>
                <w:szCs w:val="20"/>
              </w:rPr>
            </w:pP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b/>
                <w:i/>
                <w:sz w:val="20"/>
                <w:szCs w:val="20"/>
              </w:rPr>
            </w:pPr>
          </w:p>
        </w:tc>
        <w:tc>
          <w:tcPr>
            <w:tcW w:w="73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b/>
                <w:i/>
                <w:sz w:val="20"/>
                <w:szCs w:val="20"/>
              </w:rPr>
            </w:pPr>
          </w:p>
        </w:tc>
      </w:tr>
      <w:tr w:rsidR="0046097D" w:rsidRPr="0046097D" w:rsidTr="0046097D">
        <w:trPr>
          <w:trHeight w:val="548"/>
        </w:trPr>
        <w:tc>
          <w:tcPr>
            <w:tcW w:w="1242"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16</w:t>
            </w:r>
          </w:p>
        </w:tc>
        <w:tc>
          <w:tcPr>
            <w:tcW w:w="630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12</w:t>
            </w:r>
          </w:p>
        </w:tc>
        <w:tc>
          <w:tcPr>
            <w:tcW w:w="1024"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13</w:t>
            </w:r>
          </w:p>
        </w:tc>
        <w:tc>
          <w:tcPr>
            <w:tcW w:w="677"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14</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14</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14</w:t>
            </w:r>
          </w:p>
        </w:tc>
        <w:tc>
          <w:tcPr>
            <w:tcW w:w="73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14</w:t>
            </w:r>
          </w:p>
        </w:tc>
      </w:tr>
      <w:tr w:rsidR="0046097D" w:rsidRPr="0046097D" w:rsidTr="0046097D">
        <w:trPr>
          <w:trHeight w:val="347"/>
        </w:trPr>
        <w:tc>
          <w:tcPr>
            <w:tcW w:w="1242"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17</w:t>
            </w:r>
          </w:p>
        </w:tc>
        <w:tc>
          <w:tcPr>
            <w:tcW w:w="630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45</w:t>
            </w:r>
          </w:p>
        </w:tc>
        <w:tc>
          <w:tcPr>
            <w:tcW w:w="708"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46</w:t>
            </w:r>
          </w:p>
        </w:tc>
        <w:tc>
          <w:tcPr>
            <w:tcW w:w="709"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47</w:t>
            </w:r>
          </w:p>
        </w:tc>
        <w:tc>
          <w:tcPr>
            <w:tcW w:w="1024"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48</w:t>
            </w:r>
          </w:p>
        </w:tc>
        <w:tc>
          <w:tcPr>
            <w:tcW w:w="677"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50</w:t>
            </w:r>
          </w:p>
        </w:tc>
        <w:tc>
          <w:tcPr>
            <w:tcW w:w="73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50</w:t>
            </w:r>
          </w:p>
        </w:tc>
      </w:tr>
      <w:tr w:rsidR="0046097D" w:rsidRPr="0046097D" w:rsidTr="0046097D">
        <w:trPr>
          <w:trHeight w:val="289"/>
        </w:trPr>
        <w:tc>
          <w:tcPr>
            <w:tcW w:w="1242"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18</w:t>
            </w:r>
          </w:p>
        </w:tc>
        <w:tc>
          <w:tcPr>
            <w:tcW w:w="630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ind w:right="-84"/>
              <w:jc w:val="both"/>
              <w:rPr>
                <w:rFonts w:ascii="Times New Roman" w:hAnsi="Times New Roman"/>
                <w:sz w:val="20"/>
                <w:szCs w:val="20"/>
              </w:rPr>
            </w:pPr>
            <w:r w:rsidRPr="0046097D">
              <w:rPr>
                <w:rFonts w:ascii="Times New Roman" w:hAnsi="Times New Roman"/>
                <w:sz w:val="20"/>
                <w:szCs w:val="20"/>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w:t>
            </w:r>
          </w:p>
        </w:tc>
        <w:tc>
          <w:tcPr>
            <w:tcW w:w="677"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1</w:t>
            </w:r>
          </w:p>
        </w:tc>
        <w:tc>
          <w:tcPr>
            <w:tcW w:w="73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1</w:t>
            </w:r>
          </w:p>
        </w:tc>
      </w:tr>
      <w:tr w:rsidR="0046097D" w:rsidRPr="0046097D" w:rsidTr="0046097D">
        <w:trPr>
          <w:trHeight w:val="413"/>
        </w:trPr>
        <w:tc>
          <w:tcPr>
            <w:tcW w:w="1242"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19</w:t>
            </w:r>
          </w:p>
        </w:tc>
        <w:tc>
          <w:tcPr>
            <w:tcW w:w="6300"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15</w:t>
            </w:r>
          </w:p>
        </w:tc>
        <w:tc>
          <w:tcPr>
            <w:tcW w:w="708"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17</w:t>
            </w:r>
          </w:p>
        </w:tc>
        <w:tc>
          <w:tcPr>
            <w:tcW w:w="1024"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18</w:t>
            </w:r>
          </w:p>
        </w:tc>
        <w:tc>
          <w:tcPr>
            <w:tcW w:w="677"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20</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20</w:t>
            </w:r>
          </w:p>
        </w:tc>
        <w:tc>
          <w:tcPr>
            <w:tcW w:w="76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20</w:t>
            </w:r>
          </w:p>
        </w:tc>
        <w:tc>
          <w:tcPr>
            <w:tcW w:w="736" w:type="dxa"/>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Pr>
                <w:rFonts w:ascii="Times New Roman" w:hAnsi="Times New Roman"/>
                <w:sz w:val="20"/>
                <w:szCs w:val="20"/>
              </w:rPr>
              <w:t>20</w:t>
            </w:r>
          </w:p>
        </w:tc>
      </w:tr>
      <w:tr w:rsidR="00FF58E9" w:rsidRPr="0046097D" w:rsidTr="00A56B85">
        <w:trPr>
          <w:trHeight w:val="413"/>
        </w:trPr>
        <w:tc>
          <w:tcPr>
            <w:tcW w:w="15559" w:type="dxa"/>
            <w:gridSpan w:val="12"/>
            <w:tcBorders>
              <w:top w:val="single" w:sz="4" w:space="0" w:color="auto"/>
              <w:left w:val="single" w:sz="4" w:space="0" w:color="auto"/>
              <w:bottom w:val="single" w:sz="4" w:space="0" w:color="auto"/>
              <w:right w:val="single" w:sz="4" w:space="0" w:color="auto"/>
            </w:tcBorders>
          </w:tcPr>
          <w:p w:rsidR="00FF58E9" w:rsidRDefault="00BD557E" w:rsidP="00BD557E">
            <w:pPr>
              <w:spacing w:after="0" w:line="240" w:lineRule="auto"/>
              <w:jc w:val="center"/>
              <w:rPr>
                <w:rFonts w:ascii="Times New Roman" w:hAnsi="Times New Roman"/>
                <w:sz w:val="20"/>
                <w:szCs w:val="20"/>
              </w:rPr>
            </w:pPr>
            <w:r w:rsidRPr="0046097D">
              <w:rPr>
                <w:rFonts w:ascii="Times New Roman" w:hAnsi="Times New Roman"/>
                <w:b/>
                <w:i/>
                <w:sz w:val="20"/>
                <w:szCs w:val="20"/>
              </w:rPr>
              <w:t xml:space="preserve">Подпрограмма </w:t>
            </w:r>
            <w:r>
              <w:rPr>
                <w:rFonts w:ascii="Times New Roman" w:hAnsi="Times New Roman"/>
                <w:b/>
                <w:i/>
                <w:sz w:val="20"/>
                <w:szCs w:val="20"/>
              </w:rPr>
              <w:t>6</w:t>
            </w:r>
            <w:r w:rsidRPr="0046097D">
              <w:rPr>
                <w:rFonts w:ascii="Times New Roman" w:hAnsi="Times New Roman"/>
                <w:b/>
                <w:i/>
                <w:sz w:val="20"/>
                <w:szCs w:val="20"/>
              </w:rPr>
              <w:t xml:space="preserve"> «Развитие культуры на территории </w:t>
            </w:r>
            <w:r w:rsidRPr="0046097D">
              <w:rPr>
                <w:rFonts w:ascii="Times New Roman" w:hAnsi="Times New Roman"/>
                <w:b/>
                <w:bCs/>
                <w:i/>
                <w:sz w:val="20"/>
                <w:szCs w:val="20"/>
              </w:rPr>
              <w:t>муниципального образования Федоровский Первый сельсовет</w:t>
            </w:r>
            <w:r w:rsidRPr="0046097D">
              <w:rPr>
                <w:rFonts w:ascii="Times New Roman" w:hAnsi="Times New Roman"/>
                <w:b/>
                <w:i/>
                <w:sz w:val="20"/>
                <w:szCs w:val="20"/>
              </w:rPr>
              <w:t>»</w:t>
            </w:r>
            <w:r w:rsidRPr="00FF58E9">
              <w:rPr>
                <w:rFonts w:ascii="Times New Roman" w:hAnsi="Times New Roman"/>
                <w:b/>
                <w:i/>
                <w:sz w:val="20"/>
                <w:szCs w:val="20"/>
              </w:rPr>
              <w:t xml:space="preserve"> </w:t>
            </w:r>
          </w:p>
        </w:tc>
      </w:tr>
      <w:tr w:rsidR="00BD557E" w:rsidRPr="0046097D" w:rsidTr="0046097D">
        <w:trPr>
          <w:trHeight w:val="413"/>
        </w:trPr>
        <w:tc>
          <w:tcPr>
            <w:tcW w:w="1242" w:type="dxa"/>
            <w:tcBorders>
              <w:top w:val="single" w:sz="4" w:space="0" w:color="auto"/>
              <w:left w:val="single" w:sz="4" w:space="0" w:color="auto"/>
              <w:bottom w:val="single" w:sz="4" w:space="0" w:color="auto"/>
              <w:right w:val="single" w:sz="4" w:space="0" w:color="auto"/>
            </w:tcBorders>
          </w:tcPr>
          <w:p w:rsidR="00BD557E" w:rsidRDefault="00BD557E" w:rsidP="00BD557E">
            <w:pPr>
              <w:spacing w:after="0" w:line="240" w:lineRule="auto"/>
              <w:jc w:val="center"/>
              <w:rPr>
                <w:rFonts w:ascii="Times New Roman" w:hAnsi="Times New Roman"/>
                <w:sz w:val="20"/>
                <w:szCs w:val="20"/>
              </w:rPr>
            </w:pPr>
            <w:r>
              <w:rPr>
                <w:rFonts w:ascii="Times New Roman" w:hAnsi="Times New Roman"/>
                <w:sz w:val="20"/>
                <w:szCs w:val="20"/>
              </w:rPr>
              <w:t>20</w:t>
            </w:r>
          </w:p>
        </w:tc>
        <w:tc>
          <w:tcPr>
            <w:tcW w:w="6300"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both"/>
              <w:rPr>
                <w:rFonts w:ascii="Times New Roman" w:hAnsi="Times New Roman"/>
                <w:sz w:val="20"/>
                <w:szCs w:val="20"/>
              </w:rPr>
            </w:pPr>
            <w:r w:rsidRPr="0046097D">
              <w:rPr>
                <w:rFonts w:ascii="Times New Roman" w:hAnsi="Times New Roman"/>
                <w:sz w:val="20"/>
                <w:szCs w:val="20"/>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rPr>
                <w:rFonts w:ascii="Times New Roman" w:hAnsi="Times New Roman"/>
                <w:sz w:val="20"/>
                <w:szCs w:val="20"/>
              </w:rPr>
            </w:pPr>
            <w:r w:rsidRPr="0046097D">
              <w:rPr>
                <w:rFonts w:ascii="Times New Roman" w:hAnsi="Times New Roman"/>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sidRPr="0046097D">
              <w:rPr>
                <w:rFonts w:ascii="Times New Roman" w:hAnsi="Times New Roman"/>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sidRPr="0046097D">
              <w:rPr>
                <w:rFonts w:ascii="Times New Roman" w:hAnsi="Times New Roman"/>
                <w:sz w:val="20"/>
                <w:szCs w:val="20"/>
              </w:rPr>
              <w:t>33</w:t>
            </w:r>
          </w:p>
        </w:tc>
        <w:tc>
          <w:tcPr>
            <w:tcW w:w="709"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sidRPr="0046097D">
              <w:rPr>
                <w:rFonts w:ascii="Times New Roman" w:hAnsi="Times New Roman"/>
                <w:sz w:val="20"/>
                <w:szCs w:val="20"/>
              </w:rPr>
              <w:t>35</w:t>
            </w:r>
          </w:p>
        </w:tc>
        <w:tc>
          <w:tcPr>
            <w:tcW w:w="1024"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sidRPr="0046097D">
              <w:rPr>
                <w:rFonts w:ascii="Times New Roman" w:hAnsi="Times New Roman"/>
                <w:sz w:val="20"/>
                <w:szCs w:val="20"/>
              </w:rPr>
              <w:t>38</w:t>
            </w:r>
          </w:p>
        </w:tc>
        <w:tc>
          <w:tcPr>
            <w:tcW w:w="677"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sidRPr="0046097D">
              <w:rPr>
                <w:rFonts w:ascii="Times New Roman" w:hAnsi="Times New Roman"/>
                <w:sz w:val="20"/>
                <w:szCs w:val="20"/>
              </w:rPr>
              <w:t>40</w:t>
            </w:r>
          </w:p>
        </w:tc>
        <w:tc>
          <w:tcPr>
            <w:tcW w:w="766"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Pr>
                <w:rFonts w:ascii="Times New Roman" w:hAnsi="Times New Roman"/>
                <w:sz w:val="20"/>
                <w:szCs w:val="20"/>
              </w:rPr>
              <w:t>40</w:t>
            </w:r>
          </w:p>
        </w:tc>
        <w:tc>
          <w:tcPr>
            <w:tcW w:w="766"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Pr>
                <w:rFonts w:ascii="Times New Roman" w:hAnsi="Times New Roman"/>
                <w:sz w:val="20"/>
                <w:szCs w:val="20"/>
              </w:rPr>
              <w:t>40</w:t>
            </w:r>
          </w:p>
        </w:tc>
        <w:tc>
          <w:tcPr>
            <w:tcW w:w="736"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Pr>
                <w:rFonts w:ascii="Times New Roman" w:hAnsi="Times New Roman"/>
                <w:sz w:val="20"/>
                <w:szCs w:val="20"/>
              </w:rPr>
              <w:t>40</w:t>
            </w:r>
          </w:p>
        </w:tc>
      </w:tr>
      <w:tr w:rsidR="00BD557E" w:rsidRPr="0046097D" w:rsidTr="0046097D">
        <w:trPr>
          <w:trHeight w:val="413"/>
        </w:trPr>
        <w:tc>
          <w:tcPr>
            <w:tcW w:w="1242" w:type="dxa"/>
            <w:tcBorders>
              <w:top w:val="single" w:sz="4" w:space="0" w:color="auto"/>
              <w:left w:val="single" w:sz="4" w:space="0" w:color="auto"/>
              <w:bottom w:val="single" w:sz="4" w:space="0" w:color="auto"/>
              <w:right w:val="single" w:sz="4" w:space="0" w:color="auto"/>
            </w:tcBorders>
          </w:tcPr>
          <w:p w:rsidR="00BD557E" w:rsidRDefault="00BD557E" w:rsidP="00BD557E">
            <w:pPr>
              <w:spacing w:after="0" w:line="240" w:lineRule="auto"/>
              <w:jc w:val="center"/>
              <w:rPr>
                <w:rFonts w:ascii="Times New Roman" w:hAnsi="Times New Roman"/>
                <w:sz w:val="20"/>
                <w:szCs w:val="20"/>
              </w:rPr>
            </w:pPr>
            <w:r>
              <w:rPr>
                <w:rFonts w:ascii="Times New Roman" w:hAnsi="Times New Roman"/>
                <w:sz w:val="20"/>
                <w:szCs w:val="20"/>
              </w:rPr>
              <w:t>21</w:t>
            </w:r>
          </w:p>
        </w:tc>
        <w:tc>
          <w:tcPr>
            <w:tcW w:w="6300"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both"/>
              <w:rPr>
                <w:rFonts w:ascii="Times New Roman" w:hAnsi="Times New Roman"/>
                <w:sz w:val="20"/>
                <w:szCs w:val="20"/>
              </w:rPr>
            </w:pPr>
            <w:r w:rsidRPr="0046097D">
              <w:rPr>
                <w:rFonts w:ascii="Times New Roman" w:hAnsi="Times New Roman"/>
                <w:bCs/>
                <w:sz w:val="20"/>
                <w:szCs w:val="20"/>
              </w:rPr>
              <w:t>Д</w:t>
            </w:r>
            <w:r w:rsidRPr="0046097D">
              <w:rPr>
                <w:rFonts w:ascii="Times New Roman" w:hAnsi="Times New Roman"/>
                <w:sz w:val="20"/>
                <w:szCs w:val="20"/>
              </w:rPr>
              <w:t>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sidRPr="0046097D">
              <w:rPr>
                <w:rFonts w:ascii="Times New Roman" w:hAnsi="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sidRPr="0046097D">
              <w:rPr>
                <w:rFonts w:ascii="Times New Roman" w:hAnsi="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sidRPr="0046097D">
              <w:rPr>
                <w:rFonts w:ascii="Times New Roman" w:hAnsi="Times New Roman"/>
                <w:sz w:val="20"/>
                <w:szCs w:val="20"/>
              </w:rPr>
              <w:t>20</w:t>
            </w:r>
          </w:p>
        </w:tc>
        <w:tc>
          <w:tcPr>
            <w:tcW w:w="1024"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sidRPr="0046097D">
              <w:rPr>
                <w:rFonts w:ascii="Times New Roman" w:hAnsi="Times New Roman"/>
                <w:sz w:val="20"/>
                <w:szCs w:val="20"/>
              </w:rPr>
              <w:t>23</w:t>
            </w:r>
          </w:p>
        </w:tc>
        <w:tc>
          <w:tcPr>
            <w:tcW w:w="677"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sidRPr="0046097D">
              <w:rPr>
                <w:rFonts w:ascii="Times New Roman" w:hAnsi="Times New Roman"/>
                <w:sz w:val="20"/>
                <w:szCs w:val="20"/>
              </w:rPr>
              <w:t>25</w:t>
            </w:r>
          </w:p>
        </w:tc>
        <w:tc>
          <w:tcPr>
            <w:tcW w:w="766"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Pr>
                <w:rFonts w:ascii="Times New Roman" w:hAnsi="Times New Roman"/>
                <w:sz w:val="20"/>
                <w:szCs w:val="20"/>
              </w:rPr>
              <w:t>25</w:t>
            </w:r>
          </w:p>
        </w:tc>
        <w:tc>
          <w:tcPr>
            <w:tcW w:w="766"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Pr>
                <w:rFonts w:ascii="Times New Roman" w:hAnsi="Times New Roman"/>
                <w:sz w:val="20"/>
                <w:szCs w:val="20"/>
              </w:rPr>
              <w:t>25</w:t>
            </w:r>
          </w:p>
        </w:tc>
        <w:tc>
          <w:tcPr>
            <w:tcW w:w="736"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Pr>
                <w:rFonts w:ascii="Times New Roman" w:hAnsi="Times New Roman"/>
                <w:sz w:val="20"/>
                <w:szCs w:val="20"/>
              </w:rPr>
              <w:t>25</w:t>
            </w:r>
          </w:p>
        </w:tc>
      </w:tr>
      <w:tr w:rsidR="00BD557E" w:rsidRPr="0046097D" w:rsidTr="0046097D">
        <w:trPr>
          <w:trHeight w:val="413"/>
        </w:trPr>
        <w:tc>
          <w:tcPr>
            <w:tcW w:w="1242" w:type="dxa"/>
            <w:tcBorders>
              <w:top w:val="single" w:sz="4" w:space="0" w:color="auto"/>
              <w:left w:val="single" w:sz="4" w:space="0" w:color="auto"/>
              <w:bottom w:val="single" w:sz="4" w:space="0" w:color="auto"/>
              <w:right w:val="single" w:sz="4" w:space="0" w:color="auto"/>
            </w:tcBorders>
          </w:tcPr>
          <w:p w:rsidR="00BD557E" w:rsidRDefault="00BD557E" w:rsidP="00BD557E">
            <w:pPr>
              <w:spacing w:after="0" w:line="240" w:lineRule="auto"/>
              <w:jc w:val="center"/>
              <w:rPr>
                <w:rFonts w:ascii="Times New Roman" w:hAnsi="Times New Roman"/>
                <w:sz w:val="20"/>
                <w:szCs w:val="20"/>
              </w:rPr>
            </w:pPr>
            <w:r>
              <w:rPr>
                <w:rFonts w:ascii="Times New Roman" w:hAnsi="Times New Roman"/>
                <w:sz w:val="20"/>
                <w:szCs w:val="20"/>
              </w:rPr>
              <w:t>22</w:t>
            </w:r>
          </w:p>
        </w:tc>
        <w:tc>
          <w:tcPr>
            <w:tcW w:w="6300"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both"/>
              <w:rPr>
                <w:rFonts w:ascii="Times New Roman" w:hAnsi="Times New Roman"/>
                <w:sz w:val="20"/>
                <w:szCs w:val="20"/>
              </w:rPr>
            </w:pPr>
            <w:r w:rsidRPr="0046097D">
              <w:rPr>
                <w:rFonts w:ascii="Times New Roman" w:hAnsi="Times New Roman"/>
                <w:bCs/>
                <w:sz w:val="20"/>
                <w:szCs w:val="20"/>
              </w:rPr>
              <w:t>Д</w:t>
            </w:r>
            <w:r w:rsidRPr="0046097D">
              <w:rPr>
                <w:rFonts w:ascii="Times New Roman" w:hAnsi="Times New Roman"/>
                <w:sz w:val="20"/>
                <w:szCs w:val="20"/>
              </w:rPr>
              <w:t>оля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sidRPr="0046097D">
              <w:rPr>
                <w:rFonts w:ascii="Times New Roman" w:hAnsi="Times New Roman"/>
                <w:sz w:val="20"/>
                <w:szCs w:val="20"/>
              </w:rPr>
              <w:t>15</w:t>
            </w:r>
          </w:p>
        </w:tc>
        <w:tc>
          <w:tcPr>
            <w:tcW w:w="708"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sidRPr="0046097D">
              <w:rPr>
                <w:rFonts w:ascii="Times New Roman" w:hAnsi="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sidRPr="0046097D">
              <w:rPr>
                <w:rFonts w:ascii="Times New Roman" w:hAnsi="Times New Roman"/>
                <w:sz w:val="20"/>
                <w:szCs w:val="20"/>
              </w:rPr>
              <w:t>20</w:t>
            </w:r>
          </w:p>
        </w:tc>
        <w:tc>
          <w:tcPr>
            <w:tcW w:w="1024"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sidRPr="0046097D">
              <w:rPr>
                <w:rFonts w:ascii="Times New Roman" w:hAnsi="Times New Roman"/>
                <w:sz w:val="20"/>
                <w:szCs w:val="20"/>
              </w:rPr>
              <w:t>23</w:t>
            </w:r>
          </w:p>
        </w:tc>
        <w:tc>
          <w:tcPr>
            <w:tcW w:w="677"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sidRPr="0046097D">
              <w:rPr>
                <w:rFonts w:ascii="Times New Roman" w:hAnsi="Times New Roman"/>
                <w:sz w:val="20"/>
                <w:szCs w:val="20"/>
              </w:rPr>
              <w:t>25</w:t>
            </w:r>
          </w:p>
        </w:tc>
        <w:tc>
          <w:tcPr>
            <w:tcW w:w="766"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Pr>
                <w:rFonts w:ascii="Times New Roman" w:hAnsi="Times New Roman"/>
                <w:sz w:val="20"/>
                <w:szCs w:val="20"/>
              </w:rPr>
              <w:t>25</w:t>
            </w:r>
          </w:p>
        </w:tc>
        <w:tc>
          <w:tcPr>
            <w:tcW w:w="766"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Pr>
                <w:rFonts w:ascii="Times New Roman" w:hAnsi="Times New Roman"/>
                <w:sz w:val="20"/>
                <w:szCs w:val="20"/>
              </w:rPr>
              <w:t>25</w:t>
            </w:r>
          </w:p>
        </w:tc>
        <w:tc>
          <w:tcPr>
            <w:tcW w:w="736"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Pr>
                <w:rFonts w:ascii="Times New Roman" w:hAnsi="Times New Roman"/>
                <w:sz w:val="20"/>
                <w:szCs w:val="20"/>
              </w:rPr>
              <w:t>25</w:t>
            </w:r>
          </w:p>
        </w:tc>
      </w:tr>
      <w:tr w:rsidR="00FF58E9" w:rsidRPr="0046097D" w:rsidTr="00924BD7">
        <w:trPr>
          <w:trHeight w:val="257"/>
        </w:trPr>
        <w:tc>
          <w:tcPr>
            <w:tcW w:w="15559" w:type="dxa"/>
            <w:gridSpan w:val="12"/>
            <w:tcBorders>
              <w:top w:val="single" w:sz="4" w:space="0" w:color="auto"/>
              <w:left w:val="single" w:sz="4" w:space="0" w:color="auto"/>
              <w:bottom w:val="single" w:sz="4" w:space="0" w:color="auto"/>
              <w:right w:val="single" w:sz="4" w:space="0" w:color="auto"/>
            </w:tcBorders>
          </w:tcPr>
          <w:p w:rsidR="00FF58E9" w:rsidRPr="0046097D" w:rsidRDefault="00BD557E" w:rsidP="00BD557E">
            <w:pPr>
              <w:spacing w:after="0" w:line="240" w:lineRule="auto"/>
              <w:jc w:val="center"/>
              <w:rPr>
                <w:rFonts w:ascii="Times New Roman" w:hAnsi="Times New Roman"/>
                <w:b/>
                <w:i/>
                <w:sz w:val="20"/>
                <w:szCs w:val="20"/>
              </w:rPr>
            </w:pPr>
            <w:r w:rsidRPr="00D16110">
              <w:rPr>
                <w:rFonts w:ascii="Times New Roman" w:hAnsi="Times New Roman"/>
                <w:b/>
                <w:i/>
                <w:sz w:val="20"/>
                <w:szCs w:val="20"/>
              </w:rPr>
              <w:t xml:space="preserve">Подпрограмма </w:t>
            </w:r>
            <w:r>
              <w:rPr>
                <w:rFonts w:ascii="Times New Roman" w:hAnsi="Times New Roman"/>
                <w:b/>
                <w:i/>
                <w:sz w:val="20"/>
                <w:szCs w:val="20"/>
              </w:rPr>
              <w:t>7</w:t>
            </w:r>
            <w:r w:rsidRPr="00D16110">
              <w:rPr>
                <w:rFonts w:ascii="Times New Roman" w:hAnsi="Times New Roman"/>
                <w:b/>
                <w:i/>
                <w:sz w:val="20"/>
                <w:szCs w:val="20"/>
              </w:rPr>
              <w:t xml:space="preserve"> «Налоговые расходы</w:t>
            </w:r>
            <w:r>
              <w:rPr>
                <w:rFonts w:ascii="Times New Roman" w:hAnsi="Times New Roman"/>
                <w:b/>
                <w:i/>
                <w:sz w:val="20"/>
                <w:szCs w:val="20"/>
              </w:rPr>
              <w:t xml:space="preserve">» </w:t>
            </w:r>
            <w:r w:rsidRPr="00FF58E9">
              <w:rPr>
                <w:rFonts w:ascii="Times New Roman" w:hAnsi="Times New Roman"/>
                <w:b/>
                <w:i/>
                <w:sz w:val="20"/>
                <w:szCs w:val="20"/>
              </w:rPr>
              <w:t xml:space="preserve"> </w:t>
            </w:r>
          </w:p>
        </w:tc>
      </w:tr>
      <w:tr w:rsidR="00FF58E9" w:rsidRPr="0046097D" w:rsidTr="0046097D">
        <w:trPr>
          <w:trHeight w:val="263"/>
        </w:trPr>
        <w:tc>
          <w:tcPr>
            <w:tcW w:w="1242" w:type="dxa"/>
            <w:tcBorders>
              <w:top w:val="single" w:sz="4" w:space="0" w:color="auto"/>
              <w:left w:val="single" w:sz="4" w:space="0" w:color="auto"/>
              <w:bottom w:val="single" w:sz="4" w:space="0" w:color="auto"/>
              <w:right w:val="single" w:sz="4" w:space="0" w:color="auto"/>
            </w:tcBorders>
          </w:tcPr>
          <w:p w:rsidR="00FF58E9" w:rsidRPr="0046097D" w:rsidRDefault="00FF58E9" w:rsidP="00FF58E9">
            <w:pPr>
              <w:spacing w:after="0" w:line="240" w:lineRule="auto"/>
              <w:jc w:val="center"/>
              <w:rPr>
                <w:rFonts w:ascii="Times New Roman" w:hAnsi="Times New Roman"/>
                <w:sz w:val="20"/>
                <w:szCs w:val="20"/>
              </w:rPr>
            </w:pPr>
            <w:r>
              <w:rPr>
                <w:rFonts w:ascii="Times New Roman" w:hAnsi="Times New Roman"/>
                <w:sz w:val="20"/>
                <w:szCs w:val="20"/>
              </w:rPr>
              <w:t>21</w:t>
            </w:r>
          </w:p>
        </w:tc>
        <w:tc>
          <w:tcPr>
            <w:tcW w:w="6300" w:type="dxa"/>
            <w:tcBorders>
              <w:top w:val="single" w:sz="4" w:space="0" w:color="auto"/>
              <w:left w:val="single" w:sz="4" w:space="0" w:color="auto"/>
              <w:bottom w:val="single" w:sz="4" w:space="0" w:color="auto"/>
              <w:right w:val="single" w:sz="4" w:space="0" w:color="auto"/>
            </w:tcBorders>
          </w:tcPr>
          <w:p w:rsidR="00FF58E9" w:rsidRPr="0046097D" w:rsidRDefault="00BD557E" w:rsidP="00FF58E9">
            <w:pPr>
              <w:spacing w:after="0" w:line="240" w:lineRule="auto"/>
              <w:jc w:val="both"/>
              <w:rPr>
                <w:rFonts w:ascii="Times New Roman" w:hAnsi="Times New Roman"/>
                <w:sz w:val="20"/>
                <w:szCs w:val="20"/>
              </w:rPr>
            </w:pPr>
            <w:r>
              <w:rPr>
                <w:rFonts w:ascii="Times New Roman" w:hAnsi="Times New Roman"/>
                <w:sz w:val="20"/>
                <w:szCs w:val="20"/>
              </w:rPr>
              <w:t>Доля организаций, пользующихся льготами</w:t>
            </w:r>
          </w:p>
        </w:tc>
        <w:tc>
          <w:tcPr>
            <w:tcW w:w="1706" w:type="dxa"/>
            <w:gridSpan w:val="2"/>
            <w:tcBorders>
              <w:top w:val="single" w:sz="4" w:space="0" w:color="auto"/>
              <w:left w:val="single" w:sz="4" w:space="0" w:color="auto"/>
              <w:bottom w:val="single" w:sz="4" w:space="0" w:color="auto"/>
              <w:right w:val="single" w:sz="4" w:space="0" w:color="auto"/>
            </w:tcBorders>
          </w:tcPr>
          <w:p w:rsidR="00FF58E9" w:rsidRPr="0046097D" w:rsidRDefault="00BD557E" w:rsidP="00FF58E9">
            <w:pPr>
              <w:spacing w:after="0" w:line="240" w:lineRule="auto"/>
              <w:rPr>
                <w:rFonts w:ascii="Times New Roman" w:hAnsi="Times New Roman"/>
                <w:sz w:val="20"/>
                <w:szCs w:val="20"/>
              </w:rPr>
            </w:pPr>
            <w:r>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FF58E9" w:rsidRPr="0046097D" w:rsidRDefault="00BD557E" w:rsidP="00FF58E9">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FF58E9" w:rsidRPr="0046097D" w:rsidRDefault="00BD557E" w:rsidP="00FF58E9">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FF58E9" w:rsidRPr="0046097D" w:rsidRDefault="00BD557E" w:rsidP="00FF58E9">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FF58E9" w:rsidRPr="0046097D" w:rsidRDefault="00BD557E" w:rsidP="00FF58E9">
            <w:pPr>
              <w:spacing w:after="0" w:line="240" w:lineRule="auto"/>
              <w:jc w:val="center"/>
              <w:rPr>
                <w:rFonts w:ascii="Times New Roman" w:hAnsi="Times New Roman"/>
                <w:sz w:val="20"/>
                <w:szCs w:val="20"/>
              </w:rPr>
            </w:pPr>
            <w:r>
              <w:rPr>
                <w:rFonts w:ascii="Times New Roman" w:hAnsi="Times New Roman"/>
                <w:sz w:val="20"/>
                <w:szCs w:val="20"/>
              </w:rPr>
              <w:t>50</w:t>
            </w:r>
          </w:p>
        </w:tc>
        <w:tc>
          <w:tcPr>
            <w:tcW w:w="677" w:type="dxa"/>
            <w:tcBorders>
              <w:top w:val="single" w:sz="4" w:space="0" w:color="auto"/>
              <w:left w:val="single" w:sz="4" w:space="0" w:color="auto"/>
              <w:bottom w:val="single" w:sz="4" w:space="0" w:color="auto"/>
              <w:right w:val="single" w:sz="4" w:space="0" w:color="auto"/>
            </w:tcBorders>
          </w:tcPr>
          <w:p w:rsidR="00FF58E9" w:rsidRPr="0046097D" w:rsidRDefault="00BD557E" w:rsidP="00FF58E9">
            <w:pPr>
              <w:spacing w:after="0" w:line="240" w:lineRule="auto"/>
              <w:jc w:val="center"/>
              <w:rPr>
                <w:rFonts w:ascii="Times New Roman" w:hAnsi="Times New Roman"/>
                <w:sz w:val="20"/>
                <w:szCs w:val="20"/>
              </w:rPr>
            </w:pPr>
            <w:r>
              <w:rPr>
                <w:rFonts w:ascii="Times New Roman" w:hAnsi="Times New Roman"/>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FF58E9" w:rsidRPr="0046097D" w:rsidRDefault="00BD557E" w:rsidP="00FF58E9">
            <w:pPr>
              <w:spacing w:after="0" w:line="240" w:lineRule="auto"/>
              <w:jc w:val="center"/>
              <w:rPr>
                <w:rFonts w:ascii="Times New Roman" w:hAnsi="Times New Roman"/>
                <w:sz w:val="20"/>
                <w:szCs w:val="20"/>
              </w:rPr>
            </w:pPr>
            <w:r>
              <w:rPr>
                <w:rFonts w:ascii="Times New Roman" w:hAnsi="Times New Roman"/>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FF58E9" w:rsidRPr="0046097D" w:rsidRDefault="00BD557E" w:rsidP="00FF58E9">
            <w:pPr>
              <w:spacing w:after="0" w:line="240" w:lineRule="auto"/>
              <w:jc w:val="center"/>
              <w:rPr>
                <w:rFonts w:ascii="Times New Roman" w:hAnsi="Times New Roman"/>
                <w:sz w:val="20"/>
                <w:szCs w:val="20"/>
              </w:rPr>
            </w:pPr>
            <w:r>
              <w:rPr>
                <w:rFonts w:ascii="Times New Roman" w:hAnsi="Times New Roman"/>
                <w:sz w:val="20"/>
                <w:szCs w:val="20"/>
              </w:rPr>
              <w:t>50</w:t>
            </w:r>
          </w:p>
        </w:tc>
        <w:tc>
          <w:tcPr>
            <w:tcW w:w="736" w:type="dxa"/>
            <w:tcBorders>
              <w:top w:val="single" w:sz="4" w:space="0" w:color="auto"/>
              <w:left w:val="single" w:sz="4" w:space="0" w:color="auto"/>
              <w:bottom w:val="single" w:sz="4" w:space="0" w:color="auto"/>
              <w:right w:val="single" w:sz="4" w:space="0" w:color="auto"/>
            </w:tcBorders>
          </w:tcPr>
          <w:p w:rsidR="00FF58E9" w:rsidRPr="0046097D" w:rsidRDefault="00BD557E" w:rsidP="00FF58E9">
            <w:pPr>
              <w:spacing w:after="0" w:line="240" w:lineRule="auto"/>
              <w:jc w:val="center"/>
              <w:rPr>
                <w:rFonts w:ascii="Times New Roman" w:hAnsi="Times New Roman"/>
                <w:sz w:val="20"/>
                <w:szCs w:val="20"/>
              </w:rPr>
            </w:pPr>
            <w:r>
              <w:rPr>
                <w:rFonts w:ascii="Times New Roman" w:hAnsi="Times New Roman"/>
                <w:sz w:val="20"/>
                <w:szCs w:val="20"/>
              </w:rPr>
              <w:t>50</w:t>
            </w:r>
          </w:p>
        </w:tc>
      </w:tr>
      <w:tr w:rsidR="00FF58E9" w:rsidRPr="0046097D" w:rsidTr="00B200E6">
        <w:trPr>
          <w:trHeight w:val="134"/>
        </w:trPr>
        <w:tc>
          <w:tcPr>
            <w:tcW w:w="15559" w:type="dxa"/>
            <w:gridSpan w:val="12"/>
            <w:tcBorders>
              <w:top w:val="single" w:sz="4" w:space="0" w:color="auto"/>
              <w:left w:val="single" w:sz="4" w:space="0" w:color="auto"/>
              <w:bottom w:val="single" w:sz="4" w:space="0" w:color="auto"/>
              <w:right w:val="single" w:sz="4" w:space="0" w:color="auto"/>
            </w:tcBorders>
          </w:tcPr>
          <w:p w:rsidR="00FF58E9" w:rsidRPr="007302F9" w:rsidRDefault="00BD557E" w:rsidP="002A361C">
            <w:pPr>
              <w:spacing w:after="0" w:line="240" w:lineRule="auto"/>
              <w:jc w:val="center"/>
              <w:rPr>
                <w:rFonts w:ascii="Times New Roman" w:hAnsi="Times New Roman"/>
                <w:b/>
                <w:i/>
                <w:sz w:val="20"/>
                <w:szCs w:val="20"/>
              </w:rPr>
            </w:pPr>
            <w:r w:rsidRPr="00FF58E9">
              <w:rPr>
                <w:rFonts w:ascii="Times New Roman" w:hAnsi="Times New Roman"/>
                <w:b/>
                <w:i/>
                <w:sz w:val="20"/>
                <w:szCs w:val="20"/>
              </w:rPr>
              <w:t xml:space="preserve">Подпрограмма </w:t>
            </w:r>
            <w:r w:rsidR="002A361C">
              <w:rPr>
                <w:rFonts w:ascii="Times New Roman" w:hAnsi="Times New Roman"/>
                <w:b/>
                <w:i/>
                <w:sz w:val="20"/>
                <w:szCs w:val="20"/>
              </w:rPr>
              <w:t>8</w:t>
            </w:r>
            <w:r w:rsidRPr="007232D7">
              <w:rPr>
                <w:rFonts w:ascii="Times New Roman" w:hAnsi="Times New Roman"/>
                <w:sz w:val="20"/>
                <w:szCs w:val="20"/>
              </w:rPr>
              <w:t xml:space="preserve"> </w:t>
            </w:r>
            <w:r w:rsidRPr="007232D7">
              <w:rPr>
                <w:b/>
                <w:bCs/>
                <w:sz w:val="28"/>
                <w:szCs w:val="28"/>
              </w:rPr>
              <w:t xml:space="preserve"> </w:t>
            </w:r>
            <w:r w:rsidRPr="007232D7">
              <w:rPr>
                <w:rFonts w:ascii="Times New Roman" w:hAnsi="Times New Roman"/>
                <w:b/>
                <w:bCs/>
                <w:i/>
                <w:sz w:val="20"/>
                <w:szCs w:val="20"/>
              </w:rPr>
              <w:t>"Увековечение памяти погибших при защите Отечества</w:t>
            </w:r>
            <w:r>
              <w:rPr>
                <w:rFonts w:ascii="Times New Roman" w:hAnsi="Times New Roman"/>
                <w:b/>
                <w:bCs/>
                <w:i/>
                <w:sz w:val="20"/>
                <w:szCs w:val="20"/>
              </w:rPr>
              <w:t>»</w:t>
            </w:r>
          </w:p>
        </w:tc>
      </w:tr>
      <w:tr w:rsidR="00BD557E" w:rsidRPr="0046097D" w:rsidTr="0046097D">
        <w:trPr>
          <w:trHeight w:val="134"/>
        </w:trPr>
        <w:tc>
          <w:tcPr>
            <w:tcW w:w="1242"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Pr>
                <w:rFonts w:ascii="Times New Roman" w:hAnsi="Times New Roman"/>
                <w:sz w:val="20"/>
                <w:szCs w:val="20"/>
              </w:rPr>
              <w:t>24</w:t>
            </w:r>
          </w:p>
        </w:tc>
        <w:tc>
          <w:tcPr>
            <w:tcW w:w="6300" w:type="dxa"/>
            <w:tcBorders>
              <w:top w:val="single" w:sz="4" w:space="0" w:color="auto"/>
              <w:left w:val="single" w:sz="4" w:space="0" w:color="auto"/>
              <w:bottom w:val="single" w:sz="4" w:space="0" w:color="auto"/>
              <w:right w:val="single" w:sz="4" w:space="0" w:color="auto"/>
            </w:tcBorders>
          </w:tcPr>
          <w:p w:rsidR="00BD557E" w:rsidRPr="006A6467" w:rsidRDefault="00BD557E" w:rsidP="00BD557E">
            <w:pPr>
              <w:pStyle w:val="Default"/>
              <w:jc w:val="both"/>
              <w:rPr>
                <w:sz w:val="20"/>
                <w:szCs w:val="20"/>
              </w:rPr>
            </w:pPr>
            <w:r w:rsidRPr="006A6467">
              <w:rPr>
                <w:sz w:val="20"/>
                <w:szCs w:val="20"/>
              </w:rPr>
              <w:t xml:space="preserve">Количество обустроенных мест захоронения останков погибших при защите Отечества, обнаруженных в ходе проведения поисковых работ </w:t>
            </w:r>
          </w:p>
          <w:p w:rsidR="00BD557E" w:rsidRDefault="00BD557E" w:rsidP="00BD557E">
            <w:pPr>
              <w:spacing w:after="0" w:line="240" w:lineRule="auto"/>
              <w:jc w:val="both"/>
              <w:rPr>
                <w:rFonts w:ascii="Times New Roman" w:hAnsi="Times New Roman"/>
                <w:bCs/>
                <w:sz w:val="20"/>
                <w:szCs w:val="20"/>
              </w:rPr>
            </w:pPr>
          </w:p>
        </w:tc>
        <w:tc>
          <w:tcPr>
            <w:tcW w:w="1706" w:type="dxa"/>
            <w:gridSpan w:val="2"/>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rPr>
                <w:rFonts w:ascii="Times New Roman" w:hAnsi="Times New Roman"/>
                <w:sz w:val="20"/>
                <w:szCs w:val="20"/>
              </w:rPr>
            </w:pPr>
            <w:r>
              <w:rPr>
                <w:rFonts w:ascii="Times New Roman" w:hAnsi="Times New Roman"/>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Pr>
                <w:rFonts w:ascii="Times New Roman" w:hAnsi="Times New Roman"/>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BD557E" w:rsidRPr="0046097D" w:rsidRDefault="00BD557E" w:rsidP="00BD557E">
            <w:pPr>
              <w:spacing w:after="0" w:line="240" w:lineRule="auto"/>
              <w:jc w:val="center"/>
              <w:rPr>
                <w:rFonts w:ascii="Times New Roman" w:hAnsi="Times New Roman"/>
                <w:sz w:val="20"/>
                <w:szCs w:val="20"/>
              </w:rPr>
            </w:pPr>
            <w:r>
              <w:rPr>
                <w:rFonts w:ascii="Times New Roman" w:hAnsi="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BD557E" w:rsidRDefault="00BD557E" w:rsidP="00BD557E">
            <w:pPr>
              <w:spacing w:after="0" w:line="240" w:lineRule="auto"/>
              <w:jc w:val="center"/>
              <w:rPr>
                <w:rFonts w:ascii="Times New Roman" w:hAnsi="Times New Roman"/>
                <w:sz w:val="20"/>
                <w:szCs w:val="20"/>
              </w:rPr>
            </w:pPr>
            <w:r>
              <w:rPr>
                <w:rFonts w:ascii="Times New Roman" w:hAnsi="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BD557E" w:rsidRDefault="00BD557E" w:rsidP="00BD557E">
            <w:pPr>
              <w:spacing w:after="0" w:line="240" w:lineRule="auto"/>
              <w:jc w:val="center"/>
              <w:rPr>
                <w:rFonts w:ascii="Times New Roman" w:hAnsi="Times New Roman"/>
                <w:sz w:val="20"/>
                <w:szCs w:val="20"/>
              </w:rPr>
            </w:pPr>
            <w:r>
              <w:rPr>
                <w:rFonts w:ascii="Times New Roman" w:hAnsi="Times New Roman"/>
                <w:sz w:val="20"/>
                <w:szCs w:val="20"/>
              </w:rPr>
              <w:t>0</w:t>
            </w:r>
          </w:p>
        </w:tc>
        <w:tc>
          <w:tcPr>
            <w:tcW w:w="736" w:type="dxa"/>
            <w:tcBorders>
              <w:top w:val="single" w:sz="4" w:space="0" w:color="auto"/>
              <w:left w:val="single" w:sz="4" w:space="0" w:color="auto"/>
              <w:bottom w:val="single" w:sz="4" w:space="0" w:color="auto"/>
              <w:right w:val="single" w:sz="4" w:space="0" w:color="auto"/>
            </w:tcBorders>
          </w:tcPr>
          <w:p w:rsidR="00BD557E" w:rsidRDefault="00BD557E" w:rsidP="00BD557E">
            <w:pPr>
              <w:spacing w:after="0" w:line="240" w:lineRule="auto"/>
              <w:jc w:val="center"/>
              <w:rPr>
                <w:rFonts w:ascii="Times New Roman" w:hAnsi="Times New Roman"/>
                <w:sz w:val="20"/>
                <w:szCs w:val="20"/>
              </w:rPr>
            </w:pPr>
            <w:r>
              <w:rPr>
                <w:rFonts w:ascii="Times New Roman" w:hAnsi="Times New Roman"/>
                <w:sz w:val="20"/>
                <w:szCs w:val="20"/>
              </w:rPr>
              <w:t>0</w:t>
            </w:r>
          </w:p>
        </w:tc>
      </w:tr>
    </w:tbl>
    <w:p w:rsidR="0046097D" w:rsidRPr="0046097D" w:rsidRDefault="0046097D" w:rsidP="0046097D">
      <w:pPr>
        <w:spacing w:after="0" w:line="240" w:lineRule="auto"/>
        <w:ind w:left="8931"/>
        <w:rPr>
          <w:rFonts w:ascii="Times New Roman" w:hAnsi="Times New Roman"/>
          <w:sz w:val="28"/>
          <w:szCs w:val="28"/>
        </w:rPr>
      </w:pPr>
      <w:r w:rsidRPr="0046097D">
        <w:rPr>
          <w:rFonts w:ascii="Times New Roman" w:hAnsi="Times New Roman"/>
          <w:sz w:val="28"/>
          <w:szCs w:val="28"/>
        </w:rPr>
        <w:br w:type="page"/>
        <w:t xml:space="preserve">Приложение № </w:t>
      </w:r>
      <w:r w:rsidR="008A50E8">
        <w:rPr>
          <w:rFonts w:ascii="Times New Roman" w:hAnsi="Times New Roman"/>
          <w:sz w:val="28"/>
          <w:szCs w:val="28"/>
        </w:rPr>
        <w:t>2</w:t>
      </w:r>
      <w:r w:rsidRPr="0046097D">
        <w:rPr>
          <w:rFonts w:ascii="Times New Roman" w:hAnsi="Times New Roman"/>
          <w:sz w:val="28"/>
          <w:szCs w:val="28"/>
        </w:rPr>
        <w:t xml:space="preserve"> </w:t>
      </w:r>
    </w:p>
    <w:p w:rsidR="0046097D" w:rsidRPr="0046097D" w:rsidRDefault="0046097D" w:rsidP="0046097D">
      <w:pPr>
        <w:spacing w:after="0" w:line="240" w:lineRule="auto"/>
        <w:ind w:left="8931"/>
        <w:rPr>
          <w:rFonts w:ascii="Times New Roman" w:hAnsi="Times New Roman"/>
          <w:sz w:val="28"/>
          <w:szCs w:val="28"/>
        </w:rPr>
      </w:pPr>
      <w:r w:rsidRPr="0046097D">
        <w:rPr>
          <w:rFonts w:ascii="Times New Roman" w:hAnsi="Times New Roman"/>
          <w:sz w:val="28"/>
          <w:szCs w:val="28"/>
        </w:rPr>
        <w:t>к муниципальной программе</w:t>
      </w:r>
    </w:p>
    <w:p w:rsidR="0046097D" w:rsidRPr="0046097D" w:rsidRDefault="0046097D" w:rsidP="0046097D">
      <w:pPr>
        <w:spacing w:after="0" w:line="240" w:lineRule="auto"/>
        <w:ind w:left="8931"/>
        <w:rPr>
          <w:rFonts w:ascii="Times New Roman" w:hAnsi="Times New Roman"/>
          <w:bCs/>
          <w:sz w:val="28"/>
          <w:szCs w:val="28"/>
        </w:rPr>
      </w:pPr>
      <w:r w:rsidRPr="0046097D">
        <w:rPr>
          <w:rFonts w:ascii="Times New Roman" w:hAnsi="Times New Roman"/>
          <w:bCs/>
          <w:sz w:val="28"/>
          <w:szCs w:val="28"/>
        </w:rPr>
        <w:t>«Реализация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 – 202</w:t>
      </w:r>
      <w:r>
        <w:rPr>
          <w:rFonts w:ascii="Times New Roman" w:hAnsi="Times New Roman"/>
          <w:bCs/>
          <w:sz w:val="28"/>
          <w:szCs w:val="28"/>
        </w:rPr>
        <w:t>4</w:t>
      </w:r>
      <w:r w:rsidRPr="0046097D">
        <w:rPr>
          <w:rFonts w:ascii="Times New Roman" w:hAnsi="Times New Roman"/>
          <w:bCs/>
          <w:sz w:val="28"/>
          <w:szCs w:val="28"/>
        </w:rPr>
        <w:t xml:space="preserve"> годы»</w:t>
      </w:r>
    </w:p>
    <w:p w:rsidR="00D907E1" w:rsidRPr="00D907E1" w:rsidRDefault="00D907E1" w:rsidP="00D907E1">
      <w:pPr>
        <w:spacing w:line="240" w:lineRule="auto"/>
        <w:ind w:firstLine="709"/>
        <w:contextualSpacing/>
        <w:jc w:val="center"/>
        <w:rPr>
          <w:rFonts w:ascii="Times New Roman" w:hAnsi="Times New Roman"/>
          <w:sz w:val="28"/>
          <w:szCs w:val="28"/>
        </w:rPr>
      </w:pPr>
      <w:r w:rsidRPr="00D907E1">
        <w:rPr>
          <w:rFonts w:ascii="Times New Roman" w:hAnsi="Times New Roman"/>
          <w:sz w:val="28"/>
          <w:szCs w:val="28"/>
        </w:rPr>
        <w:t>ПЕРЕЧЕНЬ</w:t>
      </w:r>
    </w:p>
    <w:p w:rsidR="0046097D" w:rsidRPr="0046097D" w:rsidRDefault="00D907E1" w:rsidP="00D907E1">
      <w:pPr>
        <w:spacing w:line="240" w:lineRule="auto"/>
        <w:ind w:firstLine="709"/>
        <w:contextualSpacing/>
        <w:jc w:val="center"/>
        <w:rPr>
          <w:rFonts w:ascii="Times New Roman" w:hAnsi="Times New Roman"/>
          <w:sz w:val="28"/>
          <w:szCs w:val="28"/>
        </w:rPr>
      </w:pPr>
      <w:r w:rsidRPr="00D907E1">
        <w:rPr>
          <w:rFonts w:ascii="Times New Roman" w:hAnsi="Times New Roman"/>
          <w:sz w:val="28"/>
          <w:szCs w:val="28"/>
        </w:rPr>
        <w:t>ведомственных целевых программ, основных мероприятий и мероприятий муниципальной программы</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867"/>
        <w:gridCol w:w="851"/>
        <w:gridCol w:w="992"/>
        <w:gridCol w:w="2552"/>
        <w:gridCol w:w="2835"/>
        <w:gridCol w:w="2552"/>
      </w:tblGrid>
      <w:tr w:rsidR="0046097D" w:rsidRPr="0046097D" w:rsidTr="00924BD7">
        <w:trPr>
          <w:trHeight w:val="300"/>
        </w:trPr>
        <w:tc>
          <w:tcPr>
            <w:tcW w:w="555" w:type="dxa"/>
            <w:vMerge w:val="restart"/>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 п/п</w:t>
            </w:r>
          </w:p>
        </w:tc>
        <w:tc>
          <w:tcPr>
            <w:tcW w:w="2789" w:type="dxa"/>
            <w:vMerge w:val="restart"/>
          </w:tcPr>
          <w:p w:rsidR="0046097D" w:rsidRPr="0046097D" w:rsidRDefault="00D907E1" w:rsidP="0046097D">
            <w:pPr>
              <w:contextualSpacing/>
              <w:jc w:val="center"/>
              <w:rPr>
                <w:rFonts w:ascii="Times New Roman" w:hAnsi="Times New Roman"/>
                <w:sz w:val="20"/>
                <w:szCs w:val="20"/>
              </w:rPr>
            </w:pPr>
            <w:r w:rsidRPr="00D907E1">
              <w:rPr>
                <w:rFonts w:ascii="Times New Roman" w:hAnsi="Times New Roman"/>
                <w:sz w:val="20"/>
                <w:szCs w:val="20"/>
              </w:rPr>
              <w:t>Номер и наименование подпрограммы, ведомственной целевой программы, приоритетного проекта (программы), основного мероприятия, мероприятия</w:t>
            </w:r>
          </w:p>
        </w:tc>
        <w:tc>
          <w:tcPr>
            <w:tcW w:w="1867" w:type="dxa"/>
            <w:vMerge w:val="restart"/>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Ответственный исполнитель</w:t>
            </w:r>
          </w:p>
        </w:tc>
        <w:tc>
          <w:tcPr>
            <w:tcW w:w="1843" w:type="dxa"/>
            <w:gridSpan w:val="2"/>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Срок</w:t>
            </w:r>
          </w:p>
        </w:tc>
        <w:tc>
          <w:tcPr>
            <w:tcW w:w="2552" w:type="dxa"/>
            <w:vMerge w:val="restart"/>
          </w:tcPr>
          <w:p w:rsidR="0046097D" w:rsidRPr="0046097D" w:rsidRDefault="00D907E1" w:rsidP="0046097D">
            <w:pPr>
              <w:spacing w:after="0" w:line="240" w:lineRule="auto"/>
              <w:contextualSpacing/>
              <w:jc w:val="center"/>
              <w:rPr>
                <w:rFonts w:ascii="Times New Roman" w:hAnsi="Times New Roman"/>
                <w:sz w:val="20"/>
                <w:szCs w:val="20"/>
              </w:rPr>
            </w:pPr>
            <w:r w:rsidRPr="00D907E1">
              <w:rPr>
                <w:rFonts w:ascii="Times New Roman" w:hAnsi="Times New Roman"/>
                <w:sz w:val="20"/>
                <w:szCs w:val="20"/>
              </w:rPr>
              <w:t>Ожидаемый конечный результат (краткое описание)</w:t>
            </w:r>
          </w:p>
        </w:tc>
        <w:tc>
          <w:tcPr>
            <w:tcW w:w="2835" w:type="dxa"/>
            <w:vMerge w:val="restart"/>
          </w:tcPr>
          <w:p w:rsidR="0046097D" w:rsidRPr="0046097D" w:rsidRDefault="00D907E1" w:rsidP="0046097D">
            <w:pPr>
              <w:spacing w:after="0" w:line="240" w:lineRule="auto"/>
              <w:contextualSpacing/>
              <w:jc w:val="center"/>
              <w:rPr>
                <w:rFonts w:ascii="Times New Roman" w:hAnsi="Times New Roman"/>
                <w:sz w:val="20"/>
                <w:szCs w:val="20"/>
              </w:rPr>
            </w:pPr>
            <w:r w:rsidRPr="00D907E1">
              <w:rPr>
                <w:rFonts w:ascii="Times New Roman" w:hAnsi="Times New Roman"/>
                <w:sz w:val="20"/>
                <w:szCs w:val="20"/>
              </w:rPr>
              <w:t>Последствия не реализации ВЦП, основного мероприятия, мероприятия</w:t>
            </w:r>
          </w:p>
        </w:tc>
        <w:tc>
          <w:tcPr>
            <w:tcW w:w="2552" w:type="dxa"/>
            <w:vMerge w:val="restart"/>
          </w:tcPr>
          <w:p w:rsidR="0046097D" w:rsidRPr="0046097D" w:rsidRDefault="0046097D" w:rsidP="0046097D">
            <w:pPr>
              <w:contextualSpacing/>
              <w:jc w:val="center"/>
              <w:rPr>
                <w:rFonts w:ascii="Times New Roman" w:hAnsi="Times New Roman"/>
                <w:sz w:val="20"/>
                <w:szCs w:val="20"/>
              </w:rPr>
            </w:pPr>
            <w:r w:rsidRPr="0046097D">
              <w:rPr>
                <w:rFonts w:ascii="Times New Roman" w:hAnsi="Times New Roman"/>
                <w:sz w:val="20"/>
                <w:szCs w:val="20"/>
              </w:rPr>
              <w:t>Связь с показателями (индикаторами) муниципальной программы (подпрограммы)</w:t>
            </w:r>
          </w:p>
        </w:tc>
      </w:tr>
      <w:tr w:rsidR="0046097D" w:rsidRPr="0046097D" w:rsidTr="00924BD7">
        <w:trPr>
          <w:trHeight w:val="1030"/>
        </w:trPr>
        <w:tc>
          <w:tcPr>
            <w:tcW w:w="555" w:type="dxa"/>
            <w:vMerge/>
          </w:tcPr>
          <w:p w:rsidR="0046097D" w:rsidRPr="0046097D" w:rsidRDefault="0046097D" w:rsidP="0046097D">
            <w:pPr>
              <w:spacing w:after="0" w:line="240" w:lineRule="auto"/>
              <w:contextualSpacing/>
              <w:jc w:val="center"/>
              <w:rPr>
                <w:rFonts w:ascii="Times New Roman" w:hAnsi="Times New Roman"/>
                <w:sz w:val="20"/>
                <w:szCs w:val="20"/>
              </w:rPr>
            </w:pPr>
          </w:p>
        </w:tc>
        <w:tc>
          <w:tcPr>
            <w:tcW w:w="2789" w:type="dxa"/>
            <w:vMerge/>
          </w:tcPr>
          <w:p w:rsidR="0046097D" w:rsidRPr="0046097D" w:rsidRDefault="0046097D" w:rsidP="0046097D">
            <w:pPr>
              <w:spacing w:after="0" w:line="240" w:lineRule="auto"/>
              <w:contextualSpacing/>
              <w:jc w:val="center"/>
              <w:rPr>
                <w:rFonts w:ascii="Times New Roman" w:hAnsi="Times New Roman"/>
                <w:sz w:val="20"/>
                <w:szCs w:val="20"/>
              </w:rPr>
            </w:pPr>
          </w:p>
        </w:tc>
        <w:tc>
          <w:tcPr>
            <w:tcW w:w="1867" w:type="dxa"/>
            <w:vMerge/>
          </w:tcPr>
          <w:p w:rsidR="0046097D" w:rsidRPr="0046097D" w:rsidRDefault="0046097D" w:rsidP="0046097D">
            <w:pPr>
              <w:spacing w:after="0" w:line="240" w:lineRule="auto"/>
              <w:contextualSpacing/>
              <w:jc w:val="center"/>
              <w:rPr>
                <w:rFonts w:ascii="Times New Roman" w:hAnsi="Times New Roman"/>
                <w:sz w:val="20"/>
                <w:szCs w:val="20"/>
              </w:rPr>
            </w:pPr>
          </w:p>
        </w:tc>
        <w:tc>
          <w:tcPr>
            <w:tcW w:w="851"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начала реализации</w:t>
            </w:r>
          </w:p>
        </w:tc>
        <w:tc>
          <w:tcPr>
            <w:tcW w:w="992" w:type="dxa"/>
          </w:tcPr>
          <w:p w:rsidR="0046097D" w:rsidRPr="0046097D" w:rsidRDefault="0046097D" w:rsidP="0046097D">
            <w:pPr>
              <w:spacing w:after="0" w:line="240" w:lineRule="auto"/>
              <w:ind w:left="-108" w:right="-108"/>
              <w:contextualSpacing/>
              <w:jc w:val="center"/>
              <w:rPr>
                <w:rFonts w:ascii="Times New Roman" w:hAnsi="Times New Roman"/>
                <w:sz w:val="20"/>
                <w:szCs w:val="20"/>
              </w:rPr>
            </w:pPr>
            <w:r w:rsidRPr="0046097D">
              <w:rPr>
                <w:rFonts w:ascii="Times New Roman" w:hAnsi="Times New Roman"/>
                <w:sz w:val="20"/>
                <w:szCs w:val="20"/>
              </w:rPr>
              <w:t>окончания реализации</w:t>
            </w:r>
          </w:p>
        </w:tc>
        <w:tc>
          <w:tcPr>
            <w:tcW w:w="2552" w:type="dxa"/>
            <w:vMerge/>
          </w:tcPr>
          <w:p w:rsidR="0046097D" w:rsidRPr="0046097D" w:rsidRDefault="0046097D" w:rsidP="0046097D">
            <w:pPr>
              <w:spacing w:after="0" w:line="240" w:lineRule="auto"/>
              <w:contextualSpacing/>
              <w:jc w:val="center"/>
              <w:rPr>
                <w:rFonts w:ascii="Times New Roman" w:hAnsi="Times New Roman"/>
                <w:sz w:val="20"/>
                <w:szCs w:val="20"/>
              </w:rPr>
            </w:pPr>
          </w:p>
        </w:tc>
        <w:tc>
          <w:tcPr>
            <w:tcW w:w="2835" w:type="dxa"/>
            <w:vMerge/>
          </w:tcPr>
          <w:p w:rsidR="0046097D" w:rsidRPr="0046097D" w:rsidRDefault="0046097D" w:rsidP="0046097D">
            <w:pPr>
              <w:spacing w:after="0" w:line="240" w:lineRule="auto"/>
              <w:contextualSpacing/>
              <w:jc w:val="center"/>
              <w:rPr>
                <w:rFonts w:ascii="Times New Roman" w:hAnsi="Times New Roman"/>
                <w:sz w:val="20"/>
                <w:szCs w:val="20"/>
              </w:rPr>
            </w:pPr>
          </w:p>
        </w:tc>
        <w:tc>
          <w:tcPr>
            <w:tcW w:w="2552" w:type="dxa"/>
            <w:vMerge/>
          </w:tcPr>
          <w:p w:rsidR="0046097D" w:rsidRPr="0046097D" w:rsidRDefault="0046097D" w:rsidP="0046097D">
            <w:pPr>
              <w:spacing w:after="0" w:line="240" w:lineRule="auto"/>
              <w:contextualSpacing/>
              <w:jc w:val="center"/>
              <w:rPr>
                <w:rFonts w:ascii="Times New Roman" w:hAnsi="Times New Roman"/>
                <w:sz w:val="20"/>
                <w:szCs w:val="20"/>
              </w:rPr>
            </w:pPr>
          </w:p>
        </w:tc>
      </w:tr>
      <w:tr w:rsidR="0046097D" w:rsidRPr="0046097D" w:rsidTr="00924BD7">
        <w:tc>
          <w:tcPr>
            <w:tcW w:w="14993" w:type="dxa"/>
            <w:gridSpan w:val="8"/>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b/>
                <w:i/>
                <w:sz w:val="20"/>
                <w:szCs w:val="20"/>
              </w:rPr>
              <w:t>Подпрограмма 1 «Осуществление деятельности аппарата управления»</w:t>
            </w:r>
          </w:p>
        </w:tc>
      </w:tr>
      <w:tr w:rsidR="0046097D" w:rsidRPr="0046097D" w:rsidTr="00924BD7">
        <w:tc>
          <w:tcPr>
            <w:tcW w:w="555"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1</w:t>
            </w:r>
          </w:p>
        </w:tc>
        <w:tc>
          <w:tcPr>
            <w:tcW w:w="2789" w:type="dxa"/>
          </w:tcPr>
          <w:p w:rsidR="0046097D" w:rsidRPr="0046097D" w:rsidRDefault="0046097D" w:rsidP="0046097D">
            <w:pPr>
              <w:autoSpaceDE w:val="0"/>
              <w:autoSpaceDN w:val="0"/>
              <w:adjustRightInd w:val="0"/>
              <w:spacing w:after="0" w:line="240" w:lineRule="auto"/>
              <w:rPr>
                <w:rFonts w:ascii="Times New Roman" w:hAnsi="Times New Roman"/>
                <w:sz w:val="20"/>
                <w:szCs w:val="20"/>
              </w:rPr>
            </w:pPr>
            <w:r w:rsidRPr="0046097D">
              <w:rPr>
                <w:rFonts w:ascii="Times New Roman" w:hAnsi="Times New Roman"/>
                <w:sz w:val="20"/>
                <w:szCs w:val="20"/>
              </w:rPr>
              <w:t>Мероприятие 1.0.1 Обеспечение деятельности главы МО Федоровский Первый сельсовет</w:t>
            </w:r>
          </w:p>
        </w:tc>
        <w:tc>
          <w:tcPr>
            <w:tcW w:w="1867"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Администрация МО Федоровский Первый сельсовет</w:t>
            </w:r>
          </w:p>
        </w:tc>
        <w:tc>
          <w:tcPr>
            <w:tcW w:w="851"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2018</w:t>
            </w:r>
          </w:p>
        </w:tc>
        <w:tc>
          <w:tcPr>
            <w:tcW w:w="992"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4</w:t>
            </w:r>
          </w:p>
        </w:tc>
        <w:tc>
          <w:tcPr>
            <w:tcW w:w="2552" w:type="dxa"/>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Повышение качества и эффективности работы главы МО Федоровский Первый сельсовет</w:t>
            </w:r>
          </w:p>
        </w:tc>
        <w:tc>
          <w:tcPr>
            <w:tcW w:w="2835" w:type="dxa"/>
          </w:tcPr>
          <w:p w:rsidR="0046097D" w:rsidRPr="0046097D" w:rsidRDefault="0046097D" w:rsidP="0046097D">
            <w:pPr>
              <w:spacing w:after="0" w:line="240" w:lineRule="auto"/>
              <w:jc w:val="both"/>
              <w:rPr>
                <w:rFonts w:ascii="Times New Roman" w:hAnsi="Times New Roman"/>
                <w:sz w:val="20"/>
                <w:szCs w:val="20"/>
              </w:rPr>
            </w:pPr>
            <w:r w:rsidRPr="0046097D">
              <w:rPr>
                <w:rFonts w:ascii="Times New Roman" w:hAnsi="Times New Roman"/>
                <w:sz w:val="20"/>
                <w:szCs w:val="20"/>
              </w:rPr>
              <w:t>Неэффективное руководство МО Федоровский Первый сельсовет</w:t>
            </w:r>
          </w:p>
        </w:tc>
        <w:tc>
          <w:tcPr>
            <w:tcW w:w="2552" w:type="dxa"/>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Просроченная кредиторская задолженность сельсовета;</w:t>
            </w:r>
          </w:p>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46097D" w:rsidRPr="0046097D" w:rsidTr="00924BD7">
        <w:tc>
          <w:tcPr>
            <w:tcW w:w="555"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w:t>
            </w:r>
          </w:p>
        </w:tc>
        <w:tc>
          <w:tcPr>
            <w:tcW w:w="2789" w:type="dxa"/>
          </w:tcPr>
          <w:p w:rsidR="0046097D" w:rsidRPr="0046097D" w:rsidRDefault="0046097D" w:rsidP="0046097D">
            <w:pPr>
              <w:autoSpaceDE w:val="0"/>
              <w:autoSpaceDN w:val="0"/>
              <w:adjustRightInd w:val="0"/>
              <w:spacing w:after="0" w:line="240" w:lineRule="auto"/>
              <w:rPr>
                <w:rFonts w:ascii="Times New Roman" w:hAnsi="Times New Roman"/>
                <w:sz w:val="20"/>
                <w:szCs w:val="20"/>
              </w:rPr>
            </w:pPr>
            <w:r w:rsidRPr="0046097D">
              <w:rPr>
                <w:rFonts w:ascii="Times New Roman" w:hAnsi="Times New Roman"/>
                <w:sz w:val="20"/>
                <w:szCs w:val="20"/>
              </w:rPr>
              <w:t>Мероприятие 1.0.2 Обеспечение функций аппарата администрации муниципального образования Федоровский Первый сельсовет</w:t>
            </w:r>
          </w:p>
        </w:tc>
        <w:tc>
          <w:tcPr>
            <w:tcW w:w="1867"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Администрация МО Федоровский Первый сельсовет</w:t>
            </w:r>
          </w:p>
        </w:tc>
        <w:tc>
          <w:tcPr>
            <w:tcW w:w="851"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2018</w:t>
            </w:r>
          </w:p>
        </w:tc>
        <w:tc>
          <w:tcPr>
            <w:tcW w:w="992"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4</w:t>
            </w:r>
          </w:p>
        </w:tc>
        <w:tc>
          <w:tcPr>
            <w:tcW w:w="2552" w:type="dxa"/>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Повышение эффективности деятельности администрации, каче</w:t>
            </w:r>
            <w:r w:rsidR="00E14D87">
              <w:rPr>
                <w:rFonts w:ascii="Times New Roman" w:hAnsi="Times New Roman"/>
                <w:sz w:val="20"/>
                <w:szCs w:val="20"/>
              </w:rPr>
              <w:t>ства муниципального управления</w:t>
            </w:r>
          </w:p>
        </w:tc>
        <w:tc>
          <w:tcPr>
            <w:tcW w:w="2835" w:type="dxa"/>
          </w:tcPr>
          <w:p w:rsidR="0046097D" w:rsidRPr="0046097D" w:rsidRDefault="0046097D" w:rsidP="0046097D">
            <w:pPr>
              <w:spacing w:after="0" w:line="240" w:lineRule="auto"/>
              <w:jc w:val="both"/>
              <w:rPr>
                <w:rFonts w:ascii="Times New Roman" w:hAnsi="Times New Roman"/>
                <w:sz w:val="20"/>
                <w:szCs w:val="20"/>
              </w:rPr>
            </w:pPr>
            <w:r w:rsidRPr="0046097D">
              <w:rPr>
                <w:rFonts w:ascii="Times New Roman" w:hAnsi="Times New Roman"/>
                <w:sz w:val="20"/>
                <w:szCs w:val="20"/>
              </w:rPr>
              <w:t>Неэффективная муниципальная политика</w:t>
            </w:r>
          </w:p>
        </w:tc>
        <w:tc>
          <w:tcPr>
            <w:tcW w:w="2552" w:type="dxa"/>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Просроченная кредиторская задолженность сельсовета;</w:t>
            </w:r>
          </w:p>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E14D87" w:rsidRPr="0046097D" w:rsidTr="00924BD7">
        <w:tc>
          <w:tcPr>
            <w:tcW w:w="555" w:type="dxa"/>
          </w:tcPr>
          <w:p w:rsidR="00E14D87" w:rsidRPr="0046097D" w:rsidRDefault="00E14D87" w:rsidP="0046097D">
            <w:pPr>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2789" w:type="dxa"/>
          </w:tcPr>
          <w:p w:rsidR="00E14D87" w:rsidRDefault="00E14D87" w:rsidP="004609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1.0.3</w:t>
            </w:r>
          </w:p>
          <w:p w:rsidR="00E14D87" w:rsidRPr="0046097D" w:rsidRDefault="00E14D87" w:rsidP="004609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Обеспечение деятельности финансовых, налоговых и таможенных органов финансового надзора</w:t>
            </w:r>
          </w:p>
        </w:tc>
        <w:tc>
          <w:tcPr>
            <w:tcW w:w="1867" w:type="dxa"/>
          </w:tcPr>
          <w:p w:rsidR="00E14D87" w:rsidRPr="0046097D" w:rsidRDefault="00E14D87"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Администрация МО Федоровский Первый сельсовет</w:t>
            </w:r>
          </w:p>
        </w:tc>
        <w:tc>
          <w:tcPr>
            <w:tcW w:w="851" w:type="dxa"/>
          </w:tcPr>
          <w:p w:rsidR="00E14D87" w:rsidRPr="0046097D" w:rsidRDefault="00E14D87" w:rsidP="0046097D">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E14D87" w:rsidRPr="0046097D" w:rsidRDefault="00E14D87" w:rsidP="0046097D">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E14D87" w:rsidRPr="0046097D" w:rsidRDefault="00E14D87" w:rsidP="0046097D">
            <w:pPr>
              <w:spacing w:after="0" w:line="240" w:lineRule="auto"/>
              <w:rPr>
                <w:rFonts w:ascii="Times New Roman" w:hAnsi="Times New Roman"/>
                <w:sz w:val="20"/>
                <w:szCs w:val="20"/>
              </w:rPr>
            </w:pPr>
            <w:r w:rsidRPr="0046097D">
              <w:rPr>
                <w:rFonts w:ascii="Times New Roman" w:hAnsi="Times New Roman"/>
                <w:sz w:val="20"/>
                <w:szCs w:val="20"/>
              </w:rPr>
              <w:t>Повышение эффективности деятельности администрации, каче</w:t>
            </w:r>
            <w:r>
              <w:rPr>
                <w:rFonts w:ascii="Times New Roman" w:hAnsi="Times New Roman"/>
                <w:sz w:val="20"/>
                <w:szCs w:val="20"/>
              </w:rPr>
              <w:t>ства муниципального управления</w:t>
            </w:r>
          </w:p>
        </w:tc>
        <w:tc>
          <w:tcPr>
            <w:tcW w:w="2835" w:type="dxa"/>
          </w:tcPr>
          <w:p w:rsidR="00E14D87" w:rsidRPr="0046097D" w:rsidRDefault="00E14D87" w:rsidP="0046097D">
            <w:pPr>
              <w:spacing w:after="0" w:line="240" w:lineRule="auto"/>
              <w:jc w:val="both"/>
              <w:rPr>
                <w:rFonts w:ascii="Times New Roman" w:hAnsi="Times New Roman"/>
                <w:sz w:val="20"/>
                <w:szCs w:val="20"/>
              </w:rPr>
            </w:pPr>
            <w:r w:rsidRPr="0046097D">
              <w:rPr>
                <w:rFonts w:ascii="Times New Roman" w:hAnsi="Times New Roman"/>
                <w:sz w:val="20"/>
                <w:szCs w:val="20"/>
              </w:rPr>
              <w:t>Неэффективная муниципальная политика</w:t>
            </w:r>
          </w:p>
        </w:tc>
        <w:tc>
          <w:tcPr>
            <w:tcW w:w="2552" w:type="dxa"/>
          </w:tcPr>
          <w:p w:rsidR="00E14D87" w:rsidRPr="0046097D" w:rsidRDefault="00E14D87" w:rsidP="0046097D">
            <w:pPr>
              <w:spacing w:after="0" w:line="240" w:lineRule="auto"/>
              <w:rPr>
                <w:rFonts w:ascii="Times New Roman" w:hAnsi="Times New Roman"/>
                <w:sz w:val="20"/>
                <w:szCs w:val="20"/>
              </w:rPr>
            </w:pPr>
          </w:p>
        </w:tc>
      </w:tr>
      <w:tr w:rsidR="0046097D" w:rsidRPr="0046097D" w:rsidTr="00924BD7">
        <w:tc>
          <w:tcPr>
            <w:tcW w:w="14993" w:type="dxa"/>
            <w:gridSpan w:val="8"/>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b/>
                <w:i/>
                <w:sz w:val="20"/>
                <w:szCs w:val="20"/>
              </w:rPr>
              <w:t>Подпрограмма 2 «Обеспечение осуществления части, переданных органами власти другого уровня полномочий»</w:t>
            </w:r>
          </w:p>
        </w:tc>
      </w:tr>
      <w:tr w:rsidR="0046097D" w:rsidRPr="0046097D" w:rsidTr="00924BD7">
        <w:trPr>
          <w:trHeight w:val="1457"/>
        </w:trPr>
        <w:tc>
          <w:tcPr>
            <w:tcW w:w="555"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3</w:t>
            </w:r>
          </w:p>
        </w:tc>
        <w:tc>
          <w:tcPr>
            <w:tcW w:w="2789" w:type="dxa"/>
          </w:tcPr>
          <w:p w:rsidR="0046097D" w:rsidRPr="0046097D" w:rsidRDefault="0046097D" w:rsidP="0046097D">
            <w:pPr>
              <w:spacing w:after="0" w:line="240" w:lineRule="auto"/>
              <w:contextualSpacing/>
              <w:rPr>
                <w:rFonts w:ascii="Times New Roman" w:hAnsi="Times New Roman"/>
                <w:sz w:val="20"/>
                <w:szCs w:val="20"/>
              </w:rPr>
            </w:pPr>
            <w:r w:rsidRPr="0046097D">
              <w:rPr>
                <w:rFonts w:ascii="Times New Roman" w:hAnsi="Times New Roman"/>
                <w:bCs/>
                <w:sz w:val="20"/>
                <w:szCs w:val="20"/>
              </w:rPr>
              <w:t>Мероприятие 2.0.1 Ведение первичного воинского учета на территориях, где отсутствуют комиссариаты</w:t>
            </w:r>
          </w:p>
        </w:tc>
        <w:tc>
          <w:tcPr>
            <w:tcW w:w="1867"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Администрация МО Федоровский Первый сельсовет</w:t>
            </w:r>
          </w:p>
        </w:tc>
        <w:tc>
          <w:tcPr>
            <w:tcW w:w="851"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2018</w:t>
            </w:r>
          </w:p>
        </w:tc>
        <w:tc>
          <w:tcPr>
            <w:tcW w:w="992"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4</w:t>
            </w:r>
          </w:p>
        </w:tc>
        <w:tc>
          <w:tcPr>
            <w:tcW w:w="2552" w:type="dxa"/>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Повышение качества исполнения части, переданных органами власти другого уровня, полномочий</w:t>
            </w:r>
          </w:p>
          <w:p w:rsidR="0046097D" w:rsidRPr="0046097D" w:rsidRDefault="0046097D" w:rsidP="0046097D">
            <w:pPr>
              <w:spacing w:after="0" w:line="240" w:lineRule="auto"/>
              <w:rPr>
                <w:rFonts w:ascii="Times New Roman" w:hAnsi="Times New Roman"/>
                <w:sz w:val="20"/>
                <w:szCs w:val="20"/>
              </w:rPr>
            </w:pPr>
          </w:p>
        </w:tc>
        <w:tc>
          <w:tcPr>
            <w:tcW w:w="2835" w:type="dxa"/>
          </w:tcPr>
          <w:p w:rsidR="0046097D" w:rsidRPr="0046097D" w:rsidRDefault="0046097D" w:rsidP="0046097D">
            <w:pPr>
              <w:spacing w:after="0" w:line="240" w:lineRule="auto"/>
              <w:jc w:val="both"/>
              <w:rPr>
                <w:rFonts w:ascii="Times New Roman" w:hAnsi="Times New Roman"/>
                <w:sz w:val="20"/>
                <w:szCs w:val="20"/>
              </w:rPr>
            </w:pPr>
            <w:r w:rsidRPr="0046097D">
              <w:rPr>
                <w:rFonts w:ascii="Times New Roman" w:hAnsi="Times New Roman"/>
                <w:sz w:val="20"/>
                <w:szCs w:val="20"/>
              </w:rPr>
              <w:t>Снижение качества учета на территориях, где отсутствуют военные комиссариаты</w:t>
            </w:r>
          </w:p>
        </w:tc>
        <w:tc>
          <w:tcPr>
            <w:tcW w:w="2552" w:type="dxa"/>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Количество выявленных нарушений ведения первичного воинского учета по акту проверки</w:t>
            </w:r>
          </w:p>
        </w:tc>
      </w:tr>
      <w:tr w:rsidR="0046097D" w:rsidRPr="0046097D" w:rsidTr="00924BD7">
        <w:tc>
          <w:tcPr>
            <w:tcW w:w="555"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4</w:t>
            </w:r>
          </w:p>
        </w:tc>
        <w:tc>
          <w:tcPr>
            <w:tcW w:w="2789" w:type="dxa"/>
          </w:tcPr>
          <w:p w:rsidR="0046097D" w:rsidRPr="0046097D" w:rsidRDefault="0046097D" w:rsidP="0046097D">
            <w:pPr>
              <w:spacing w:after="0" w:line="240" w:lineRule="auto"/>
              <w:contextualSpacing/>
              <w:rPr>
                <w:rFonts w:ascii="Times New Roman" w:hAnsi="Times New Roman"/>
                <w:bCs/>
                <w:sz w:val="20"/>
                <w:szCs w:val="20"/>
              </w:rPr>
            </w:pPr>
            <w:r w:rsidRPr="0046097D">
              <w:rPr>
                <w:rFonts w:ascii="Times New Roman" w:hAnsi="Times New Roman"/>
                <w:bCs/>
                <w:sz w:val="20"/>
                <w:szCs w:val="20"/>
              </w:rPr>
              <w:t>Мероприятие 2.0.2 Осуществление регистрации актов гражданского состояния</w:t>
            </w:r>
          </w:p>
        </w:tc>
        <w:tc>
          <w:tcPr>
            <w:tcW w:w="1867"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Администрация МО Федоровский Первый сельсовет</w:t>
            </w:r>
          </w:p>
        </w:tc>
        <w:tc>
          <w:tcPr>
            <w:tcW w:w="851"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2018</w:t>
            </w:r>
          </w:p>
        </w:tc>
        <w:tc>
          <w:tcPr>
            <w:tcW w:w="992" w:type="dxa"/>
          </w:tcPr>
          <w:p w:rsidR="0046097D" w:rsidRPr="0046097D" w:rsidRDefault="00D907E1" w:rsidP="0046097D">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2552" w:type="dxa"/>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Повышение качества исполнения части, переданных органами власти другого уровня, полномочий</w:t>
            </w:r>
          </w:p>
          <w:p w:rsidR="0046097D" w:rsidRPr="0046097D" w:rsidRDefault="0046097D" w:rsidP="0046097D">
            <w:pPr>
              <w:spacing w:after="0" w:line="240" w:lineRule="auto"/>
              <w:rPr>
                <w:rFonts w:ascii="Times New Roman" w:hAnsi="Times New Roman"/>
                <w:sz w:val="20"/>
                <w:szCs w:val="20"/>
              </w:rPr>
            </w:pPr>
          </w:p>
        </w:tc>
        <w:tc>
          <w:tcPr>
            <w:tcW w:w="2835" w:type="dxa"/>
          </w:tcPr>
          <w:p w:rsidR="0046097D" w:rsidRPr="0046097D" w:rsidRDefault="0046097D" w:rsidP="0046097D">
            <w:pPr>
              <w:spacing w:after="0" w:line="240" w:lineRule="auto"/>
              <w:contextualSpacing/>
              <w:jc w:val="both"/>
              <w:rPr>
                <w:rFonts w:ascii="Times New Roman" w:hAnsi="Times New Roman"/>
                <w:sz w:val="20"/>
                <w:szCs w:val="20"/>
              </w:rPr>
            </w:pPr>
            <w:r w:rsidRPr="0046097D">
              <w:rPr>
                <w:rFonts w:ascii="Times New Roman" w:hAnsi="Times New Roman"/>
                <w:sz w:val="20"/>
                <w:szCs w:val="20"/>
              </w:rPr>
              <w:t>Несвоевременность регистрации актов гражданского состояния</w:t>
            </w:r>
          </w:p>
        </w:tc>
        <w:tc>
          <w:tcPr>
            <w:tcW w:w="2552" w:type="dxa"/>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Доля торжественных регистраций заключения брака от общего числа актов о заключении брака</w:t>
            </w:r>
          </w:p>
        </w:tc>
      </w:tr>
      <w:tr w:rsidR="0046097D" w:rsidRPr="0046097D" w:rsidTr="00924BD7">
        <w:tc>
          <w:tcPr>
            <w:tcW w:w="14993" w:type="dxa"/>
            <w:gridSpan w:val="8"/>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b/>
                <w:i/>
                <w:sz w:val="20"/>
                <w:szCs w:val="20"/>
              </w:rPr>
              <w:t xml:space="preserve">Подпрограмма 3 «Обеспечение пожарной безопасности на территории </w:t>
            </w:r>
            <w:r w:rsidRPr="0046097D">
              <w:rPr>
                <w:rFonts w:ascii="Times New Roman" w:hAnsi="Times New Roman"/>
                <w:b/>
                <w:bCs/>
                <w:i/>
                <w:sz w:val="20"/>
                <w:szCs w:val="20"/>
              </w:rPr>
              <w:t>муниципального образования Федоровский Первый сельсовет</w:t>
            </w:r>
            <w:r w:rsidRPr="0046097D">
              <w:rPr>
                <w:rFonts w:ascii="Times New Roman" w:hAnsi="Times New Roman"/>
                <w:b/>
                <w:i/>
                <w:sz w:val="20"/>
                <w:szCs w:val="20"/>
              </w:rPr>
              <w:t>»</w:t>
            </w:r>
          </w:p>
        </w:tc>
      </w:tr>
      <w:tr w:rsidR="0046097D" w:rsidRPr="0046097D" w:rsidTr="00924BD7">
        <w:tc>
          <w:tcPr>
            <w:tcW w:w="555"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5</w:t>
            </w:r>
          </w:p>
        </w:tc>
        <w:tc>
          <w:tcPr>
            <w:tcW w:w="2789" w:type="dxa"/>
          </w:tcPr>
          <w:p w:rsidR="0046097D" w:rsidRPr="0046097D" w:rsidRDefault="0046097D" w:rsidP="0046097D">
            <w:pPr>
              <w:spacing w:after="0" w:line="240" w:lineRule="auto"/>
              <w:contextualSpacing/>
              <w:rPr>
                <w:rFonts w:ascii="Times New Roman" w:hAnsi="Times New Roman"/>
                <w:sz w:val="20"/>
                <w:szCs w:val="20"/>
              </w:rPr>
            </w:pPr>
            <w:r w:rsidRPr="0046097D">
              <w:rPr>
                <w:rFonts w:ascii="Times New Roman" w:hAnsi="Times New Roman"/>
                <w:sz w:val="20"/>
                <w:szCs w:val="20"/>
              </w:rPr>
              <w:t>Мероприятие 3.0.1 Обучение населения сельсовета правилам пожарной безопасности</w:t>
            </w:r>
          </w:p>
        </w:tc>
        <w:tc>
          <w:tcPr>
            <w:tcW w:w="1867"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Администрация МО Федоровский Первый сельсовет</w:t>
            </w:r>
          </w:p>
        </w:tc>
        <w:tc>
          <w:tcPr>
            <w:tcW w:w="851"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2018</w:t>
            </w:r>
          </w:p>
        </w:tc>
        <w:tc>
          <w:tcPr>
            <w:tcW w:w="992"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4</w:t>
            </w:r>
          </w:p>
        </w:tc>
        <w:tc>
          <w:tcPr>
            <w:tcW w:w="2552" w:type="dxa"/>
          </w:tcPr>
          <w:p w:rsidR="0046097D" w:rsidRPr="0046097D" w:rsidRDefault="0046097D" w:rsidP="0046097D">
            <w:pPr>
              <w:spacing w:after="0" w:line="240" w:lineRule="auto"/>
              <w:jc w:val="both"/>
              <w:rPr>
                <w:rFonts w:ascii="Times New Roman" w:hAnsi="Times New Roman"/>
                <w:sz w:val="20"/>
                <w:szCs w:val="20"/>
              </w:rPr>
            </w:pPr>
            <w:r w:rsidRPr="0046097D">
              <w:rPr>
                <w:rFonts w:ascii="Times New Roman" w:hAnsi="Times New Roman"/>
                <w:sz w:val="20"/>
                <w:szCs w:val="20"/>
              </w:rPr>
              <w:t>Соблюдение населением сельсовета правил пожарной безопасности</w:t>
            </w:r>
          </w:p>
        </w:tc>
        <w:tc>
          <w:tcPr>
            <w:tcW w:w="2835" w:type="dxa"/>
          </w:tcPr>
          <w:p w:rsidR="0046097D" w:rsidRPr="0046097D" w:rsidRDefault="0046097D" w:rsidP="0046097D">
            <w:pPr>
              <w:spacing w:after="0" w:line="240" w:lineRule="auto"/>
              <w:jc w:val="both"/>
              <w:rPr>
                <w:rFonts w:ascii="Times New Roman" w:hAnsi="Times New Roman"/>
                <w:sz w:val="20"/>
                <w:szCs w:val="20"/>
              </w:rPr>
            </w:pPr>
            <w:r w:rsidRPr="0046097D">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46097D" w:rsidRPr="0046097D" w:rsidRDefault="0046097D" w:rsidP="0046097D">
            <w:pPr>
              <w:autoSpaceDE w:val="0"/>
              <w:autoSpaceDN w:val="0"/>
              <w:adjustRightInd w:val="0"/>
              <w:spacing w:after="0" w:line="240" w:lineRule="auto"/>
              <w:rPr>
                <w:rFonts w:ascii="Times New Roman" w:eastAsia="Times New Roman" w:hAnsi="Times New Roman"/>
                <w:sz w:val="20"/>
                <w:szCs w:val="20"/>
                <w:lang w:eastAsia="ru-RU"/>
              </w:rPr>
            </w:pPr>
            <w:r w:rsidRPr="0046097D">
              <w:rPr>
                <w:rFonts w:ascii="Times New Roman" w:eastAsia="Times New Roman" w:hAnsi="Times New Roman"/>
                <w:sz w:val="20"/>
                <w:szCs w:val="20"/>
                <w:lang w:eastAsia="ru-RU"/>
              </w:rPr>
              <w:t>Доля граждан, информированных о первичных мерах пожарной безопасности</w:t>
            </w:r>
          </w:p>
        </w:tc>
      </w:tr>
      <w:tr w:rsidR="0046097D" w:rsidRPr="0046097D" w:rsidTr="00924BD7">
        <w:tc>
          <w:tcPr>
            <w:tcW w:w="555"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6</w:t>
            </w:r>
          </w:p>
        </w:tc>
        <w:tc>
          <w:tcPr>
            <w:tcW w:w="2789" w:type="dxa"/>
          </w:tcPr>
          <w:p w:rsidR="0046097D" w:rsidRPr="0046097D" w:rsidRDefault="0046097D" w:rsidP="0046097D">
            <w:pPr>
              <w:spacing w:after="0" w:line="240" w:lineRule="auto"/>
              <w:contextualSpacing/>
              <w:rPr>
                <w:rFonts w:ascii="Times New Roman" w:hAnsi="Times New Roman"/>
                <w:sz w:val="20"/>
                <w:szCs w:val="20"/>
              </w:rPr>
            </w:pPr>
            <w:r w:rsidRPr="0046097D">
              <w:rPr>
                <w:rFonts w:ascii="Times New Roman" w:hAnsi="Times New Roman"/>
                <w:sz w:val="20"/>
                <w:szCs w:val="20"/>
              </w:rPr>
              <w:t>Мероприятие 3.0.2 Ревизия пожарных гидрантов на территории МО Федоровский Первый сельсовет</w:t>
            </w:r>
          </w:p>
        </w:tc>
        <w:tc>
          <w:tcPr>
            <w:tcW w:w="1867"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Администрация МО Федоровский Первый сельсовет</w:t>
            </w:r>
          </w:p>
        </w:tc>
        <w:tc>
          <w:tcPr>
            <w:tcW w:w="851"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2018</w:t>
            </w:r>
          </w:p>
        </w:tc>
        <w:tc>
          <w:tcPr>
            <w:tcW w:w="992"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4</w:t>
            </w:r>
          </w:p>
        </w:tc>
        <w:tc>
          <w:tcPr>
            <w:tcW w:w="2552" w:type="dxa"/>
          </w:tcPr>
          <w:p w:rsidR="0046097D" w:rsidRPr="0046097D" w:rsidRDefault="0046097D" w:rsidP="0046097D">
            <w:pPr>
              <w:spacing w:after="0" w:line="240" w:lineRule="auto"/>
              <w:jc w:val="both"/>
              <w:rPr>
                <w:rFonts w:ascii="Times New Roman" w:hAnsi="Times New Roman"/>
                <w:sz w:val="20"/>
                <w:szCs w:val="20"/>
              </w:rPr>
            </w:pPr>
            <w:r w:rsidRPr="0046097D">
              <w:rPr>
                <w:rFonts w:ascii="Times New Roman" w:hAnsi="Times New Roman"/>
                <w:sz w:val="20"/>
                <w:szCs w:val="20"/>
              </w:rPr>
              <w:t>Улучшение противопожарной защиты на территории сельсовета</w:t>
            </w:r>
          </w:p>
          <w:p w:rsidR="0046097D" w:rsidRPr="0046097D" w:rsidRDefault="0046097D" w:rsidP="0046097D">
            <w:pPr>
              <w:spacing w:after="0" w:line="240" w:lineRule="auto"/>
              <w:jc w:val="both"/>
              <w:rPr>
                <w:rFonts w:ascii="Times New Roman" w:hAnsi="Times New Roman"/>
                <w:sz w:val="20"/>
                <w:szCs w:val="20"/>
              </w:rPr>
            </w:pPr>
          </w:p>
        </w:tc>
        <w:tc>
          <w:tcPr>
            <w:tcW w:w="2835" w:type="dxa"/>
          </w:tcPr>
          <w:p w:rsidR="0046097D" w:rsidRPr="0046097D" w:rsidRDefault="0046097D" w:rsidP="0046097D">
            <w:pPr>
              <w:spacing w:after="0" w:line="240" w:lineRule="auto"/>
              <w:jc w:val="both"/>
              <w:rPr>
                <w:rFonts w:ascii="Times New Roman" w:hAnsi="Times New Roman"/>
                <w:sz w:val="20"/>
                <w:szCs w:val="20"/>
              </w:rPr>
            </w:pPr>
            <w:r w:rsidRPr="0046097D">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r>
      <w:tr w:rsidR="0046097D" w:rsidRPr="0046097D" w:rsidTr="00924BD7">
        <w:tc>
          <w:tcPr>
            <w:tcW w:w="555"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7</w:t>
            </w:r>
          </w:p>
        </w:tc>
        <w:tc>
          <w:tcPr>
            <w:tcW w:w="2789" w:type="dxa"/>
          </w:tcPr>
          <w:p w:rsidR="0046097D" w:rsidRPr="0046097D" w:rsidRDefault="0046097D" w:rsidP="0046097D">
            <w:pPr>
              <w:spacing w:after="0" w:line="240" w:lineRule="auto"/>
              <w:contextualSpacing/>
              <w:rPr>
                <w:rFonts w:ascii="Times New Roman" w:hAnsi="Times New Roman"/>
                <w:sz w:val="20"/>
                <w:szCs w:val="20"/>
              </w:rPr>
            </w:pPr>
            <w:r w:rsidRPr="0046097D">
              <w:rPr>
                <w:rFonts w:ascii="Times New Roman" w:hAnsi="Times New Roman"/>
                <w:sz w:val="20"/>
                <w:szCs w:val="20"/>
              </w:rPr>
              <w:t>Мероприятие 3.0.3 Устройство защитных противопожарных полос (опашка) населенных пунктов</w:t>
            </w:r>
          </w:p>
        </w:tc>
        <w:tc>
          <w:tcPr>
            <w:tcW w:w="1867"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Администрация МО Федоровский Первый сельсовет</w:t>
            </w:r>
          </w:p>
        </w:tc>
        <w:tc>
          <w:tcPr>
            <w:tcW w:w="851"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2018</w:t>
            </w:r>
          </w:p>
        </w:tc>
        <w:tc>
          <w:tcPr>
            <w:tcW w:w="992"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4</w:t>
            </w:r>
          </w:p>
        </w:tc>
        <w:tc>
          <w:tcPr>
            <w:tcW w:w="2552" w:type="dxa"/>
          </w:tcPr>
          <w:p w:rsidR="0046097D" w:rsidRPr="0046097D" w:rsidRDefault="0046097D" w:rsidP="0046097D">
            <w:pPr>
              <w:spacing w:after="0" w:line="240" w:lineRule="auto"/>
              <w:jc w:val="both"/>
              <w:rPr>
                <w:rFonts w:ascii="Times New Roman" w:hAnsi="Times New Roman"/>
                <w:sz w:val="20"/>
                <w:szCs w:val="20"/>
              </w:rPr>
            </w:pPr>
            <w:r w:rsidRPr="0046097D">
              <w:rPr>
                <w:rFonts w:ascii="Times New Roman" w:hAnsi="Times New Roman"/>
                <w:sz w:val="20"/>
                <w:szCs w:val="20"/>
              </w:rPr>
              <w:t>Улучшение противопожарной защиты на территории сельсовета</w:t>
            </w:r>
          </w:p>
          <w:p w:rsidR="0046097D" w:rsidRPr="0046097D" w:rsidRDefault="0046097D" w:rsidP="0046097D">
            <w:pPr>
              <w:spacing w:after="0" w:line="240" w:lineRule="auto"/>
              <w:jc w:val="both"/>
              <w:rPr>
                <w:rFonts w:ascii="Times New Roman" w:hAnsi="Times New Roman"/>
                <w:sz w:val="20"/>
                <w:szCs w:val="20"/>
              </w:rPr>
            </w:pPr>
          </w:p>
        </w:tc>
        <w:tc>
          <w:tcPr>
            <w:tcW w:w="2835" w:type="dxa"/>
          </w:tcPr>
          <w:p w:rsidR="0046097D" w:rsidRPr="0046097D" w:rsidRDefault="0046097D" w:rsidP="0046097D">
            <w:pPr>
              <w:spacing w:after="0" w:line="240" w:lineRule="auto"/>
              <w:jc w:val="both"/>
              <w:rPr>
                <w:rFonts w:ascii="Times New Roman" w:hAnsi="Times New Roman"/>
                <w:sz w:val="20"/>
                <w:szCs w:val="20"/>
              </w:rPr>
            </w:pPr>
            <w:r w:rsidRPr="0046097D">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6097D" w:rsidRPr="0046097D" w:rsidTr="00924BD7">
        <w:tc>
          <w:tcPr>
            <w:tcW w:w="555"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8</w:t>
            </w:r>
          </w:p>
        </w:tc>
        <w:tc>
          <w:tcPr>
            <w:tcW w:w="2789" w:type="dxa"/>
          </w:tcPr>
          <w:p w:rsidR="0046097D" w:rsidRPr="0046097D" w:rsidRDefault="0046097D" w:rsidP="0046097D">
            <w:pPr>
              <w:spacing w:after="0" w:line="240" w:lineRule="auto"/>
              <w:contextualSpacing/>
              <w:rPr>
                <w:rFonts w:ascii="Times New Roman" w:hAnsi="Times New Roman"/>
                <w:sz w:val="20"/>
                <w:szCs w:val="20"/>
              </w:rPr>
            </w:pPr>
            <w:r w:rsidRPr="0046097D">
              <w:rPr>
                <w:rFonts w:ascii="Times New Roman" w:hAnsi="Times New Roman"/>
                <w:sz w:val="20"/>
                <w:szCs w:val="20"/>
              </w:rPr>
              <w:t>Мероприятие 3.0.4 Содержание личного состава ДПК</w:t>
            </w:r>
          </w:p>
        </w:tc>
        <w:tc>
          <w:tcPr>
            <w:tcW w:w="1867"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Администрация МО Федоровский Первый сельсовет</w:t>
            </w:r>
          </w:p>
        </w:tc>
        <w:tc>
          <w:tcPr>
            <w:tcW w:w="851"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2018</w:t>
            </w:r>
          </w:p>
        </w:tc>
        <w:tc>
          <w:tcPr>
            <w:tcW w:w="992"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4</w:t>
            </w:r>
          </w:p>
        </w:tc>
        <w:tc>
          <w:tcPr>
            <w:tcW w:w="2552" w:type="dxa"/>
          </w:tcPr>
          <w:p w:rsidR="0046097D" w:rsidRPr="0046097D" w:rsidRDefault="0046097D" w:rsidP="0046097D">
            <w:pPr>
              <w:spacing w:after="0" w:line="240" w:lineRule="auto"/>
              <w:jc w:val="both"/>
              <w:rPr>
                <w:rFonts w:ascii="Times New Roman" w:hAnsi="Times New Roman"/>
                <w:sz w:val="20"/>
                <w:szCs w:val="20"/>
              </w:rPr>
            </w:pPr>
            <w:r w:rsidRPr="0046097D">
              <w:rPr>
                <w:rFonts w:ascii="Times New Roman" w:hAnsi="Times New Roman"/>
                <w:sz w:val="20"/>
                <w:szCs w:val="20"/>
              </w:rPr>
              <w:t>Улучшение противопожарной защиты на территории сельсовета</w:t>
            </w:r>
          </w:p>
          <w:p w:rsidR="0046097D" w:rsidRPr="0046097D" w:rsidRDefault="0046097D" w:rsidP="0046097D">
            <w:pPr>
              <w:spacing w:after="0" w:line="240" w:lineRule="auto"/>
              <w:jc w:val="both"/>
              <w:rPr>
                <w:rFonts w:ascii="Times New Roman" w:hAnsi="Times New Roman"/>
                <w:sz w:val="20"/>
                <w:szCs w:val="20"/>
              </w:rPr>
            </w:pPr>
          </w:p>
        </w:tc>
        <w:tc>
          <w:tcPr>
            <w:tcW w:w="2835" w:type="dxa"/>
          </w:tcPr>
          <w:p w:rsidR="0046097D" w:rsidRPr="0046097D" w:rsidRDefault="0046097D" w:rsidP="0046097D">
            <w:pPr>
              <w:spacing w:after="0" w:line="240" w:lineRule="auto"/>
              <w:jc w:val="both"/>
              <w:rPr>
                <w:rFonts w:ascii="Times New Roman" w:hAnsi="Times New Roman"/>
                <w:sz w:val="20"/>
                <w:szCs w:val="20"/>
              </w:rPr>
            </w:pPr>
            <w:r w:rsidRPr="0046097D">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Доля пожаров, ликвидированных силами ДПК, в общем числе пожаров</w:t>
            </w:r>
          </w:p>
        </w:tc>
      </w:tr>
      <w:tr w:rsidR="0046097D" w:rsidRPr="0046097D" w:rsidTr="00924BD7">
        <w:tc>
          <w:tcPr>
            <w:tcW w:w="555"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9</w:t>
            </w:r>
          </w:p>
        </w:tc>
        <w:tc>
          <w:tcPr>
            <w:tcW w:w="2789" w:type="dxa"/>
          </w:tcPr>
          <w:p w:rsidR="0046097D" w:rsidRPr="0046097D" w:rsidRDefault="0046097D" w:rsidP="0046097D">
            <w:pPr>
              <w:spacing w:after="0" w:line="240" w:lineRule="auto"/>
              <w:contextualSpacing/>
              <w:rPr>
                <w:rFonts w:ascii="Times New Roman" w:hAnsi="Times New Roman"/>
                <w:sz w:val="20"/>
                <w:szCs w:val="20"/>
              </w:rPr>
            </w:pPr>
            <w:r w:rsidRPr="0046097D">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1867"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Администрация МО Федоровский Первый сельсовет</w:t>
            </w:r>
          </w:p>
        </w:tc>
        <w:tc>
          <w:tcPr>
            <w:tcW w:w="851"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2018</w:t>
            </w:r>
          </w:p>
        </w:tc>
        <w:tc>
          <w:tcPr>
            <w:tcW w:w="992"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4</w:t>
            </w:r>
          </w:p>
        </w:tc>
        <w:tc>
          <w:tcPr>
            <w:tcW w:w="2552" w:type="dxa"/>
          </w:tcPr>
          <w:p w:rsidR="0046097D" w:rsidRPr="0046097D" w:rsidRDefault="0046097D" w:rsidP="0046097D">
            <w:pPr>
              <w:spacing w:after="0" w:line="240" w:lineRule="auto"/>
              <w:jc w:val="both"/>
              <w:rPr>
                <w:rFonts w:ascii="Times New Roman" w:hAnsi="Times New Roman"/>
                <w:sz w:val="20"/>
                <w:szCs w:val="20"/>
              </w:rPr>
            </w:pPr>
            <w:r w:rsidRPr="0046097D">
              <w:rPr>
                <w:rFonts w:ascii="Times New Roman" w:hAnsi="Times New Roman"/>
                <w:sz w:val="20"/>
                <w:szCs w:val="20"/>
              </w:rPr>
              <w:t>Улучшение противопожарной защиты на территории сельсовета</w:t>
            </w:r>
          </w:p>
          <w:p w:rsidR="0046097D" w:rsidRPr="0046097D" w:rsidRDefault="0046097D" w:rsidP="0046097D">
            <w:pPr>
              <w:spacing w:after="0" w:line="240" w:lineRule="auto"/>
              <w:jc w:val="both"/>
              <w:rPr>
                <w:rFonts w:ascii="Times New Roman" w:hAnsi="Times New Roman"/>
                <w:sz w:val="20"/>
                <w:szCs w:val="20"/>
              </w:rPr>
            </w:pPr>
          </w:p>
        </w:tc>
        <w:tc>
          <w:tcPr>
            <w:tcW w:w="2835" w:type="dxa"/>
          </w:tcPr>
          <w:p w:rsidR="0046097D" w:rsidRPr="0046097D" w:rsidRDefault="0046097D" w:rsidP="0046097D">
            <w:pPr>
              <w:spacing w:after="0" w:line="240" w:lineRule="auto"/>
              <w:jc w:val="both"/>
              <w:rPr>
                <w:rFonts w:ascii="Times New Roman" w:hAnsi="Times New Roman"/>
                <w:sz w:val="20"/>
                <w:szCs w:val="20"/>
              </w:rPr>
            </w:pPr>
            <w:r w:rsidRPr="0046097D">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6097D" w:rsidRPr="0046097D" w:rsidTr="00924BD7">
        <w:tc>
          <w:tcPr>
            <w:tcW w:w="14993" w:type="dxa"/>
            <w:gridSpan w:val="8"/>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b/>
                <w:i/>
                <w:sz w:val="20"/>
                <w:szCs w:val="20"/>
              </w:rPr>
              <w:t xml:space="preserve">Подпрограмма 4 «Развитие дорожного хозяйства на территории </w:t>
            </w:r>
            <w:r w:rsidRPr="0046097D">
              <w:rPr>
                <w:rFonts w:ascii="Times New Roman" w:hAnsi="Times New Roman"/>
                <w:b/>
                <w:bCs/>
                <w:i/>
                <w:sz w:val="20"/>
                <w:szCs w:val="20"/>
              </w:rPr>
              <w:t>муниципального образования Федоровский Первый сельсовет</w:t>
            </w:r>
            <w:r w:rsidRPr="0046097D">
              <w:rPr>
                <w:rFonts w:ascii="Times New Roman" w:hAnsi="Times New Roman"/>
                <w:b/>
                <w:i/>
                <w:sz w:val="20"/>
                <w:szCs w:val="20"/>
              </w:rPr>
              <w:t>»</w:t>
            </w:r>
          </w:p>
        </w:tc>
      </w:tr>
      <w:tr w:rsidR="0046097D" w:rsidRPr="0046097D" w:rsidTr="00924BD7">
        <w:tc>
          <w:tcPr>
            <w:tcW w:w="555"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10</w:t>
            </w:r>
          </w:p>
        </w:tc>
        <w:tc>
          <w:tcPr>
            <w:tcW w:w="2789" w:type="dxa"/>
          </w:tcPr>
          <w:p w:rsidR="0046097D" w:rsidRPr="0046097D" w:rsidRDefault="0046097D" w:rsidP="0046097D">
            <w:pPr>
              <w:spacing w:after="0" w:line="240" w:lineRule="auto"/>
              <w:contextualSpacing/>
              <w:rPr>
                <w:rFonts w:ascii="Times New Roman" w:hAnsi="Times New Roman"/>
                <w:sz w:val="20"/>
                <w:szCs w:val="20"/>
              </w:rPr>
            </w:pPr>
            <w:r w:rsidRPr="0046097D">
              <w:rPr>
                <w:rFonts w:ascii="Times New Roman" w:hAnsi="Times New Roman"/>
                <w:bCs/>
                <w:iCs/>
                <w:sz w:val="20"/>
                <w:szCs w:val="20"/>
              </w:rPr>
              <w:t xml:space="preserve">Мероприятие 4.0.1 </w:t>
            </w:r>
            <w:r w:rsidRPr="0046097D">
              <w:rPr>
                <w:rFonts w:ascii="Times New Roman" w:hAnsi="Times New Roman"/>
                <w:sz w:val="20"/>
                <w:szCs w:val="20"/>
              </w:rPr>
              <w:t>Ремонт автомобильных дорог общего пользования местного значения</w:t>
            </w:r>
          </w:p>
        </w:tc>
        <w:tc>
          <w:tcPr>
            <w:tcW w:w="1867"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Администрация МО Федоровский Первый сельсовет</w:t>
            </w:r>
          </w:p>
        </w:tc>
        <w:tc>
          <w:tcPr>
            <w:tcW w:w="851"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2018</w:t>
            </w:r>
          </w:p>
        </w:tc>
        <w:tc>
          <w:tcPr>
            <w:tcW w:w="992"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4</w:t>
            </w:r>
          </w:p>
        </w:tc>
        <w:tc>
          <w:tcPr>
            <w:tcW w:w="2552" w:type="dxa"/>
          </w:tcPr>
          <w:p w:rsidR="0046097D" w:rsidRPr="0046097D" w:rsidRDefault="0046097D" w:rsidP="0046097D">
            <w:pPr>
              <w:spacing w:after="0" w:line="240" w:lineRule="auto"/>
              <w:jc w:val="both"/>
              <w:rPr>
                <w:rFonts w:ascii="Times New Roman" w:hAnsi="Times New Roman"/>
                <w:sz w:val="20"/>
                <w:szCs w:val="20"/>
              </w:rPr>
            </w:pPr>
            <w:r w:rsidRPr="0046097D">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46097D" w:rsidRPr="0046097D" w:rsidRDefault="0046097D" w:rsidP="0046097D">
            <w:pPr>
              <w:spacing w:after="0" w:line="240" w:lineRule="auto"/>
              <w:jc w:val="both"/>
              <w:rPr>
                <w:rFonts w:ascii="Times New Roman" w:hAnsi="Times New Roman"/>
                <w:sz w:val="20"/>
                <w:szCs w:val="20"/>
              </w:rPr>
            </w:pPr>
            <w:r w:rsidRPr="0046097D">
              <w:rPr>
                <w:rFonts w:ascii="Times New Roman" w:hAnsi="Times New Roman"/>
                <w:sz w:val="20"/>
                <w:szCs w:val="20"/>
              </w:rPr>
              <w:t>Рост количества ДТП и пострадавших в них</w:t>
            </w:r>
          </w:p>
        </w:tc>
        <w:tc>
          <w:tcPr>
            <w:tcW w:w="2552" w:type="dxa"/>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46097D" w:rsidRPr="0046097D" w:rsidTr="00924BD7">
        <w:tc>
          <w:tcPr>
            <w:tcW w:w="555"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11</w:t>
            </w:r>
          </w:p>
        </w:tc>
        <w:tc>
          <w:tcPr>
            <w:tcW w:w="2789" w:type="dxa"/>
          </w:tcPr>
          <w:p w:rsidR="0046097D" w:rsidRPr="0046097D" w:rsidRDefault="0046097D" w:rsidP="0046097D">
            <w:pPr>
              <w:spacing w:after="0" w:line="240" w:lineRule="auto"/>
              <w:contextualSpacing/>
              <w:rPr>
                <w:rFonts w:ascii="Times New Roman" w:hAnsi="Times New Roman"/>
                <w:sz w:val="20"/>
                <w:szCs w:val="20"/>
              </w:rPr>
            </w:pPr>
            <w:r w:rsidRPr="0046097D">
              <w:rPr>
                <w:rFonts w:ascii="Times New Roman" w:hAnsi="Times New Roman"/>
                <w:bCs/>
                <w:iCs/>
                <w:sz w:val="20"/>
                <w:szCs w:val="20"/>
              </w:rPr>
              <w:t xml:space="preserve">Мероприятие 4.0.2 Содержание </w:t>
            </w:r>
            <w:r w:rsidRPr="0046097D">
              <w:rPr>
                <w:rFonts w:ascii="Times New Roman" w:hAnsi="Times New Roman"/>
                <w:sz w:val="20"/>
                <w:szCs w:val="20"/>
              </w:rPr>
              <w:t>автомобильных дорог общего пользования местного значения</w:t>
            </w:r>
          </w:p>
        </w:tc>
        <w:tc>
          <w:tcPr>
            <w:tcW w:w="1867"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Администрация МО Федоровский Первый сельсовет</w:t>
            </w:r>
          </w:p>
        </w:tc>
        <w:tc>
          <w:tcPr>
            <w:tcW w:w="851"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2018</w:t>
            </w:r>
          </w:p>
        </w:tc>
        <w:tc>
          <w:tcPr>
            <w:tcW w:w="992"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4</w:t>
            </w:r>
          </w:p>
        </w:tc>
        <w:tc>
          <w:tcPr>
            <w:tcW w:w="2552" w:type="dxa"/>
          </w:tcPr>
          <w:p w:rsidR="0046097D" w:rsidRPr="0046097D" w:rsidRDefault="0046097D" w:rsidP="0046097D">
            <w:pPr>
              <w:spacing w:after="0" w:line="240" w:lineRule="auto"/>
              <w:jc w:val="both"/>
              <w:rPr>
                <w:rFonts w:ascii="Times New Roman" w:hAnsi="Times New Roman"/>
                <w:sz w:val="20"/>
                <w:szCs w:val="20"/>
              </w:rPr>
            </w:pPr>
            <w:r w:rsidRPr="0046097D">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sidRPr="0046097D">
              <w:rPr>
                <w:rFonts w:ascii="Times New Roman" w:hAnsi="Times New Roman"/>
                <w:bCs/>
                <w:sz w:val="20"/>
                <w:szCs w:val="20"/>
              </w:rPr>
              <w:t>Федоровский Первый сельсовет</w:t>
            </w:r>
          </w:p>
        </w:tc>
        <w:tc>
          <w:tcPr>
            <w:tcW w:w="2835" w:type="dxa"/>
          </w:tcPr>
          <w:p w:rsidR="0046097D" w:rsidRPr="0046097D" w:rsidRDefault="0046097D" w:rsidP="0046097D">
            <w:pPr>
              <w:spacing w:after="0" w:line="240" w:lineRule="auto"/>
              <w:jc w:val="both"/>
              <w:rPr>
                <w:rFonts w:ascii="Times New Roman" w:hAnsi="Times New Roman"/>
                <w:sz w:val="20"/>
                <w:szCs w:val="20"/>
              </w:rPr>
            </w:pPr>
            <w:r w:rsidRPr="0046097D">
              <w:rPr>
                <w:rFonts w:ascii="Times New Roman" w:hAnsi="Times New Roman"/>
                <w:sz w:val="20"/>
                <w:szCs w:val="20"/>
              </w:rPr>
              <w:t>Рост количества ДТП и пострадавших в них</w:t>
            </w:r>
          </w:p>
        </w:tc>
        <w:tc>
          <w:tcPr>
            <w:tcW w:w="2552" w:type="dxa"/>
          </w:tcPr>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46097D" w:rsidRPr="0046097D" w:rsidRDefault="0046097D" w:rsidP="0046097D">
            <w:pPr>
              <w:spacing w:after="0" w:line="240" w:lineRule="auto"/>
              <w:rPr>
                <w:rFonts w:ascii="Times New Roman" w:hAnsi="Times New Roman"/>
                <w:sz w:val="20"/>
                <w:szCs w:val="20"/>
              </w:rPr>
            </w:pPr>
            <w:r w:rsidRPr="0046097D">
              <w:rPr>
                <w:rFonts w:ascii="Times New Roman" w:hAnsi="Times New Roman"/>
                <w:sz w:val="20"/>
                <w:szCs w:val="20"/>
              </w:rPr>
              <w:t>Доля фактически освещенных улиц в общей протяженности улиц населенных пунктов</w:t>
            </w:r>
          </w:p>
        </w:tc>
      </w:tr>
      <w:tr w:rsidR="0046097D" w:rsidRPr="0046097D" w:rsidTr="00924BD7">
        <w:tc>
          <w:tcPr>
            <w:tcW w:w="14993" w:type="dxa"/>
            <w:gridSpan w:val="8"/>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b/>
                <w:i/>
                <w:sz w:val="20"/>
                <w:szCs w:val="20"/>
              </w:rPr>
              <w:t xml:space="preserve">Подпрограмма 5 «Благоустройство территории </w:t>
            </w:r>
            <w:r w:rsidRPr="0046097D">
              <w:rPr>
                <w:rFonts w:ascii="Times New Roman" w:hAnsi="Times New Roman"/>
                <w:b/>
                <w:bCs/>
                <w:i/>
                <w:sz w:val="20"/>
                <w:szCs w:val="20"/>
              </w:rPr>
              <w:t>муниципального образования Федоровский Первый сельсовет</w:t>
            </w:r>
            <w:r w:rsidRPr="0046097D">
              <w:rPr>
                <w:rFonts w:ascii="Times New Roman" w:hAnsi="Times New Roman"/>
                <w:b/>
                <w:i/>
                <w:sz w:val="20"/>
                <w:szCs w:val="20"/>
              </w:rPr>
              <w:t>»</w:t>
            </w:r>
          </w:p>
        </w:tc>
      </w:tr>
      <w:tr w:rsidR="0046097D" w:rsidRPr="0046097D" w:rsidTr="00924BD7">
        <w:tc>
          <w:tcPr>
            <w:tcW w:w="555"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12</w:t>
            </w:r>
          </w:p>
        </w:tc>
        <w:tc>
          <w:tcPr>
            <w:tcW w:w="2789" w:type="dxa"/>
          </w:tcPr>
          <w:p w:rsidR="0046097D" w:rsidRPr="0046097D" w:rsidRDefault="0046097D" w:rsidP="0046097D">
            <w:pPr>
              <w:spacing w:after="0" w:line="240" w:lineRule="auto"/>
              <w:contextualSpacing/>
              <w:rPr>
                <w:rFonts w:ascii="Times New Roman" w:hAnsi="Times New Roman"/>
                <w:sz w:val="20"/>
                <w:szCs w:val="20"/>
              </w:rPr>
            </w:pPr>
            <w:r w:rsidRPr="0046097D">
              <w:rPr>
                <w:rFonts w:ascii="Times New Roman" w:hAnsi="Times New Roman"/>
                <w:sz w:val="20"/>
                <w:szCs w:val="20"/>
              </w:rPr>
              <w:t>Мероприятие 5.0.1 Озеленение территории сельсовета</w:t>
            </w:r>
          </w:p>
        </w:tc>
        <w:tc>
          <w:tcPr>
            <w:tcW w:w="1867"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Администрация МО Федоровский Первый сельсовет</w:t>
            </w:r>
          </w:p>
        </w:tc>
        <w:tc>
          <w:tcPr>
            <w:tcW w:w="851"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2018</w:t>
            </w:r>
          </w:p>
        </w:tc>
        <w:tc>
          <w:tcPr>
            <w:tcW w:w="992"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4</w:t>
            </w:r>
          </w:p>
        </w:tc>
        <w:tc>
          <w:tcPr>
            <w:tcW w:w="2552" w:type="dxa"/>
          </w:tcPr>
          <w:p w:rsidR="0046097D" w:rsidRPr="0046097D" w:rsidRDefault="0046097D" w:rsidP="0046097D">
            <w:pPr>
              <w:spacing w:after="0" w:line="240" w:lineRule="auto"/>
              <w:contextualSpacing/>
              <w:rPr>
                <w:rFonts w:ascii="Times New Roman" w:hAnsi="Times New Roman"/>
                <w:sz w:val="20"/>
                <w:szCs w:val="20"/>
              </w:rPr>
            </w:pPr>
            <w:r w:rsidRPr="0046097D">
              <w:rPr>
                <w:rFonts w:ascii="Times New Roman" w:hAnsi="Times New Roman"/>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46097D" w:rsidRPr="0046097D" w:rsidRDefault="0046097D" w:rsidP="0046097D">
            <w:pPr>
              <w:spacing w:after="0" w:line="240" w:lineRule="auto"/>
              <w:contextualSpacing/>
              <w:rPr>
                <w:rFonts w:ascii="Times New Roman" w:hAnsi="Times New Roman"/>
                <w:sz w:val="20"/>
                <w:szCs w:val="20"/>
              </w:rPr>
            </w:pPr>
            <w:r w:rsidRPr="0046097D">
              <w:rPr>
                <w:rFonts w:ascii="Times New Roman" w:hAnsi="Times New Roman"/>
                <w:sz w:val="20"/>
                <w:szCs w:val="20"/>
              </w:rPr>
              <w:t>Ухудшение экологического состояния сельсовета</w:t>
            </w:r>
          </w:p>
        </w:tc>
        <w:tc>
          <w:tcPr>
            <w:tcW w:w="2552" w:type="dxa"/>
          </w:tcPr>
          <w:p w:rsidR="0046097D" w:rsidRPr="0046097D" w:rsidRDefault="0046097D" w:rsidP="0046097D">
            <w:pPr>
              <w:spacing w:after="0" w:line="240" w:lineRule="auto"/>
              <w:contextualSpacing/>
              <w:rPr>
                <w:rFonts w:ascii="Times New Roman" w:hAnsi="Times New Roman"/>
                <w:sz w:val="20"/>
                <w:szCs w:val="20"/>
              </w:rPr>
            </w:pPr>
            <w:r w:rsidRPr="0046097D">
              <w:rPr>
                <w:rFonts w:ascii="Times New Roman" w:hAnsi="Times New Roman"/>
                <w:sz w:val="20"/>
                <w:szCs w:val="20"/>
              </w:rPr>
              <w:t>Количество высаженных деревьев</w:t>
            </w:r>
          </w:p>
          <w:p w:rsidR="0046097D" w:rsidRPr="0046097D" w:rsidRDefault="0046097D" w:rsidP="0046097D">
            <w:pPr>
              <w:spacing w:after="0" w:line="240" w:lineRule="auto"/>
              <w:contextualSpacing/>
              <w:rPr>
                <w:rFonts w:ascii="Times New Roman" w:hAnsi="Times New Roman"/>
                <w:sz w:val="20"/>
                <w:szCs w:val="20"/>
              </w:rPr>
            </w:pPr>
          </w:p>
        </w:tc>
      </w:tr>
      <w:tr w:rsidR="0046097D" w:rsidRPr="0046097D" w:rsidTr="00924BD7">
        <w:tc>
          <w:tcPr>
            <w:tcW w:w="555"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13</w:t>
            </w:r>
          </w:p>
        </w:tc>
        <w:tc>
          <w:tcPr>
            <w:tcW w:w="2789" w:type="dxa"/>
          </w:tcPr>
          <w:p w:rsidR="0046097D" w:rsidRPr="0046097D" w:rsidRDefault="0046097D" w:rsidP="0046097D">
            <w:pPr>
              <w:spacing w:after="0" w:line="240" w:lineRule="auto"/>
              <w:contextualSpacing/>
              <w:rPr>
                <w:rFonts w:ascii="Times New Roman" w:hAnsi="Times New Roman"/>
                <w:sz w:val="20"/>
                <w:szCs w:val="20"/>
              </w:rPr>
            </w:pPr>
            <w:r w:rsidRPr="0046097D">
              <w:rPr>
                <w:rFonts w:ascii="Times New Roman" w:hAnsi="Times New Roman"/>
                <w:sz w:val="20"/>
                <w:szCs w:val="20"/>
              </w:rPr>
              <w:t>Мероприятие 5.0.2 Мероприятия по благоустройству, очистке кладбищ</w:t>
            </w:r>
          </w:p>
        </w:tc>
        <w:tc>
          <w:tcPr>
            <w:tcW w:w="1867"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Администрация МО Федоровский Первый сельсовет</w:t>
            </w:r>
          </w:p>
        </w:tc>
        <w:tc>
          <w:tcPr>
            <w:tcW w:w="851"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2018</w:t>
            </w:r>
          </w:p>
        </w:tc>
        <w:tc>
          <w:tcPr>
            <w:tcW w:w="992"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4</w:t>
            </w:r>
          </w:p>
        </w:tc>
        <w:tc>
          <w:tcPr>
            <w:tcW w:w="2552" w:type="dxa"/>
          </w:tcPr>
          <w:p w:rsidR="0046097D" w:rsidRPr="0046097D" w:rsidRDefault="0046097D" w:rsidP="0046097D">
            <w:pPr>
              <w:spacing w:after="0" w:line="240" w:lineRule="auto"/>
              <w:contextualSpacing/>
              <w:rPr>
                <w:rFonts w:ascii="Times New Roman" w:hAnsi="Times New Roman"/>
                <w:sz w:val="20"/>
                <w:szCs w:val="20"/>
              </w:rPr>
            </w:pPr>
            <w:r w:rsidRPr="0046097D">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46097D" w:rsidRPr="0046097D" w:rsidRDefault="0046097D" w:rsidP="0046097D">
            <w:pPr>
              <w:spacing w:after="0" w:line="240" w:lineRule="auto"/>
              <w:contextualSpacing/>
              <w:rPr>
                <w:rFonts w:ascii="Times New Roman" w:hAnsi="Times New Roman"/>
                <w:sz w:val="20"/>
                <w:szCs w:val="20"/>
              </w:rPr>
            </w:pPr>
            <w:r w:rsidRPr="0046097D">
              <w:rPr>
                <w:rFonts w:ascii="Times New Roman" w:hAnsi="Times New Roman"/>
                <w:sz w:val="20"/>
                <w:szCs w:val="20"/>
              </w:rPr>
              <w:t>Ухудшение санитарного состояния сельсовета</w:t>
            </w:r>
          </w:p>
        </w:tc>
        <w:tc>
          <w:tcPr>
            <w:tcW w:w="2552" w:type="dxa"/>
          </w:tcPr>
          <w:p w:rsidR="0046097D" w:rsidRPr="0046097D" w:rsidRDefault="0046097D" w:rsidP="0046097D">
            <w:pPr>
              <w:spacing w:after="0" w:line="240" w:lineRule="auto"/>
              <w:contextualSpacing/>
              <w:rPr>
                <w:rFonts w:ascii="Times New Roman" w:hAnsi="Times New Roman"/>
                <w:sz w:val="20"/>
                <w:szCs w:val="20"/>
              </w:rPr>
            </w:pPr>
            <w:r w:rsidRPr="0046097D">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46097D" w:rsidRPr="0046097D" w:rsidTr="00924BD7">
        <w:tc>
          <w:tcPr>
            <w:tcW w:w="555"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14</w:t>
            </w:r>
          </w:p>
        </w:tc>
        <w:tc>
          <w:tcPr>
            <w:tcW w:w="2789" w:type="dxa"/>
          </w:tcPr>
          <w:p w:rsidR="0046097D" w:rsidRPr="0046097D" w:rsidRDefault="0046097D" w:rsidP="0046097D">
            <w:pPr>
              <w:spacing w:after="0" w:line="240" w:lineRule="auto"/>
              <w:contextualSpacing/>
              <w:rPr>
                <w:rFonts w:ascii="Times New Roman" w:hAnsi="Times New Roman"/>
                <w:sz w:val="20"/>
                <w:szCs w:val="20"/>
              </w:rPr>
            </w:pPr>
            <w:r w:rsidRPr="0046097D">
              <w:rPr>
                <w:rFonts w:ascii="Times New Roman" w:hAnsi="Times New Roman"/>
                <w:sz w:val="20"/>
                <w:szCs w:val="20"/>
              </w:rPr>
              <w:t>Мероприятие 5.0.3 Прочие мероприятия по благоустройству сельсовета</w:t>
            </w:r>
          </w:p>
        </w:tc>
        <w:tc>
          <w:tcPr>
            <w:tcW w:w="1867"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Администрация МО Федоровский Первый сельсовет</w:t>
            </w:r>
          </w:p>
        </w:tc>
        <w:tc>
          <w:tcPr>
            <w:tcW w:w="851"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2018</w:t>
            </w:r>
          </w:p>
        </w:tc>
        <w:tc>
          <w:tcPr>
            <w:tcW w:w="992" w:type="dxa"/>
          </w:tcPr>
          <w:p w:rsidR="0046097D" w:rsidRPr="0046097D" w:rsidRDefault="0046097D" w:rsidP="0046097D">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4</w:t>
            </w:r>
          </w:p>
        </w:tc>
        <w:tc>
          <w:tcPr>
            <w:tcW w:w="2552" w:type="dxa"/>
          </w:tcPr>
          <w:p w:rsidR="0046097D" w:rsidRPr="0046097D" w:rsidRDefault="0046097D" w:rsidP="0046097D">
            <w:pPr>
              <w:spacing w:after="0" w:line="240" w:lineRule="auto"/>
              <w:contextualSpacing/>
              <w:rPr>
                <w:rFonts w:ascii="Times New Roman" w:hAnsi="Times New Roman"/>
                <w:sz w:val="20"/>
                <w:szCs w:val="20"/>
              </w:rPr>
            </w:pPr>
            <w:r w:rsidRPr="0046097D">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46097D" w:rsidRPr="0046097D" w:rsidRDefault="0046097D" w:rsidP="0046097D">
            <w:pPr>
              <w:spacing w:after="0" w:line="240" w:lineRule="auto"/>
              <w:contextualSpacing/>
              <w:rPr>
                <w:rFonts w:ascii="Times New Roman" w:hAnsi="Times New Roman"/>
                <w:sz w:val="20"/>
                <w:szCs w:val="20"/>
              </w:rPr>
            </w:pPr>
            <w:r w:rsidRPr="0046097D">
              <w:rPr>
                <w:rFonts w:ascii="Times New Roman" w:hAnsi="Times New Roman"/>
                <w:sz w:val="20"/>
                <w:szCs w:val="20"/>
              </w:rPr>
              <w:t>Ухудшение санитарного и экологического состояния сельсовета</w:t>
            </w:r>
          </w:p>
        </w:tc>
        <w:tc>
          <w:tcPr>
            <w:tcW w:w="2552" w:type="dxa"/>
          </w:tcPr>
          <w:p w:rsidR="0046097D" w:rsidRPr="0046097D" w:rsidRDefault="0046097D" w:rsidP="0046097D">
            <w:pPr>
              <w:spacing w:after="0" w:line="240" w:lineRule="auto"/>
              <w:contextualSpacing/>
              <w:rPr>
                <w:rFonts w:ascii="Times New Roman" w:hAnsi="Times New Roman"/>
                <w:sz w:val="20"/>
                <w:szCs w:val="20"/>
              </w:rPr>
            </w:pPr>
            <w:r w:rsidRPr="00743AB4">
              <w:rPr>
                <w:rFonts w:ascii="Times New Roman" w:hAnsi="Times New Roman"/>
                <w:sz w:val="20"/>
                <w:szCs w:val="20"/>
              </w:rPr>
              <w:t>Количество спиленных и убранных аварийных деревьев</w:t>
            </w:r>
            <w:r w:rsidR="00743AB4">
              <w:rPr>
                <w:rFonts w:ascii="Times New Roman" w:hAnsi="Times New Roman"/>
                <w:sz w:val="20"/>
                <w:szCs w:val="20"/>
              </w:rPr>
              <w:t xml:space="preserve">; </w:t>
            </w:r>
            <w:r w:rsidR="00743AB4" w:rsidRPr="0046097D">
              <w:rPr>
                <w:rFonts w:ascii="Times New Roman" w:hAnsi="Times New Roman"/>
                <w:sz w:val="20"/>
                <w:szCs w:val="20"/>
              </w:rPr>
              <w:t>Количество высаженных деревьев</w:t>
            </w:r>
          </w:p>
        </w:tc>
      </w:tr>
      <w:tr w:rsidR="00FF58E9" w:rsidRPr="0046097D" w:rsidTr="00A56B85">
        <w:tc>
          <w:tcPr>
            <w:tcW w:w="14993" w:type="dxa"/>
            <w:gridSpan w:val="8"/>
          </w:tcPr>
          <w:p w:rsidR="00FF58E9" w:rsidRPr="00743AB4" w:rsidRDefault="00FF58E9" w:rsidP="002A361C">
            <w:pPr>
              <w:pStyle w:val="Default"/>
              <w:jc w:val="center"/>
              <w:rPr>
                <w:sz w:val="20"/>
                <w:szCs w:val="20"/>
              </w:rPr>
            </w:pPr>
            <w:r w:rsidRPr="006A6467">
              <w:rPr>
                <w:b/>
                <w:i/>
                <w:sz w:val="20"/>
                <w:szCs w:val="20"/>
              </w:rPr>
              <w:t xml:space="preserve">Подпрограмма </w:t>
            </w:r>
            <w:r>
              <w:rPr>
                <w:b/>
                <w:i/>
                <w:sz w:val="20"/>
                <w:szCs w:val="20"/>
              </w:rPr>
              <w:t>6</w:t>
            </w:r>
            <w:r w:rsidR="002A361C" w:rsidRPr="0046097D">
              <w:rPr>
                <w:b/>
                <w:i/>
                <w:sz w:val="20"/>
                <w:szCs w:val="20"/>
              </w:rPr>
              <w:t xml:space="preserve"> </w:t>
            </w:r>
            <w:r w:rsidR="002A361C">
              <w:rPr>
                <w:b/>
                <w:i/>
                <w:sz w:val="20"/>
                <w:szCs w:val="20"/>
              </w:rPr>
              <w:t>«</w:t>
            </w:r>
            <w:r w:rsidR="002A361C" w:rsidRPr="0046097D">
              <w:rPr>
                <w:b/>
                <w:i/>
                <w:sz w:val="20"/>
                <w:szCs w:val="20"/>
              </w:rPr>
              <w:t xml:space="preserve">Развитие культуры на территории </w:t>
            </w:r>
            <w:r w:rsidR="002A361C" w:rsidRPr="0046097D">
              <w:rPr>
                <w:b/>
                <w:bCs/>
                <w:i/>
                <w:sz w:val="20"/>
                <w:szCs w:val="20"/>
              </w:rPr>
              <w:t>муниципального образования Федоровский Первый</w:t>
            </w:r>
            <w:r w:rsidR="002A361C">
              <w:rPr>
                <w:b/>
                <w:bCs/>
                <w:i/>
                <w:sz w:val="20"/>
                <w:szCs w:val="20"/>
              </w:rPr>
              <w:t>»</w:t>
            </w:r>
          </w:p>
        </w:tc>
      </w:tr>
      <w:tr w:rsidR="002A361C" w:rsidRPr="0046097D" w:rsidTr="00924BD7">
        <w:tc>
          <w:tcPr>
            <w:tcW w:w="555" w:type="dxa"/>
          </w:tcPr>
          <w:p w:rsidR="002A361C" w:rsidRPr="0046097D" w:rsidRDefault="002A361C" w:rsidP="0046097D">
            <w:pPr>
              <w:spacing w:after="0" w:line="240" w:lineRule="auto"/>
              <w:contextualSpacing/>
              <w:jc w:val="center"/>
              <w:rPr>
                <w:rFonts w:ascii="Times New Roman" w:hAnsi="Times New Roman"/>
                <w:sz w:val="20"/>
                <w:szCs w:val="20"/>
              </w:rPr>
            </w:pPr>
            <w:r>
              <w:rPr>
                <w:rFonts w:ascii="Times New Roman" w:hAnsi="Times New Roman"/>
                <w:sz w:val="20"/>
                <w:szCs w:val="20"/>
              </w:rPr>
              <w:t>15</w:t>
            </w:r>
          </w:p>
        </w:tc>
        <w:tc>
          <w:tcPr>
            <w:tcW w:w="2789" w:type="dxa"/>
          </w:tcPr>
          <w:p w:rsidR="002A361C" w:rsidRPr="0046097D" w:rsidRDefault="002A361C" w:rsidP="0086567B">
            <w:pPr>
              <w:spacing w:after="0" w:line="240" w:lineRule="auto"/>
              <w:contextualSpacing/>
              <w:rPr>
                <w:rFonts w:ascii="Times New Roman" w:hAnsi="Times New Roman"/>
                <w:sz w:val="20"/>
                <w:szCs w:val="20"/>
              </w:rPr>
            </w:pPr>
            <w:r w:rsidRPr="0046097D">
              <w:rPr>
                <w:rFonts w:ascii="Times New Roman" w:hAnsi="Times New Roman"/>
                <w:bCs/>
                <w:sz w:val="20"/>
                <w:szCs w:val="20"/>
              </w:rPr>
              <w:t xml:space="preserve">Мероприятие </w:t>
            </w:r>
            <w:r>
              <w:rPr>
                <w:rFonts w:ascii="Times New Roman" w:hAnsi="Times New Roman"/>
                <w:bCs/>
                <w:sz w:val="20"/>
                <w:szCs w:val="20"/>
              </w:rPr>
              <w:t>6</w:t>
            </w:r>
            <w:r w:rsidRPr="0046097D">
              <w:rPr>
                <w:rFonts w:ascii="Times New Roman" w:hAnsi="Times New Roman"/>
                <w:bCs/>
                <w:sz w:val="20"/>
                <w:szCs w:val="20"/>
              </w:rPr>
              <w:t>.0.1 Организация культурно-досуговой деятельности</w:t>
            </w:r>
          </w:p>
        </w:tc>
        <w:tc>
          <w:tcPr>
            <w:tcW w:w="1867" w:type="dxa"/>
          </w:tcPr>
          <w:p w:rsidR="002A361C" w:rsidRPr="0046097D" w:rsidRDefault="002A361C" w:rsidP="0086567B">
            <w:pPr>
              <w:spacing w:after="0" w:line="240" w:lineRule="auto"/>
              <w:contextualSpacing/>
              <w:jc w:val="center"/>
              <w:rPr>
                <w:rFonts w:ascii="Times New Roman" w:hAnsi="Times New Roman"/>
                <w:sz w:val="20"/>
                <w:szCs w:val="20"/>
              </w:rPr>
            </w:pPr>
            <w:r w:rsidRPr="0046097D">
              <w:rPr>
                <w:rFonts w:ascii="Times New Roman" w:hAnsi="Times New Roman"/>
                <w:sz w:val="20"/>
                <w:szCs w:val="20"/>
              </w:rPr>
              <w:t>Администрация МО Федоровский Первый сельсовет</w:t>
            </w:r>
          </w:p>
        </w:tc>
        <w:tc>
          <w:tcPr>
            <w:tcW w:w="851" w:type="dxa"/>
          </w:tcPr>
          <w:p w:rsidR="002A361C" w:rsidRPr="0046097D" w:rsidRDefault="002A361C" w:rsidP="0086567B">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2018</w:t>
            </w:r>
          </w:p>
        </w:tc>
        <w:tc>
          <w:tcPr>
            <w:tcW w:w="992" w:type="dxa"/>
          </w:tcPr>
          <w:p w:rsidR="002A361C" w:rsidRPr="0046097D" w:rsidRDefault="002A361C" w:rsidP="0086567B">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4</w:t>
            </w:r>
          </w:p>
        </w:tc>
        <w:tc>
          <w:tcPr>
            <w:tcW w:w="2552" w:type="dxa"/>
          </w:tcPr>
          <w:p w:rsidR="002A361C" w:rsidRPr="0046097D" w:rsidRDefault="002A361C" w:rsidP="0086567B">
            <w:pPr>
              <w:spacing w:after="0" w:line="240" w:lineRule="auto"/>
              <w:rPr>
                <w:rFonts w:ascii="Times New Roman" w:hAnsi="Times New Roman"/>
                <w:sz w:val="20"/>
                <w:szCs w:val="20"/>
              </w:rPr>
            </w:pPr>
            <w:r w:rsidRPr="0046097D">
              <w:rPr>
                <w:rFonts w:ascii="Times New Roman" w:hAnsi="Times New Roman"/>
                <w:sz w:val="20"/>
                <w:szCs w:val="20"/>
              </w:rPr>
              <w:t>Повышение уровня нравственно-этетического и духовного развития населения сельсовета</w:t>
            </w:r>
          </w:p>
        </w:tc>
        <w:tc>
          <w:tcPr>
            <w:tcW w:w="2835" w:type="dxa"/>
          </w:tcPr>
          <w:p w:rsidR="002A361C" w:rsidRPr="0046097D" w:rsidRDefault="002A361C" w:rsidP="0086567B">
            <w:pPr>
              <w:spacing w:after="0" w:line="240" w:lineRule="auto"/>
              <w:rPr>
                <w:rFonts w:ascii="Times New Roman" w:hAnsi="Times New Roman"/>
                <w:sz w:val="20"/>
                <w:szCs w:val="20"/>
              </w:rPr>
            </w:pPr>
            <w:r w:rsidRPr="0046097D">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2A361C" w:rsidRPr="0046097D" w:rsidRDefault="002A361C" w:rsidP="0086567B">
            <w:pPr>
              <w:spacing w:after="0" w:line="240" w:lineRule="auto"/>
              <w:rPr>
                <w:rFonts w:ascii="Times New Roman" w:hAnsi="Times New Roman"/>
                <w:sz w:val="20"/>
                <w:szCs w:val="20"/>
              </w:rPr>
            </w:pPr>
            <w:r w:rsidRPr="0046097D">
              <w:rPr>
                <w:rFonts w:ascii="Times New Roman" w:hAnsi="Times New Roman"/>
                <w:sz w:val="20"/>
                <w:szCs w:val="20"/>
              </w:rPr>
              <w:t>Доля граждан, посещающих культурно массовые мероприятия;</w:t>
            </w:r>
          </w:p>
          <w:p w:rsidR="002A361C" w:rsidRPr="0046097D" w:rsidRDefault="002A361C" w:rsidP="0086567B">
            <w:pPr>
              <w:spacing w:after="0" w:line="240" w:lineRule="auto"/>
              <w:rPr>
                <w:rFonts w:ascii="Times New Roman" w:hAnsi="Times New Roman"/>
                <w:sz w:val="20"/>
                <w:szCs w:val="20"/>
              </w:rPr>
            </w:pPr>
            <w:r w:rsidRPr="0046097D">
              <w:rPr>
                <w:rFonts w:ascii="Times New Roman" w:hAnsi="Times New Roman"/>
                <w:sz w:val="20"/>
                <w:szCs w:val="20"/>
              </w:rPr>
              <w:t>Доля граждан, пользующихся библиотечными фондами</w:t>
            </w:r>
          </w:p>
        </w:tc>
      </w:tr>
      <w:tr w:rsidR="002A361C" w:rsidRPr="0046097D" w:rsidTr="00924BD7">
        <w:tc>
          <w:tcPr>
            <w:tcW w:w="555" w:type="dxa"/>
          </w:tcPr>
          <w:p w:rsidR="002A361C" w:rsidRPr="0046097D" w:rsidRDefault="002A361C" w:rsidP="0046097D">
            <w:pPr>
              <w:spacing w:after="0" w:line="240" w:lineRule="auto"/>
              <w:contextualSpacing/>
              <w:jc w:val="center"/>
              <w:rPr>
                <w:rFonts w:ascii="Times New Roman" w:hAnsi="Times New Roman"/>
                <w:sz w:val="20"/>
                <w:szCs w:val="20"/>
              </w:rPr>
            </w:pPr>
            <w:r>
              <w:rPr>
                <w:rFonts w:ascii="Times New Roman" w:hAnsi="Times New Roman"/>
                <w:sz w:val="20"/>
                <w:szCs w:val="20"/>
              </w:rPr>
              <w:t>16</w:t>
            </w:r>
          </w:p>
        </w:tc>
        <w:tc>
          <w:tcPr>
            <w:tcW w:w="2789" w:type="dxa"/>
          </w:tcPr>
          <w:p w:rsidR="002A361C" w:rsidRPr="0046097D" w:rsidRDefault="002A361C" w:rsidP="002A361C">
            <w:pPr>
              <w:spacing w:after="0" w:line="240" w:lineRule="auto"/>
              <w:contextualSpacing/>
              <w:rPr>
                <w:rFonts w:ascii="Times New Roman" w:hAnsi="Times New Roman"/>
                <w:bCs/>
                <w:sz w:val="20"/>
                <w:szCs w:val="20"/>
              </w:rPr>
            </w:pPr>
            <w:r>
              <w:rPr>
                <w:rFonts w:ascii="Times New Roman" w:hAnsi="Times New Roman"/>
                <w:bCs/>
                <w:sz w:val="20"/>
                <w:szCs w:val="20"/>
              </w:rPr>
              <w:t>Мероприятие 6</w:t>
            </w:r>
            <w:r w:rsidRPr="0046097D">
              <w:rPr>
                <w:rFonts w:ascii="Times New Roman" w:hAnsi="Times New Roman"/>
                <w:bCs/>
                <w:sz w:val="20"/>
                <w:szCs w:val="20"/>
              </w:rPr>
              <w:t>.0.2 Развитие народного самодеятельного художественного творчества.</w:t>
            </w:r>
          </w:p>
        </w:tc>
        <w:tc>
          <w:tcPr>
            <w:tcW w:w="1867" w:type="dxa"/>
          </w:tcPr>
          <w:p w:rsidR="002A361C" w:rsidRPr="0046097D" w:rsidRDefault="002A361C" w:rsidP="0086567B">
            <w:pPr>
              <w:spacing w:after="0" w:line="240" w:lineRule="auto"/>
              <w:contextualSpacing/>
              <w:jc w:val="center"/>
              <w:rPr>
                <w:rFonts w:ascii="Times New Roman" w:hAnsi="Times New Roman"/>
                <w:sz w:val="20"/>
                <w:szCs w:val="20"/>
              </w:rPr>
            </w:pPr>
            <w:r w:rsidRPr="0046097D">
              <w:rPr>
                <w:rFonts w:ascii="Times New Roman" w:hAnsi="Times New Roman"/>
                <w:sz w:val="20"/>
                <w:szCs w:val="20"/>
              </w:rPr>
              <w:t>Администрация МО Федоровский Первый сельсовет</w:t>
            </w:r>
          </w:p>
        </w:tc>
        <w:tc>
          <w:tcPr>
            <w:tcW w:w="851" w:type="dxa"/>
          </w:tcPr>
          <w:p w:rsidR="002A361C" w:rsidRPr="0046097D" w:rsidRDefault="002A361C" w:rsidP="0086567B">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2018</w:t>
            </w:r>
          </w:p>
        </w:tc>
        <w:tc>
          <w:tcPr>
            <w:tcW w:w="992" w:type="dxa"/>
          </w:tcPr>
          <w:p w:rsidR="002A361C" w:rsidRPr="0046097D" w:rsidRDefault="002A361C" w:rsidP="0086567B">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4</w:t>
            </w:r>
          </w:p>
        </w:tc>
        <w:tc>
          <w:tcPr>
            <w:tcW w:w="2552" w:type="dxa"/>
          </w:tcPr>
          <w:p w:rsidR="002A361C" w:rsidRPr="0046097D" w:rsidRDefault="002A361C" w:rsidP="0086567B">
            <w:pPr>
              <w:spacing w:after="0" w:line="240" w:lineRule="auto"/>
              <w:rPr>
                <w:rFonts w:ascii="Times New Roman" w:hAnsi="Times New Roman"/>
                <w:sz w:val="20"/>
                <w:szCs w:val="20"/>
              </w:rPr>
            </w:pPr>
            <w:r w:rsidRPr="0046097D">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2A361C" w:rsidRPr="0046097D" w:rsidRDefault="002A361C" w:rsidP="0086567B">
            <w:pPr>
              <w:spacing w:after="0" w:line="240" w:lineRule="auto"/>
              <w:rPr>
                <w:rFonts w:ascii="Times New Roman" w:hAnsi="Times New Roman"/>
                <w:sz w:val="20"/>
                <w:szCs w:val="20"/>
              </w:rPr>
            </w:pPr>
            <w:r w:rsidRPr="0046097D">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2A361C" w:rsidRPr="0046097D" w:rsidRDefault="002A361C" w:rsidP="0086567B">
            <w:pPr>
              <w:spacing w:after="0" w:line="240" w:lineRule="auto"/>
              <w:rPr>
                <w:rFonts w:ascii="Times New Roman" w:hAnsi="Times New Roman"/>
                <w:sz w:val="20"/>
                <w:szCs w:val="20"/>
              </w:rPr>
            </w:pPr>
            <w:r w:rsidRPr="0046097D">
              <w:rPr>
                <w:rFonts w:ascii="Times New Roman" w:hAnsi="Times New Roman"/>
                <w:sz w:val="20"/>
                <w:szCs w:val="20"/>
              </w:rPr>
              <w:t>Доля граждан, посещающих культурно массовые мероприятия;</w:t>
            </w:r>
          </w:p>
          <w:p w:rsidR="002A361C" w:rsidRPr="0046097D" w:rsidRDefault="002A361C" w:rsidP="0086567B">
            <w:pPr>
              <w:spacing w:after="0" w:line="240" w:lineRule="auto"/>
              <w:rPr>
                <w:rFonts w:ascii="Times New Roman" w:hAnsi="Times New Roman"/>
                <w:sz w:val="20"/>
                <w:szCs w:val="20"/>
              </w:rPr>
            </w:pPr>
          </w:p>
        </w:tc>
      </w:tr>
      <w:tr w:rsidR="002A361C" w:rsidRPr="0046097D" w:rsidTr="002A361C">
        <w:trPr>
          <w:trHeight w:val="1717"/>
        </w:trPr>
        <w:tc>
          <w:tcPr>
            <w:tcW w:w="555" w:type="dxa"/>
          </w:tcPr>
          <w:p w:rsidR="002A361C" w:rsidRPr="0046097D" w:rsidRDefault="002A361C" w:rsidP="0046097D">
            <w:pPr>
              <w:spacing w:after="0" w:line="240" w:lineRule="auto"/>
              <w:contextualSpacing/>
              <w:jc w:val="center"/>
              <w:rPr>
                <w:rFonts w:ascii="Times New Roman" w:hAnsi="Times New Roman"/>
                <w:sz w:val="20"/>
                <w:szCs w:val="20"/>
              </w:rPr>
            </w:pPr>
            <w:r>
              <w:rPr>
                <w:rFonts w:ascii="Times New Roman" w:hAnsi="Times New Roman"/>
                <w:sz w:val="20"/>
                <w:szCs w:val="20"/>
              </w:rPr>
              <w:t>17</w:t>
            </w:r>
          </w:p>
        </w:tc>
        <w:tc>
          <w:tcPr>
            <w:tcW w:w="2789" w:type="dxa"/>
          </w:tcPr>
          <w:p w:rsidR="002A361C" w:rsidRPr="0046097D" w:rsidRDefault="002A361C" w:rsidP="0086567B">
            <w:pPr>
              <w:spacing w:after="0" w:line="240" w:lineRule="auto"/>
              <w:contextualSpacing/>
              <w:rPr>
                <w:rFonts w:ascii="Times New Roman" w:hAnsi="Times New Roman"/>
                <w:bCs/>
                <w:sz w:val="20"/>
                <w:szCs w:val="20"/>
              </w:rPr>
            </w:pPr>
            <w:r>
              <w:rPr>
                <w:rFonts w:ascii="Times New Roman" w:hAnsi="Times New Roman"/>
                <w:bCs/>
                <w:sz w:val="20"/>
                <w:szCs w:val="20"/>
              </w:rPr>
              <w:t>Мероприятие 6</w:t>
            </w:r>
            <w:r w:rsidRPr="0046097D">
              <w:rPr>
                <w:rFonts w:ascii="Times New Roman" w:hAnsi="Times New Roman"/>
                <w:bCs/>
                <w:sz w:val="20"/>
                <w:szCs w:val="20"/>
              </w:rPr>
              <w:t>.0.3 Проведение ежегодных мероприятий</w:t>
            </w:r>
          </w:p>
        </w:tc>
        <w:tc>
          <w:tcPr>
            <w:tcW w:w="1867" w:type="dxa"/>
          </w:tcPr>
          <w:p w:rsidR="002A361C" w:rsidRPr="0046097D" w:rsidRDefault="002A361C" w:rsidP="0086567B">
            <w:pPr>
              <w:spacing w:after="0" w:line="240" w:lineRule="auto"/>
              <w:contextualSpacing/>
              <w:jc w:val="center"/>
              <w:rPr>
                <w:rFonts w:ascii="Times New Roman" w:hAnsi="Times New Roman"/>
                <w:sz w:val="20"/>
                <w:szCs w:val="20"/>
              </w:rPr>
            </w:pPr>
            <w:r w:rsidRPr="0046097D">
              <w:rPr>
                <w:rFonts w:ascii="Times New Roman" w:hAnsi="Times New Roman"/>
                <w:sz w:val="20"/>
                <w:szCs w:val="20"/>
              </w:rPr>
              <w:t>Администрация МО Федоровский Первый сельсовет</w:t>
            </w:r>
          </w:p>
        </w:tc>
        <w:tc>
          <w:tcPr>
            <w:tcW w:w="851" w:type="dxa"/>
          </w:tcPr>
          <w:p w:rsidR="002A361C" w:rsidRPr="0046097D" w:rsidRDefault="002A361C" w:rsidP="0086567B">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2018</w:t>
            </w:r>
          </w:p>
        </w:tc>
        <w:tc>
          <w:tcPr>
            <w:tcW w:w="992" w:type="dxa"/>
          </w:tcPr>
          <w:p w:rsidR="002A361C" w:rsidRPr="0046097D" w:rsidRDefault="002A361C" w:rsidP="0086567B">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4</w:t>
            </w:r>
          </w:p>
        </w:tc>
        <w:tc>
          <w:tcPr>
            <w:tcW w:w="2552" w:type="dxa"/>
          </w:tcPr>
          <w:p w:rsidR="002A361C" w:rsidRPr="0046097D" w:rsidRDefault="002A361C" w:rsidP="0086567B">
            <w:pPr>
              <w:spacing w:after="0" w:line="240" w:lineRule="auto"/>
              <w:rPr>
                <w:rFonts w:ascii="Times New Roman" w:hAnsi="Times New Roman"/>
                <w:sz w:val="20"/>
                <w:szCs w:val="20"/>
              </w:rPr>
            </w:pPr>
            <w:r w:rsidRPr="0046097D">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2A361C" w:rsidRPr="0046097D" w:rsidRDefault="002A361C" w:rsidP="0086567B">
            <w:pPr>
              <w:spacing w:after="0" w:line="240" w:lineRule="auto"/>
              <w:rPr>
                <w:rFonts w:ascii="Times New Roman" w:hAnsi="Times New Roman"/>
                <w:sz w:val="20"/>
                <w:szCs w:val="20"/>
              </w:rPr>
            </w:pPr>
            <w:r w:rsidRPr="0046097D">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2A361C" w:rsidRPr="0046097D" w:rsidRDefault="002A361C" w:rsidP="0086567B">
            <w:pPr>
              <w:spacing w:after="0" w:line="240" w:lineRule="auto"/>
              <w:rPr>
                <w:rFonts w:ascii="Times New Roman" w:hAnsi="Times New Roman"/>
                <w:sz w:val="20"/>
                <w:szCs w:val="20"/>
              </w:rPr>
            </w:pPr>
            <w:r w:rsidRPr="0046097D">
              <w:rPr>
                <w:rFonts w:ascii="Times New Roman" w:hAnsi="Times New Roman"/>
                <w:sz w:val="20"/>
                <w:szCs w:val="20"/>
              </w:rPr>
              <w:t xml:space="preserve">Количество культурно массовых мероприятий; </w:t>
            </w:r>
          </w:p>
          <w:p w:rsidR="002A361C" w:rsidRPr="0046097D" w:rsidRDefault="002A361C" w:rsidP="0086567B">
            <w:pPr>
              <w:spacing w:after="0" w:line="240" w:lineRule="auto"/>
              <w:rPr>
                <w:rFonts w:ascii="Times New Roman" w:hAnsi="Times New Roman"/>
                <w:sz w:val="20"/>
                <w:szCs w:val="20"/>
              </w:rPr>
            </w:pPr>
            <w:r w:rsidRPr="0046097D">
              <w:rPr>
                <w:rFonts w:ascii="Times New Roman" w:hAnsi="Times New Roman"/>
                <w:sz w:val="20"/>
                <w:szCs w:val="20"/>
              </w:rPr>
              <w:t>Доля граждан, посещающих культурно массовые мероприятия;</w:t>
            </w:r>
          </w:p>
          <w:p w:rsidR="002A361C" w:rsidRPr="0046097D" w:rsidRDefault="002A361C" w:rsidP="0086567B">
            <w:pPr>
              <w:spacing w:after="0" w:line="240" w:lineRule="auto"/>
              <w:rPr>
                <w:rFonts w:ascii="Times New Roman" w:hAnsi="Times New Roman"/>
                <w:sz w:val="20"/>
                <w:szCs w:val="20"/>
              </w:rPr>
            </w:pPr>
          </w:p>
        </w:tc>
      </w:tr>
      <w:tr w:rsidR="002A361C" w:rsidRPr="0046097D" w:rsidTr="00924BD7">
        <w:tc>
          <w:tcPr>
            <w:tcW w:w="555" w:type="dxa"/>
          </w:tcPr>
          <w:p w:rsidR="002A361C" w:rsidRPr="0046097D" w:rsidRDefault="002A361C" w:rsidP="0046097D">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789" w:type="dxa"/>
          </w:tcPr>
          <w:p w:rsidR="002A361C" w:rsidRPr="0046097D" w:rsidRDefault="002A361C" w:rsidP="002A361C">
            <w:pPr>
              <w:spacing w:after="0" w:line="240" w:lineRule="auto"/>
              <w:contextualSpacing/>
              <w:rPr>
                <w:rFonts w:ascii="Times New Roman" w:hAnsi="Times New Roman"/>
                <w:bCs/>
                <w:sz w:val="20"/>
                <w:szCs w:val="20"/>
              </w:rPr>
            </w:pPr>
            <w:r w:rsidRPr="0046097D">
              <w:rPr>
                <w:rFonts w:ascii="Times New Roman" w:hAnsi="Times New Roman"/>
                <w:bCs/>
                <w:sz w:val="20"/>
                <w:szCs w:val="20"/>
              </w:rPr>
              <w:t>Ме</w:t>
            </w:r>
            <w:r>
              <w:rPr>
                <w:rFonts w:ascii="Times New Roman" w:hAnsi="Times New Roman"/>
                <w:bCs/>
                <w:sz w:val="20"/>
                <w:szCs w:val="20"/>
              </w:rPr>
              <w:t>роприятие 6</w:t>
            </w:r>
            <w:r w:rsidRPr="0046097D">
              <w:rPr>
                <w:rFonts w:ascii="Times New Roman" w:hAnsi="Times New Roman"/>
                <w:bCs/>
                <w:sz w:val="20"/>
                <w:szCs w:val="20"/>
              </w:rPr>
              <w:t xml:space="preserve">.0.4 </w:t>
            </w:r>
            <w:r w:rsidRPr="0046097D">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2A361C" w:rsidRPr="0046097D" w:rsidRDefault="002A361C" w:rsidP="0086567B">
            <w:pPr>
              <w:spacing w:after="0" w:line="240" w:lineRule="auto"/>
              <w:contextualSpacing/>
              <w:jc w:val="center"/>
              <w:rPr>
                <w:rFonts w:ascii="Times New Roman" w:hAnsi="Times New Roman"/>
                <w:sz w:val="20"/>
                <w:szCs w:val="20"/>
              </w:rPr>
            </w:pPr>
            <w:r w:rsidRPr="0046097D">
              <w:rPr>
                <w:rFonts w:ascii="Times New Roman" w:hAnsi="Times New Roman"/>
                <w:sz w:val="20"/>
                <w:szCs w:val="20"/>
              </w:rPr>
              <w:t>Администрация МО Федоровский Первый сельсовет</w:t>
            </w:r>
          </w:p>
        </w:tc>
        <w:tc>
          <w:tcPr>
            <w:tcW w:w="851" w:type="dxa"/>
          </w:tcPr>
          <w:p w:rsidR="002A361C" w:rsidRPr="0046097D" w:rsidRDefault="002A361C" w:rsidP="0086567B">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2018</w:t>
            </w:r>
          </w:p>
        </w:tc>
        <w:tc>
          <w:tcPr>
            <w:tcW w:w="992" w:type="dxa"/>
          </w:tcPr>
          <w:p w:rsidR="002A361C" w:rsidRPr="0046097D" w:rsidRDefault="002A361C" w:rsidP="0086567B">
            <w:pPr>
              <w:spacing w:after="0" w:line="240" w:lineRule="auto"/>
              <w:contextualSpacing/>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4</w:t>
            </w:r>
          </w:p>
        </w:tc>
        <w:tc>
          <w:tcPr>
            <w:tcW w:w="2552" w:type="dxa"/>
          </w:tcPr>
          <w:p w:rsidR="002A361C" w:rsidRPr="00830563" w:rsidRDefault="002A361C" w:rsidP="0086567B">
            <w:pPr>
              <w:spacing w:after="0" w:line="240" w:lineRule="auto"/>
              <w:rPr>
                <w:rFonts w:ascii="Times New Roman" w:hAnsi="Times New Roman"/>
                <w:sz w:val="20"/>
                <w:szCs w:val="20"/>
              </w:rPr>
            </w:pPr>
            <w:r w:rsidRPr="00830563">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2A361C" w:rsidRPr="0046097D" w:rsidRDefault="002A361C" w:rsidP="0086567B">
            <w:pPr>
              <w:spacing w:after="0" w:line="240" w:lineRule="auto"/>
              <w:rPr>
                <w:rFonts w:ascii="Times New Roman" w:hAnsi="Times New Roman"/>
                <w:sz w:val="20"/>
                <w:szCs w:val="20"/>
              </w:rPr>
            </w:pPr>
            <w:r w:rsidRPr="0046097D">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2A361C" w:rsidRPr="0046097D" w:rsidRDefault="002A361C" w:rsidP="0086567B">
            <w:pPr>
              <w:spacing w:after="0" w:line="240" w:lineRule="auto"/>
              <w:rPr>
                <w:rFonts w:ascii="Times New Roman" w:hAnsi="Times New Roman"/>
                <w:sz w:val="20"/>
                <w:szCs w:val="20"/>
              </w:rPr>
            </w:pPr>
            <w:r w:rsidRPr="0046097D">
              <w:rPr>
                <w:rFonts w:ascii="Times New Roman" w:hAnsi="Times New Roman"/>
                <w:sz w:val="20"/>
                <w:szCs w:val="20"/>
              </w:rPr>
              <w:t>Доля граждан, посещающих культурно массовые мероприятия;</w:t>
            </w:r>
          </w:p>
          <w:p w:rsidR="002A361C" w:rsidRPr="0046097D" w:rsidRDefault="002A361C" w:rsidP="0086567B">
            <w:pPr>
              <w:spacing w:after="0" w:line="240" w:lineRule="auto"/>
              <w:rPr>
                <w:rFonts w:ascii="Times New Roman" w:hAnsi="Times New Roman"/>
                <w:sz w:val="20"/>
                <w:szCs w:val="20"/>
              </w:rPr>
            </w:pPr>
            <w:r w:rsidRPr="0046097D">
              <w:rPr>
                <w:rFonts w:ascii="Times New Roman" w:hAnsi="Times New Roman"/>
                <w:sz w:val="20"/>
                <w:szCs w:val="20"/>
              </w:rPr>
              <w:t>Доля граждан, пользующихся библиотечными фондами</w:t>
            </w:r>
          </w:p>
        </w:tc>
      </w:tr>
      <w:tr w:rsidR="0046097D" w:rsidRPr="0046097D" w:rsidTr="00924BD7">
        <w:tc>
          <w:tcPr>
            <w:tcW w:w="14993" w:type="dxa"/>
            <w:gridSpan w:val="8"/>
          </w:tcPr>
          <w:p w:rsidR="002A361C" w:rsidRPr="006A6467" w:rsidRDefault="0046097D" w:rsidP="002A361C">
            <w:pPr>
              <w:pStyle w:val="Default"/>
              <w:jc w:val="center"/>
              <w:rPr>
                <w:b/>
                <w:i/>
                <w:sz w:val="20"/>
                <w:szCs w:val="20"/>
              </w:rPr>
            </w:pPr>
            <w:r w:rsidRPr="0046097D">
              <w:rPr>
                <w:b/>
                <w:i/>
                <w:sz w:val="20"/>
                <w:szCs w:val="20"/>
              </w:rPr>
              <w:t xml:space="preserve">Подпрограмма </w:t>
            </w:r>
            <w:r w:rsidR="00FF58E9">
              <w:rPr>
                <w:b/>
                <w:i/>
                <w:sz w:val="20"/>
                <w:szCs w:val="20"/>
              </w:rPr>
              <w:t>7</w:t>
            </w:r>
            <w:r w:rsidRPr="0046097D">
              <w:rPr>
                <w:b/>
                <w:i/>
                <w:sz w:val="20"/>
                <w:szCs w:val="20"/>
              </w:rPr>
              <w:t xml:space="preserve"> </w:t>
            </w:r>
            <w:r w:rsidR="002A361C" w:rsidRPr="00830563">
              <w:rPr>
                <w:b/>
                <w:i/>
                <w:sz w:val="20"/>
                <w:szCs w:val="20"/>
              </w:rPr>
              <w:t>«Налоговые расходы</w:t>
            </w:r>
            <w:r w:rsidR="002A361C">
              <w:rPr>
                <w:b/>
                <w:i/>
                <w:sz w:val="20"/>
                <w:szCs w:val="20"/>
              </w:rPr>
              <w:t xml:space="preserve">» </w:t>
            </w:r>
          </w:p>
          <w:p w:rsidR="0046097D" w:rsidRPr="0046097D" w:rsidRDefault="0046097D" w:rsidP="002A361C">
            <w:pPr>
              <w:spacing w:after="0" w:line="240" w:lineRule="auto"/>
              <w:contextualSpacing/>
              <w:jc w:val="center"/>
              <w:rPr>
                <w:rFonts w:ascii="Times New Roman" w:hAnsi="Times New Roman"/>
                <w:sz w:val="20"/>
                <w:szCs w:val="20"/>
              </w:rPr>
            </w:pPr>
          </w:p>
        </w:tc>
      </w:tr>
      <w:tr w:rsidR="002A361C" w:rsidRPr="0046097D" w:rsidTr="00924BD7">
        <w:tc>
          <w:tcPr>
            <w:tcW w:w="555" w:type="dxa"/>
          </w:tcPr>
          <w:p w:rsidR="002A361C" w:rsidRPr="0046097D" w:rsidRDefault="002A361C" w:rsidP="002A361C">
            <w:pPr>
              <w:spacing w:after="0" w:line="240" w:lineRule="auto"/>
              <w:contextualSpacing/>
              <w:jc w:val="center"/>
              <w:rPr>
                <w:rFonts w:ascii="Times New Roman" w:hAnsi="Times New Roman"/>
                <w:sz w:val="20"/>
                <w:szCs w:val="20"/>
              </w:rPr>
            </w:pPr>
            <w:r w:rsidRPr="0046097D">
              <w:rPr>
                <w:rFonts w:ascii="Times New Roman" w:hAnsi="Times New Roman"/>
                <w:sz w:val="20"/>
                <w:szCs w:val="20"/>
              </w:rPr>
              <w:t>1</w:t>
            </w:r>
            <w:r>
              <w:rPr>
                <w:rFonts w:ascii="Times New Roman" w:hAnsi="Times New Roman"/>
                <w:sz w:val="20"/>
                <w:szCs w:val="20"/>
              </w:rPr>
              <w:t>9</w:t>
            </w:r>
          </w:p>
        </w:tc>
        <w:tc>
          <w:tcPr>
            <w:tcW w:w="2789" w:type="dxa"/>
          </w:tcPr>
          <w:p w:rsidR="002A361C" w:rsidRPr="0046097D" w:rsidRDefault="002A361C" w:rsidP="0086567B">
            <w:pPr>
              <w:spacing w:after="0" w:line="240" w:lineRule="auto"/>
              <w:contextualSpacing/>
              <w:rPr>
                <w:rFonts w:ascii="Times New Roman" w:hAnsi="Times New Roman"/>
                <w:bCs/>
                <w:sz w:val="20"/>
                <w:szCs w:val="20"/>
              </w:rPr>
            </w:pPr>
            <w:r>
              <w:rPr>
                <w:rFonts w:ascii="Times New Roman" w:hAnsi="Times New Roman"/>
                <w:bCs/>
                <w:sz w:val="20"/>
                <w:szCs w:val="20"/>
              </w:rPr>
              <w:t xml:space="preserve">Мероприятие 7.0.1 </w:t>
            </w:r>
            <w:r w:rsidRPr="00C84674">
              <w:rPr>
                <w:rFonts w:ascii="Times New Roman" w:hAnsi="Times New Roman"/>
                <w:sz w:val="20"/>
                <w:szCs w:val="20"/>
              </w:rPr>
              <w:t>Налоговая льгота</w:t>
            </w:r>
          </w:p>
        </w:tc>
        <w:tc>
          <w:tcPr>
            <w:tcW w:w="1867" w:type="dxa"/>
          </w:tcPr>
          <w:p w:rsidR="002A361C" w:rsidRPr="0046097D" w:rsidRDefault="002A361C" w:rsidP="0086567B">
            <w:pPr>
              <w:spacing w:after="0" w:line="240" w:lineRule="auto"/>
              <w:contextualSpacing/>
              <w:jc w:val="center"/>
              <w:rPr>
                <w:rFonts w:ascii="Times New Roman" w:hAnsi="Times New Roman"/>
                <w:sz w:val="20"/>
                <w:szCs w:val="20"/>
              </w:rPr>
            </w:pPr>
            <w:r w:rsidRPr="00743AB4">
              <w:rPr>
                <w:rFonts w:ascii="Times New Roman" w:hAnsi="Times New Roman"/>
                <w:sz w:val="20"/>
                <w:szCs w:val="20"/>
              </w:rPr>
              <w:t>Администрация МО Федоровский Первый сельсовет</w:t>
            </w:r>
          </w:p>
        </w:tc>
        <w:tc>
          <w:tcPr>
            <w:tcW w:w="851" w:type="dxa"/>
          </w:tcPr>
          <w:p w:rsidR="002A361C" w:rsidRPr="0046097D" w:rsidRDefault="002A361C" w:rsidP="0086567B">
            <w:pPr>
              <w:spacing w:after="0" w:line="240" w:lineRule="auto"/>
              <w:contextualSpacing/>
              <w:jc w:val="center"/>
              <w:rPr>
                <w:rFonts w:ascii="Times New Roman" w:hAnsi="Times New Roman"/>
                <w:sz w:val="20"/>
                <w:szCs w:val="20"/>
              </w:rPr>
            </w:pPr>
            <w:r>
              <w:rPr>
                <w:rFonts w:ascii="Times New Roman" w:hAnsi="Times New Roman"/>
                <w:sz w:val="20"/>
                <w:szCs w:val="20"/>
              </w:rPr>
              <w:t>2019</w:t>
            </w:r>
          </w:p>
        </w:tc>
        <w:tc>
          <w:tcPr>
            <w:tcW w:w="992" w:type="dxa"/>
          </w:tcPr>
          <w:p w:rsidR="002A361C" w:rsidRPr="0046097D" w:rsidRDefault="002A361C" w:rsidP="0086567B">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2A361C" w:rsidRPr="00C84674" w:rsidRDefault="002A361C" w:rsidP="0086567B">
            <w:pPr>
              <w:spacing w:after="0" w:line="240" w:lineRule="auto"/>
              <w:rPr>
                <w:rFonts w:ascii="Times New Roman" w:hAnsi="Times New Roman"/>
                <w:sz w:val="20"/>
                <w:szCs w:val="20"/>
              </w:rPr>
            </w:pPr>
            <w:r w:rsidRPr="00C84674">
              <w:rPr>
                <w:rFonts w:ascii="Times New Roman" w:hAnsi="Times New Roman"/>
                <w:sz w:val="20"/>
                <w:szCs w:val="20"/>
              </w:rPr>
              <w:t>Уменьшение количества льготников</w:t>
            </w:r>
          </w:p>
        </w:tc>
        <w:tc>
          <w:tcPr>
            <w:tcW w:w="2835" w:type="dxa"/>
          </w:tcPr>
          <w:p w:rsidR="002A361C" w:rsidRPr="00C84674" w:rsidRDefault="002A361C" w:rsidP="0086567B">
            <w:pPr>
              <w:spacing w:after="0" w:line="240" w:lineRule="auto"/>
              <w:rPr>
                <w:rFonts w:ascii="Times New Roman" w:hAnsi="Times New Roman"/>
                <w:sz w:val="20"/>
                <w:szCs w:val="20"/>
              </w:rPr>
            </w:pPr>
            <w:r w:rsidRPr="00C84674">
              <w:rPr>
                <w:rFonts w:ascii="Times New Roman" w:hAnsi="Times New Roman"/>
                <w:sz w:val="20"/>
                <w:szCs w:val="20"/>
              </w:rPr>
              <w:t>Снижение доходной части бюджета</w:t>
            </w:r>
          </w:p>
        </w:tc>
        <w:tc>
          <w:tcPr>
            <w:tcW w:w="2552" w:type="dxa"/>
          </w:tcPr>
          <w:p w:rsidR="002A361C" w:rsidRPr="00C84674" w:rsidRDefault="002A361C" w:rsidP="0086567B">
            <w:pPr>
              <w:spacing w:after="0" w:line="240" w:lineRule="auto"/>
              <w:rPr>
                <w:rFonts w:ascii="Times New Roman" w:hAnsi="Times New Roman"/>
                <w:sz w:val="20"/>
                <w:szCs w:val="20"/>
              </w:rPr>
            </w:pPr>
            <w:r w:rsidRPr="00C84674">
              <w:rPr>
                <w:rFonts w:ascii="Times New Roman" w:hAnsi="Times New Roman"/>
                <w:sz w:val="20"/>
                <w:szCs w:val="20"/>
              </w:rPr>
              <w:t>Доля организаций, пользующихся льготами</w:t>
            </w:r>
          </w:p>
        </w:tc>
      </w:tr>
      <w:tr w:rsidR="002A361C" w:rsidRPr="0046097D" w:rsidTr="00924BD7">
        <w:tc>
          <w:tcPr>
            <w:tcW w:w="555" w:type="dxa"/>
          </w:tcPr>
          <w:p w:rsidR="002A361C" w:rsidRPr="0046097D" w:rsidRDefault="002A361C" w:rsidP="0046097D">
            <w:pPr>
              <w:spacing w:after="0" w:line="240" w:lineRule="auto"/>
              <w:contextualSpacing/>
              <w:jc w:val="center"/>
              <w:rPr>
                <w:rFonts w:ascii="Times New Roman" w:hAnsi="Times New Roman"/>
                <w:sz w:val="20"/>
                <w:szCs w:val="20"/>
              </w:rPr>
            </w:pPr>
            <w:r>
              <w:rPr>
                <w:rFonts w:ascii="Times New Roman" w:hAnsi="Times New Roman"/>
                <w:sz w:val="20"/>
                <w:szCs w:val="20"/>
              </w:rPr>
              <w:t>20</w:t>
            </w:r>
          </w:p>
        </w:tc>
        <w:tc>
          <w:tcPr>
            <w:tcW w:w="2789" w:type="dxa"/>
          </w:tcPr>
          <w:p w:rsidR="002A361C" w:rsidRDefault="002A361C" w:rsidP="0086567B">
            <w:pPr>
              <w:spacing w:after="0" w:line="240" w:lineRule="auto"/>
              <w:contextualSpacing/>
              <w:rPr>
                <w:rFonts w:ascii="Times New Roman" w:hAnsi="Times New Roman"/>
                <w:bCs/>
                <w:sz w:val="20"/>
                <w:szCs w:val="20"/>
              </w:rPr>
            </w:pPr>
            <w:r>
              <w:rPr>
                <w:rFonts w:ascii="Times New Roman" w:hAnsi="Times New Roman"/>
                <w:bCs/>
                <w:sz w:val="20"/>
                <w:szCs w:val="20"/>
              </w:rPr>
              <w:t xml:space="preserve">Мероприятие 7.0.2 </w:t>
            </w:r>
            <w:r w:rsidRPr="00830563">
              <w:rPr>
                <w:rFonts w:ascii="Times New Roman" w:hAnsi="Times New Roman"/>
                <w:bCs/>
                <w:sz w:val="20"/>
                <w:szCs w:val="20"/>
              </w:rPr>
              <w:t>Пониженные ставки налог</w:t>
            </w:r>
            <w:r>
              <w:rPr>
                <w:rFonts w:ascii="Times New Roman" w:hAnsi="Times New Roman"/>
                <w:bCs/>
                <w:sz w:val="20"/>
                <w:szCs w:val="20"/>
              </w:rPr>
              <w:t>ов</w:t>
            </w:r>
            <w:r w:rsidRPr="00830563">
              <w:rPr>
                <w:rFonts w:ascii="Times New Roman" w:hAnsi="Times New Roman"/>
                <w:bCs/>
                <w:sz w:val="20"/>
                <w:szCs w:val="20"/>
              </w:rPr>
              <w:t xml:space="preserve"> на территории муниципального образования </w:t>
            </w:r>
            <w:r>
              <w:rPr>
                <w:rFonts w:ascii="Times New Roman" w:hAnsi="Times New Roman"/>
                <w:bCs/>
                <w:sz w:val="20"/>
                <w:szCs w:val="20"/>
              </w:rPr>
              <w:t xml:space="preserve">Федоровский Первый сельсовет </w:t>
            </w:r>
            <w:r w:rsidRPr="00830563">
              <w:rPr>
                <w:rFonts w:ascii="Times New Roman" w:hAnsi="Times New Roman"/>
                <w:bCs/>
                <w:sz w:val="20"/>
                <w:szCs w:val="20"/>
              </w:rPr>
              <w:t>Саракташского района Оренбургской области.</w:t>
            </w:r>
          </w:p>
        </w:tc>
        <w:tc>
          <w:tcPr>
            <w:tcW w:w="1867" w:type="dxa"/>
          </w:tcPr>
          <w:p w:rsidR="002A361C" w:rsidRPr="00743AB4" w:rsidRDefault="002A361C" w:rsidP="0086567B">
            <w:pPr>
              <w:spacing w:after="0" w:line="240" w:lineRule="auto"/>
              <w:contextualSpacing/>
              <w:jc w:val="center"/>
              <w:rPr>
                <w:rFonts w:ascii="Times New Roman" w:hAnsi="Times New Roman"/>
                <w:sz w:val="20"/>
                <w:szCs w:val="20"/>
              </w:rPr>
            </w:pPr>
            <w:r w:rsidRPr="00743AB4">
              <w:rPr>
                <w:rFonts w:ascii="Times New Roman" w:hAnsi="Times New Roman"/>
                <w:sz w:val="20"/>
                <w:szCs w:val="20"/>
              </w:rPr>
              <w:t>Администрация МО Федоровский Первый сельсовет</w:t>
            </w:r>
          </w:p>
        </w:tc>
        <w:tc>
          <w:tcPr>
            <w:tcW w:w="851" w:type="dxa"/>
          </w:tcPr>
          <w:p w:rsidR="002A361C" w:rsidRDefault="002A361C" w:rsidP="0086567B">
            <w:pPr>
              <w:spacing w:after="0" w:line="240" w:lineRule="auto"/>
              <w:contextualSpacing/>
              <w:jc w:val="center"/>
              <w:rPr>
                <w:rFonts w:ascii="Times New Roman" w:hAnsi="Times New Roman"/>
                <w:sz w:val="20"/>
                <w:szCs w:val="20"/>
              </w:rPr>
            </w:pPr>
            <w:r>
              <w:rPr>
                <w:rFonts w:ascii="Times New Roman" w:hAnsi="Times New Roman"/>
                <w:sz w:val="20"/>
                <w:szCs w:val="20"/>
              </w:rPr>
              <w:t>2019</w:t>
            </w:r>
          </w:p>
        </w:tc>
        <w:tc>
          <w:tcPr>
            <w:tcW w:w="992" w:type="dxa"/>
          </w:tcPr>
          <w:p w:rsidR="002A361C" w:rsidRDefault="002A361C" w:rsidP="0086567B">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2A361C" w:rsidRPr="00C84674" w:rsidRDefault="002A361C" w:rsidP="0086567B">
            <w:pPr>
              <w:spacing w:after="0" w:line="240" w:lineRule="auto"/>
              <w:rPr>
                <w:rFonts w:ascii="Times New Roman" w:hAnsi="Times New Roman"/>
                <w:sz w:val="20"/>
                <w:szCs w:val="20"/>
              </w:rPr>
            </w:pPr>
            <w:r w:rsidRPr="00C84674">
              <w:rPr>
                <w:rFonts w:ascii="Times New Roman" w:hAnsi="Times New Roman"/>
                <w:sz w:val="20"/>
                <w:szCs w:val="20"/>
              </w:rPr>
              <w:t>Снижение налогоплательщиков,</w:t>
            </w:r>
            <w:r>
              <w:rPr>
                <w:rFonts w:ascii="Times New Roman" w:hAnsi="Times New Roman"/>
                <w:sz w:val="20"/>
                <w:szCs w:val="20"/>
              </w:rPr>
              <w:t xml:space="preserve"> </w:t>
            </w:r>
            <w:r w:rsidRPr="00C84674">
              <w:rPr>
                <w:rFonts w:ascii="Times New Roman" w:hAnsi="Times New Roman"/>
                <w:sz w:val="20"/>
                <w:szCs w:val="20"/>
              </w:rPr>
              <w:t>пользующихся пониженными ставками</w:t>
            </w:r>
          </w:p>
        </w:tc>
        <w:tc>
          <w:tcPr>
            <w:tcW w:w="2835" w:type="dxa"/>
          </w:tcPr>
          <w:p w:rsidR="002A361C" w:rsidRPr="00830563" w:rsidRDefault="002A361C" w:rsidP="0086567B">
            <w:pPr>
              <w:spacing w:after="0" w:line="240" w:lineRule="auto"/>
              <w:rPr>
                <w:rFonts w:ascii="Times New Roman" w:hAnsi="Times New Roman"/>
                <w:sz w:val="20"/>
                <w:szCs w:val="20"/>
              </w:rPr>
            </w:pPr>
            <w:r w:rsidRPr="00830563">
              <w:rPr>
                <w:rFonts w:ascii="Times New Roman" w:hAnsi="Times New Roman"/>
                <w:sz w:val="20"/>
                <w:szCs w:val="20"/>
              </w:rPr>
              <w:t>Уменьшение расходов по статьям бюджета МО</w:t>
            </w:r>
          </w:p>
        </w:tc>
        <w:tc>
          <w:tcPr>
            <w:tcW w:w="2552" w:type="dxa"/>
          </w:tcPr>
          <w:p w:rsidR="002A361C" w:rsidRPr="00C84674" w:rsidRDefault="002A361C" w:rsidP="0086567B">
            <w:pPr>
              <w:spacing w:after="0" w:line="240" w:lineRule="auto"/>
              <w:rPr>
                <w:rFonts w:ascii="Times New Roman" w:hAnsi="Times New Roman"/>
                <w:sz w:val="20"/>
                <w:szCs w:val="20"/>
              </w:rPr>
            </w:pPr>
            <w:r w:rsidRPr="00C84674">
              <w:rPr>
                <w:rFonts w:ascii="Times New Roman" w:hAnsi="Times New Roman"/>
                <w:sz w:val="20"/>
                <w:szCs w:val="20"/>
              </w:rPr>
              <w:t>Доля снижения пониженных ставок для уплаты  имущественных налогов</w:t>
            </w:r>
          </w:p>
        </w:tc>
      </w:tr>
      <w:tr w:rsidR="00743AB4" w:rsidRPr="0046097D" w:rsidTr="009376A7">
        <w:tc>
          <w:tcPr>
            <w:tcW w:w="14993" w:type="dxa"/>
            <w:gridSpan w:val="8"/>
          </w:tcPr>
          <w:p w:rsidR="00743AB4" w:rsidRPr="00830563" w:rsidRDefault="00FF58E9" w:rsidP="002A361C">
            <w:pPr>
              <w:spacing w:after="0" w:line="240" w:lineRule="auto"/>
              <w:jc w:val="center"/>
              <w:rPr>
                <w:rFonts w:ascii="Times New Roman" w:hAnsi="Times New Roman"/>
                <w:sz w:val="20"/>
                <w:szCs w:val="20"/>
              </w:rPr>
            </w:pPr>
            <w:r>
              <w:rPr>
                <w:rFonts w:ascii="Times New Roman" w:hAnsi="Times New Roman"/>
                <w:b/>
                <w:i/>
                <w:sz w:val="20"/>
                <w:szCs w:val="20"/>
              </w:rPr>
              <w:t>Подпрограмма 8</w:t>
            </w:r>
            <w:r w:rsidR="002A361C">
              <w:rPr>
                <w:rFonts w:ascii="Times New Roman" w:hAnsi="Times New Roman"/>
                <w:b/>
                <w:i/>
                <w:sz w:val="20"/>
                <w:szCs w:val="20"/>
              </w:rPr>
              <w:t xml:space="preserve"> </w:t>
            </w:r>
            <w:r w:rsidR="002A361C" w:rsidRPr="002A361C">
              <w:rPr>
                <w:rFonts w:ascii="Times New Roman" w:hAnsi="Times New Roman"/>
                <w:b/>
                <w:i/>
                <w:sz w:val="20"/>
                <w:szCs w:val="20"/>
              </w:rPr>
              <w:t>«</w:t>
            </w:r>
            <w:r w:rsidR="002A361C" w:rsidRPr="002A361C">
              <w:rPr>
                <w:rFonts w:ascii="Times New Roman" w:hAnsi="Times New Roman"/>
                <w:b/>
                <w:bCs/>
                <w:i/>
                <w:sz w:val="20"/>
                <w:szCs w:val="20"/>
              </w:rPr>
              <w:t>Увековечение памяти погибших при защите Отечества</w:t>
            </w:r>
            <w:r w:rsidR="002A361C">
              <w:rPr>
                <w:b/>
                <w:bCs/>
                <w:i/>
                <w:sz w:val="20"/>
                <w:szCs w:val="20"/>
              </w:rPr>
              <w:t>»</w:t>
            </w:r>
          </w:p>
        </w:tc>
      </w:tr>
      <w:tr w:rsidR="002A361C" w:rsidRPr="0046097D" w:rsidTr="00924BD7">
        <w:tc>
          <w:tcPr>
            <w:tcW w:w="555" w:type="dxa"/>
          </w:tcPr>
          <w:p w:rsidR="002A361C" w:rsidRDefault="002A361C" w:rsidP="0046097D">
            <w:pPr>
              <w:spacing w:after="0" w:line="240" w:lineRule="auto"/>
              <w:contextualSpacing/>
              <w:jc w:val="center"/>
              <w:rPr>
                <w:rFonts w:ascii="Times New Roman" w:hAnsi="Times New Roman"/>
                <w:sz w:val="20"/>
                <w:szCs w:val="20"/>
              </w:rPr>
            </w:pPr>
            <w:r>
              <w:rPr>
                <w:rFonts w:ascii="Times New Roman" w:hAnsi="Times New Roman"/>
                <w:sz w:val="20"/>
                <w:szCs w:val="20"/>
              </w:rPr>
              <w:t>21</w:t>
            </w:r>
          </w:p>
        </w:tc>
        <w:tc>
          <w:tcPr>
            <w:tcW w:w="2789" w:type="dxa"/>
          </w:tcPr>
          <w:p w:rsidR="002A361C" w:rsidRPr="00FF58E9" w:rsidRDefault="002A361C" w:rsidP="0086567B">
            <w:pPr>
              <w:spacing w:after="0" w:line="240" w:lineRule="auto"/>
              <w:contextualSpacing/>
              <w:rPr>
                <w:rFonts w:ascii="Times New Roman" w:hAnsi="Times New Roman"/>
                <w:sz w:val="20"/>
                <w:szCs w:val="20"/>
              </w:rPr>
            </w:pPr>
            <w:r>
              <w:rPr>
                <w:rFonts w:ascii="Times New Roman" w:hAnsi="Times New Roman"/>
                <w:sz w:val="20"/>
                <w:szCs w:val="20"/>
              </w:rPr>
              <w:t xml:space="preserve">Мероприятие 8.0.1 </w:t>
            </w:r>
            <w:r w:rsidRPr="00FF58E9">
              <w:rPr>
                <w:rFonts w:ascii="Times New Roman" w:hAnsi="Times New Roman"/>
                <w:sz w:val="20"/>
                <w:szCs w:val="20"/>
              </w:rPr>
              <w:t>Реализация мероприятий федеральной целевой программы "Увековечение памяти погибших при защите Отечества на 2019 - 2024 годы"</w:t>
            </w:r>
          </w:p>
        </w:tc>
        <w:tc>
          <w:tcPr>
            <w:tcW w:w="1867" w:type="dxa"/>
          </w:tcPr>
          <w:p w:rsidR="002A361C" w:rsidRPr="0046097D" w:rsidRDefault="002A361C" w:rsidP="0086567B">
            <w:pPr>
              <w:spacing w:after="0" w:line="240" w:lineRule="auto"/>
              <w:contextualSpacing/>
              <w:jc w:val="center"/>
              <w:rPr>
                <w:rFonts w:ascii="Times New Roman" w:hAnsi="Times New Roman"/>
                <w:sz w:val="20"/>
                <w:szCs w:val="20"/>
              </w:rPr>
            </w:pPr>
            <w:r w:rsidRPr="0046097D">
              <w:rPr>
                <w:rFonts w:ascii="Times New Roman" w:hAnsi="Times New Roman"/>
                <w:sz w:val="20"/>
                <w:szCs w:val="20"/>
              </w:rPr>
              <w:t>Администрация МО Федоровский Первый сельсовет</w:t>
            </w:r>
          </w:p>
        </w:tc>
        <w:tc>
          <w:tcPr>
            <w:tcW w:w="851" w:type="dxa"/>
          </w:tcPr>
          <w:p w:rsidR="002A361C" w:rsidRPr="0046097D" w:rsidRDefault="002A361C" w:rsidP="0086567B">
            <w:pPr>
              <w:spacing w:after="0" w:line="240" w:lineRule="auto"/>
              <w:contextualSpacing/>
              <w:jc w:val="center"/>
              <w:rPr>
                <w:rFonts w:ascii="Times New Roman" w:hAnsi="Times New Roman"/>
                <w:sz w:val="20"/>
                <w:szCs w:val="20"/>
              </w:rPr>
            </w:pPr>
            <w:r>
              <w:rPr>
                <w:rFonts w:ascii="Times New Roman" w:hAnsi="Times New Roman"/>
                <w:sz w:val="20"/>
                <w:szCs w:val="20"/>
              </w:rPr>
              <w:t>2020</w:t>
            </w:r>
          </w:p>
        </w:tc>
        <w:tc>
          <w:tcPr>
            <w:tcW w:w="992" w:type="dxa"/>
          </w:tcPr>
          <w:p w:rsidR="002A361C" w:rsidRPr="0046097D" w:rsidRDefault="002A361C" w:rsidP="0086567B">
            <w:pPr>
              <w:spacing w:after="0" w:line="240" w:lineRule="auto"/>
              <w:contextualSpacing/>
              <w:jc w:val="center"/>
              <w:rPr>
                <w:rFonts w:ascii="Times New Roman" w:hAnsi="Times New Roman"/>
                <w:sz w:val="20"/>
                <w:szCs w:val="20"/>
              </w:rPr>
            </w:pPr>
            <w:r>
              <w:rPr>
                <w:rFonts w:ascii="Times New Roman" w:hAnsi="Times New Roman"/>
                <w:sz w:val="20"/>
                <w:szCs w:val="20"/>
              </w:rPr>
              <w:t>2020</w:t>
            </w:r>
          </w:p>
        </w:tc>
        <w:tc>
          <w:tcPr>
            <w:tcW w:w="2552" w:type="dxa"/>
          </w:tcPr>
          <w:p w:rsidR="002A361C" w:rsidRPr="00FF58E9" w:rsidRDefault="002A361C" w:rsidP="0086567B">
            <w:pPr>
              <w:spacing w:after="0" w:line="240" w:lineRule="auto"/>
              <w:contextualSpacing/>
              <w:rPr>
                <w:rFonts w:ascii="Times New Roman" w:hAnsi="Times New Roman"/>
                <w:sz w:val="20"/>
                <w:szCs w:val="20"/>
              </w:rPr>
            </w:pPr>
            <w:r w:rsidRPr="00FF58E9">
              <w:rPr>
                <w:rFonts w:ascii="Times New Roman" w:hAnsi="Times New Roman"/>
                <w:sz w:val="20"/>
                <w:szCs w:val="20"/>
              </w:rPr>
              <w:t>Восстановление (ремонт, реставрация, благоустройство) воинских захоронений на территории Российской Федерации</w:t>
            </w:r>
          </w:p>
        </w:tc>
        <w:tc>
          <w:tcPr>
            <w:tcW w:w="2835" w:type="dxa"/>
          </w:tcPr>
          <w:p w:rsidR="002A361C" w:rsidRPr="0064266D" w:rsidRDefault="002A361C" w:rsidP="0086567B">
            <w:pPr>
              <w:spacing w:after="0" w:line="240" w:lineRule="auto"/>
              <w:contextualSpacing/>
              <w:rPr>
                <w:rFonts w:ascii="Times New Roman" w:hAnsi="Times New Roman"/>
                <w:sz w:val="20"/>
                <w:szCs w:val="20"/>
              </w:rPr>
            </w:pPr>
            <w:r>
              <w:rPr>
                <w:rFonts w:ascii="Times New Roman" w:hAnsi="Times New Roman"/>
                <w:sz w:val="20"/>
                <w:szCs w:val="20"/>
              </w:rPr>
              <w:t xml:space="preserve">Значительное ухудшение </w:t>
            </w:r>
            <w:r w:rsidRPr="0064266D">
              <w:rPr>
                <w:rFonts w:ascii="Times New Roman" w:hAnsi="Times New Roman"/>
                <w:sz w:val="20"/>
                <w:szCs w:val="20"/>
              </w:rPr>
              <w:t>состояни</w:t>
            </w:r>
            <w:r>
              <w:rPr>
                <w:rFonts w:ascii="Times New Roman" w:hAnsi="Times New Roman"/>
                <w:sz w:val="20"/>
                <w:szCs w:val="20"/>
              </w:rPr>
              <w:t>я</w:t>
            </w:r>
            <w:r w:rsidRPr="0064266D">
              <w:rPr>
                <w:rFonts w:ascii="Times New Roman" w:hAnsi="Times New Roman"/>
                <w:sz w:val="20"/>
                <w:szCs w:val="20"/>
              </w:rPr>
              <w:t xml:space="preserve"> воинских захоронений</w:t>
            </w:r>
          </w:p>
        </w:tc>
        <w:tc>
          <w:tcPr>
            <w:tcW w:w="2552" w:type="dxa"/>
          </w:tcPr>
          <w:p w:rsidR="002A361C" w:rsidRPr="0064266D" w:rsidRDefault="002A361C" w:rsidP="0086567B">
            <w:pPr>
              <w:pStyle w:val="Default"/>
              <w:rPr>
                <w:sz w:val="20"/>
                <w:szCs w:val="20"/>
              </w:rPr>
            </w:pPr>
            <w:r w:rsidRPr="0064266D">
              <w:rPr>
                <w:sz w:val="20"/>
                <w:szCs w:val="20"/>
              </w:rPr>
              <w:t xml:space="preserve">Количество восстановленных воинских захоронений </w:t>
            </w:r>
          </w:p>
          <w:p w:rsidR="002A361C" w:rsidRPr="00743AB4" w:rsidRDefault="002A361C" w:rsidP="0086567B">
            <w:pPr>
              <w:spacing w:after="0" w:line="240" w:lineRule="auto"/>
              <w:contextualSpacing/>
              <w:rPr>
                <w:rFonts w:ascii="Times New Roman" w:hAnsi="Times New Roman"/>
                <w:sz w:val="20"/>
                <w:szCs w:val="20"/>
              </w:rPr>
            </w:pPr>
          </w:p>
        </w:tc>
      </w:tr>
    </w:tbl>
    <w:p w:rsidR="006A6745" w:rsidRPr="0046097D" w:rsidRDefault="0046097D" w:rsidP="0064266D">
      <w:pPr>
        <w:spacing w:line="240" w:lineRule="auto"/>
        <w:ind w:firstLine="709"/>
        <w:contextualSpacing/>
        <w:jc w:val="center"/>
        <w:rPr>
          <w:rFonts w:ascii="Times New Roman" w:hAnsi="Times New Roman"/>
          <w:sz w:val="28"/>
          <w:szCs w:val="28"/>
        </w:rPr>
      </w:pPr>
      <w:r w:rsidRPr="0046097D">
        <w:rPr>
          <w:rFonts w:ascii="Times New Roman" w:hAnsi="Times New Roman"/>
          <w:sz w:val="28"/>
          <w:szCs w:val="28"/>
        </w:rPr>
        <w:br w:type="page"/>
      </w:r>
      <w:r w:rsidR="0064266D">
        <w:rPr>
          <w:rFonts w:ascii="Times New Roman" w:hAnsi="Times New Roman"/>
          <w:sz w:val="28"/>
          <w:szCs w:val="28"/>
        </w:rPr>
        <w:t xml:space="preserve">                                                           </w:t>
      </w:r>
      <w:r w:rsidR="006A6745" w:rsidRPr="0046097D">
        <w:rPr>
          <w:rFonts w:ascii="Times New Roman" w:hAnsi="Times New Roman"/>
          <w:sz w:val="28"/>
          <w:szCs w:val="28"/>
        </w:rPr>
        <w:t xml:space="preserve">Приложение № </w:t>
      </w:r>
      <w:r w:rsidR="006A6745">
        <w:rPr>
          <w:rFonts w:ascii="Times New Roman" w:hAnsi="Times New Roman"/>
          <w:sz w:val="28"/>
          <w:szCs w:val="28"/>
        </w:rPr>
        <w:t>10</w:t>
      </w:r>
      <w:r w:rsidR="006A6745" w:rsidRPr="0046097D">
        <w:rPr>
          <w:rFonts w:ascii="Times New Roman" w:hAnsi="Times New Roman"/>
          <w:sz w:val="28"/>
          <w:szCs w:val="28"/>
        </w:rPr>
        <w:t xml:space="preserve"> </w:t>
      </w:r>
    </w:p>
    <w:p w:rsidR="006A6745" w:rsidRPr="0046097D" w:rsidRDefault="006A6745" w:rsidP="006A6745">
      <w:pPr>
        <w:spacing w:after="0" w:line="240" w:lineRule="auto"/>
        <w:ind w:left="8931"/>
        <w:rPr>
          <w:rFonts w:ascii="Times New Roman" w:hAnsi="Times New Roman"/>
          <w:sz w:val="28"/>
          <w:szCs w:val="28"/>
        </w:rPr>
      </w:pPr>
      <w:r w:rsidRPr="0046097D">
        <w:rPr>
          <w:rFonts w:ascii="Times New Roman" w:hAnsi="Times New Roman"/>
          <w:sz w:val="28"/>
          <w:szCs w:val="28"/>
        </w:rPr>
        <w:t>к муниципальной программе</w:t>
      </w:r>
    </w:p>
    <w:p w:rsidR="006A6745" w:rsidRPr="0046097D" w:rsidRDefault="006A6745" w:rsidP="006A6745">
      <w:pPr>
        <w:spacing w:after="0" w:line="240" w:lineRule="auto"/>
        <w:ind w:left="8931"/>
        <w:rPr>
          <w:rFonts w:ascii="Times New Roman" w:hAnsi="Times New Roman"/>
          <w:bCs/>
          <w:sz w:val="28"/>
          <w:szCs w:val="28"/>
        </w:rPr>
      </w:pPr>
      <w:r w:rsidRPr="0046097D">
        <w:rPr>
          <w:rFonts w:ascii="Times New Roman" w:hAnsi="Times New Roman"/>
          <w:bCs/>
          <w:sz w:val="28"/>
          <w:szCs w:val="28"/>
        </w:rPr>
        <w:t>«Реализация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 – 202</w:t>
      </w:r>
      <w:r>
        <w:rPr>
          <w:rFonts w:ascii="Times New Roman" w:hAnsi="Times New Roman"/>
          <w:bCs/>
          <w:sz w:val="28"/>
          <w:szCs w:val="28"/>
        </w:rPr>
        <w:t>4</w:t>
      </w:r>
      <w:r w:rsidRPr="0046097D">
        <w:rPr>
          <w:rFonts w:ascii="Times New Roman" w:hAnsi="Times New Roman"/>
          <w:bCs/>
          <w:sz w:val="28"/>
          <w:szCs w:val="28"/>
        </w:rPr>
        <w:t xml:space="preserve"> годы»</w:t>
      </w:r>
    </w:p>
    <w:p w:rsidR="00974048" w:rsidRPr="00974048" w:rsidRDefault="00974048" w:rsidP="00974048">
      <w:pPr>
        <w:spacing w:line="240" w:lineRule="auto"/>
        <w:ind w:firstLine="709"/>
        <w:contextualSpacing/>
        <w:jc w:val="center"/>
        <w:rPr>
          <w:rFonts w:ascii="Times New Roman" w:hAnsi="Times New Roman"/>
          <w:sz w:val="28"/>
          <w:szCs w:val="28"/>
        </w:rPr>
      </w:pPr>
    </w:p>
    <w:p w:rsidR="00974048" w:rsidRPr="00974048" w:rsidRDefault="00974048" w:rsidP="00974048">
      <w:pPr>
        <w:spacing w:line="240" w:lineRule="auto"/>
        <w:ind w:firstLine="709"/>
        <w:contextualSpacing/>
        <w:jc w:val="center"/>
        <w:rPr>
          <w:rFonts w:ascii="Times New Roman" w:hAnsi="Times New Roman"/>
          <w:sz w:val="28"/>
          <w:szCs w:val="28"/>
        </w:rPr>
      </w:pPr>
      <w:r w:rsidRPr="00974048">
        <w:rPr>
          <w:rFonts w:ascii="Times New Roman" w:hAnsi="Times New Roman"/>
          <w:sz w:val="28"/>
          <w:szCs w:val="28"/>
        </w:rPr>
        <w:t>РЕСУРСНОЕ ОБЕСПЕЧЕНИЕ</w:t>
      </w:r>
    </w:p>
    <w:p w:rsidR="00974048" w:rsidRDefault="00974048" w:rsidP="00974048">
      <w:pPr>
        <w:spacing w:line="240" w:lineRule="auto"/>
        <w:ind w:firstLine="709"/>
        <w:contextualSpacing/>
        <w:jc w:val="center"/>
        <w:rPr>
          <w:rFonts w:ascii="Times New Roman" w:hAnsi="Times New Roman"/>
          <w:sz w:val="28"/>
          <w:szCs w:val="28"/>
        </w:rPr>
      </w:pPr>
      <w:r w:rsidRPr="00974048">
        <w:rPr>
          <w:rFonts w:ascii="Times New Roman" w:hAnsi="Times New Roman"/>
          <w:sz w:val="28"/>
          <w:szCs w:val="28"/>
        </w:rPr>
        <w:t>реализации муниципальной программы за счет налоговых и неналоговых расходов</w:t>
      </w:r>
    </w:p>
    <w:p w:rsidR="00A22634" w:rsidRDefault="00A22634" w:rsidP="00974048">
      <w:pPr>
        <w:spacing w:line="240" w:lineRule="auto"/>
        <w:ind w:firstLine="709"/>
        <w:contextualSpacing/>
        <w:jc w:val="center"/>
        <w:rPr>
          <w:rFonts w:ascii="Times New Roman" w:hAnsi="Times New Roman"/>
          <w:sz w:val="28"/>
          <w:szCs w:val="28"/>
        </w:rPr>
      </w:pPr>
    </w:p>
    <w:p w:rsidR="00974048" w:rsidRPr="00974048" w:rsidRDefault="00974048" w:rsidP="00974048">
      <w:pPr>
        <w:spacing w:line="240" w:lineRule="auto"/>
        <w:ind w:firstLine="709"/>
        <w:contextualSpacing/>
        <w:jc w:val="center"/>
        <w:rPr>
          <w:rFonts w:ascii="Times New Roman" w:hAnsi="Times New Roman"/>
          <w:sz w:val="28"/>
          <w:szCs w:val="28"/>
        </w:rPr>
      </w:pPr>
    </w:p>
    <w:p w:rsidR="00974048" w:rsidRPr="00974048" w:rsidRDefault="00974048" w:rsidP="00974048">
      <w:pPr>
        <w:spacing w:line="240" w:lineRule="auto"/>
        <w:ind w:firstLine="709"/>
        <w:contextualSpacing/>
        <w:jc w:val="right"/>
        <w:rPr>
          <w:rFonts w:ascii="Times New Roman" w:hAnsi="Times New Roman"/>
          <w:sz w:val="20"/>
          <w:szCs w:val="20"/>
        </w:rPr>
      </w:pPr>
      <w:r w:rsidRPr="00974048">
        <w:rPr>
          <w:rFonts w:ascii="Times New Roman" w:hAnsi="Times New Roman"/>
          <w:sz w:val="20"/>
          <w:szCs w:val="20"/>
        </w:rPr>
        <w:t>(рублей)</w:t>
      </w:r>
    </w:p>
    <w:tbl>
      <w:tblPr>
        <w:tblW w:w="1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11"/>
        <w:gridCol w:w="2368"/>
        <w:gridCol w:w="2180"/>
        <w:gridCol w:w="2189"/>
        <w:gridCol w:w="1041"/>
        <w:gridCol w:w="1152"/>
        <w:gridCol w:w="1152"/>
        <w:gridCol w:w="876"/>
        <w:gridCol w:w="895"/>
        <w:gridCol w:w="1035"/>
      </w:tblGrid>
      <w:tr w:rsidR="00974048" w:rsidRPr="00830563" w:rsidTr="00A22634">
        <w:trPr>
          <w:trHeight w:val="510"/>
        </w:trPr>
        <w:tc>
          <w:tcPr>
            <w:tcW w:w="540" w:type="dxa"/>
            <w:vMerge w:val="restart"/>
            <w:shd w:val="clear" w:color="auto" w:fill="auto"/>
          </w:tcPr>
          <w:p w:rsidR="00974048" w:rsidRPr="00830563" w:rsidRDefault="00974048" w:rsidP="00974048">
            <w:pPr>
              <w:contextualSpacing/>
              <w:jc w:val="center"/>
              <w:rPr>
                <w:rFonts w:ascii="Times New Roman" w:hAnsi="Times New Roman"/>
                <w:sz w:val="20"/>
                <w:szCs w:val="20"/>
              </w:rPr>
            </w:pPr>
            <w:r w:rsidRPr="00830563">
              <w:rPr>
                <w:rFonts w:ascii="Times New Roman" w:hAnsi="Times New Roman"/>
                <w:sz w:val="20"/>
                <w:szCs w:val="20"/>
              </w:rPr>
              <w:t>№ п/п</w:t>
            </w:r>
          </w:p>
        </w:tc>
        <w:tc>
          <w:tcPr>
            <w:tcW w:w="1411" w:type="dxa"/>
            <w:vMerge w:val="restart"/>
            <w:shd w:val="clear" w:color="auto" w:fill="auto"/>
          </w:tcPr>
          <w:p w:rsidR="00974048" w:rsidRPr="00830563" w:rsidRDefault="00974048" w:rsidP="00974048">
            <w:pPr>
              <w:contextualSpacing/>
              <w:jc w:val="center"/>
              <w:rPr>
                <w:rFonts w:ascii="Times New Roman" w:hAnsi="Times New Roman"/>
                <w:sz w:val="20"/>
                <w:szCs w:val="20"/>
              </w:rPr>
            </w:pPr>
            <w:r w:rsidRPr="00830563">
              <w:rPr>
                <w:rFonts w:ascii="Times New Roman" w:hAnsi="Times New Roman"/>
                <w:sz w:val="20"/>
                <w:szCs w:val="20"/>
              </w:rPr>
              <w:t>Статус</w:t>
            </w:r>
          </w:p>
        </w:tc>
        <w:tc>
          <w:tcPr>
            <w:tcW w:w="2368" w:type="dxa"/>
            <w:vMerge w:val="restart"/>
            <w:shd w:val="clear" w:color="auto" w:fill="auto"/>
          </w:tcPr>
          <w:p w:rsidR="00974048" w:rsidRPr="00830563" w:rsidRDefault="00974048" w:rsidP="00974048">
            <w:pPr>
              <w:contextualSpacing/>
              <w:jc w:val="center"/>
              <w:rPr>
                <w:rFonts w:ascii="Times New Roman" w:hAnsi="Times New Roman"/>
                <w:sz w:val="20"/>
                <w:szCs w:val="20"/>
              </w:rPr>
            </w:pPr>
            <w:r w:rsidRPr="00830563">
              <w:rPr>
                <w:rFonts w:ascii="Times New Roman" w:hAnsi="Times New Roman"/>
                <w:sz w:val="20"/>
                <w:szCs w:val="20"/>
              </w:rPr>
              <w:t>Наименование муниципальной программы, подпрограммы</w:t>
            </w:r>
          </w:p>
        </w:tc>
        <w:tc>
          <w:tcPr>
            <w:tcW w:w="2180" w:type="dxa"/>
            <w:vMerge w:val="restart"/>
            <w:shd w:val="clear" w:color="auto" w:fill="auto"/>
          </w:tcPr>
          <w:p w:rsidR="00974048" w:rsidRPr="00830563" w:rsidRDefault="00974048"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Орган местного самоуправления, ответственный за реализацию муниципальной политики по соответствующему направлению расходов</w:t>
            </w:r>
          </w:p>
        </w:tc>
        <w:tc>
          <w:tcPr>
            <w:tcW w:w="2189" w:type="dxa"/>
            <w:vMerge w:val="restart"/>
            <w:shd w:val="clear" w:color="auto" w:fill="auto"/>
          </w:tcPr>
          <w:p w:rsidR="00974048" w:rsidRPr="00830563" w:rsidRDefault="00974048"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Наименование налогового (неналогового) расхода</w:t>
            </w:r>
          </w:p>
        </w:tc>
        <w:tc>
          <w:tcPr>
            <w:tcW w:w="6151" w:type="dxa"/>
            <w:gridSpan w:val="6"/>
            <w:shd w:val="clear" w:color="auto" w:fill="auto"/>
          </w:tcPr>
          <w:p w:rsidR="00974048" w:rsidRPr="00830563" w:rsidRDefault="00974048"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Оценка расходов</w:t>
            </w:r>
          </w:p>
        </w:tc>
      </w:tr>
      <w:tr w:rsidR="00974048" w:rsidRPr="00830563" w:rsidTr="00A22634">
        <w:trPr>
          <w:trHeight w:val="2175"/>
        </w:trPr>
        <w:tc>
          <w:tcPr>
            <w:tcW w:w="540" w:type="dxa"/>
            <w:vMerge/>
            <w:shd w:val="clear" w:color="auto" w:fill="auto"/>
          </w:tcPr>
          <w:p w:rsidR="00974048" w:rsidRPr="00830563" w:rsidRDefault="00974048" w:rsidP="00974048">
            <w:pPr>
              <w:contextualSpacing/>
              <w:jc w:val="center"/>
              <w:rPr>
                <w:rFonts w:ascii="Times New Roman" w:hAnsi="Times New Roman"/>
                <w:sz w:val="20"/>
                <w:szCs w:val="20"/>
              </w:rPr>
            </w:pPr>
          </w:p>
        </w:tc>
        <w:tc>
          <w:tcPr>
            <w:tcW w:w="1411" w:type="dxa"/>
            <w:vMerge/>
            <w:shd w:val="clear" w:color="auto" w:fill="auto"/>
          </w:tcPr>
          <w:p w:rsidR="00974048" w:rsidRPr="00830563" w:rsidRDefault="00974048" w:rsidP="00974048">
            <w:pPr>
              <w:contextualSpacing/>
              <w:jc w:val="center"/>
              <w:rPr>
                <w:rFonts w:ascii="Times New Roman" w:hAnsi="Times New Roman"/>
                <w:sz w:val="20"/>
                <w:szCs w:val="20"/>
              </w:rPr>
            </w:pPr>
          </w:p>
        </w:tc>
        <w:tc>
          <w:tcPr>
            <w:tcW w:w="2368" w:type="dxa"/>
            <w:vMerge/>
            <w:shd w:val="clear" w:color="auto" w:fill="auto"/>
          </w:tcPr>
          <w:p w:rsidR="00974048" w:rsidRPr="00830563" w:rsidRDefault="00974048" w:rsidP="00974048">
            <w:pPr>
              <w:contextualSpacing/>
              <w:jc w:val="center"/>
              <w:rPr>
                <w:rFonts w:ascii="Times New Roman" w:hAnsi="Times New Roman"/>
                <w:sz w:val="20"/>
                <w:szCs w:val="20"/>
              </w:rPr>
            </w:pPr>
          </w:p>
        </w:tc>
        <w:tc>
          <w:tcPr>
            <w:tcW w:w="2180" w:type="dxa"/>
            <w:vMerge/>
            <w:shd w:val="clear" w:color="auto" w:fill="auto"/>
          </w:tcPr>
          <w:p w:rsidR="00974048" w:rsidRPr="00830563" w:rsidRDefault="00974048" w:rsidP="00974048">
            <w:pPr>
              <w:spacing w:line="240" w:lineRule="auto"/>
              <w:contextualSpacing/>
              <w:jc w:val="center"/>
              <w:rPr>
                <w:rFonts w:ascii="Times New Roman" w:hAnsi="Times New Roman"/>
                <w:sz w:val="20"/>
                <w:szCs w:val="20"/>
              </w:rPr>
            </w:pPr>
          </w:p>
        </w:tc>
        <w:tc>
          <w:tcPr>
            <w:tcW w:w="2189" w:type="dxa"/>
            <w:vMerge/>
            <w:shd w:val="clear" w:color="auto" w:fill="auto"/>
          </w:tcPr>
          <w:p w:rsidR="00974048" w:rsidRPr="00830563" w:rsidRDefault="00974048" w:rsidP="00974048">
            <w:pPr>
              <w:spacing w:line="240" w:lineRule="auto"/>
              <w:contextualSpacing/>
              <w:jc w:val="center"/>
              <w:rPr>
                <w:rFonts w:ascii="Times New Roman" w:hAnsi="Times New Roman"/>
                <w:sz w:val="20"/>
                <w:szCs w:val="20"/>
              </w:rPr>
            </w:pPr>
          </w:p>
        </w:tc>
        <w:tc>
          <w:tcPr>
            <w:tcW w:w="1041" w:type="dxa"/>
            <w:shd w:val="clear" w:color="auto" w:fill="auto"/>
          </w:tcPr>
          <w:p w:rsidR="00974048" w:rsidRPr="00830563" w:rsidRDefault="00974048" w:rsidP="00974048">
            <w:pPr>
              <w:contextualSpacing/>
              <w:jc w:val="center"/>
              <w:rPr>
                <w:rFonts w:ascii="Times New Roman" w:hAnsi="Times New Roman"/>
                <w:sz w:val="20"/>
                <w:szCs w:val="20"/>
              </w:rPr>
            </w:pPr>
            <w:r w:rsidRPr="00830563">
              <w:rPr>
                <w:rFonts w:ascii="Times New Roman" w:hAnsi="Times New Roman"/>
                <w:sz w:val="20"/>
                <w:szCs w:val="20"/>
              </w:rPr>
              <w:t>2019 год</w:t>
            </w:r>
          </w:p>
        </w:tc>
        <w:tc>
          <w:tcPr>
            <w:tcW w:w="1152" w:type="dxa"/>
            <w:shd w:val="clear" w:color="auto" w:fill="auto"/>
          </w:tcPr>
          <w:p w:rsidR="00974048" w:rsidRPr="00830563" w:rsidRDefault="00974048" w:rsidP="00974048">
            <w:pPr>
              <w:contextualSpacing/>
              <w:jc w:val="center"/>
              <w:rPr>
                <w:rFonts w:ascii="Times New Roman" w:hAnsi="Times New Roman"/>
                <w:sz w:val="20"/>
                <w:szCs w:val="20"/>
              </w:rPr>
            </w:pPr>
            <w:r w:rsidRPr="00830563">
              <w:rPr>
                <w:rFonts w:ascii="Times New Roman" w:hAnsi="Times New Roman"/>
                <w:sz w:val="20"/>
                <w:szCs w:val="20"/>
              </w:rPr>
              <w:t>2020 год</w:t>
            </w:r>
          </w:p>
        </w:tc>
        <w:tc>
          <w:tcPr>
            <w:tcW w:w="1152" w:type="dxa"/>
            <w:shd w:val="clear" w:color="auto" w:fill="auto"/>
          </w:tcPr>
          <w:p w:rsidR="00974048" w:rsidRPr="00830563" w:rsidRDefault="00974048" w:rsidP="00974048">
            <w:pPr>
              <w:contextualSpacing/>
              <w:jc w:val="center"/>
              <w:rPr>
                <w:rFonts w:ascii="Times New Roman" w:hAnsi="Times New Roman"/>
                <w:sz w:val="20"/>
                <w:szCs w:val="20"/>
              </w:rPr>
            </w:pPr>
            <w:r w:rsidRPr="00830563">
              <w:rPr>
                <w:rFonts w:ascii="Times New Roman" w:hAnsi="Times New Roman"/>
                <w:sz w:val="20"/>
                <w:szCs w:val="20"/>
              </w:rPr>
              <w:t>2021 год</w:t>
            </w:r>
          </w:p>
        </w:tc>
        <w:tc>
          <w:tcPr>
            <w:tcW w:w="876" w:type="dxa"/>
            <w:shd w:val="clear" w:color="auto" w:fill="auto"/>
          </w:tcPr>
          <w:p w:rsidR="00974048" w:rsidRPr="00830563" w:rsidRDefault="00974048" w:rsidP="00974048">
            <w:pPr>
              <w:contextualSpacing/>
              <w:jc w:val="center"/>
              <w:rPr>
                <w:rFonts w:ascii="Times New Roman" w:hAnsi="Times New Roman"/>
                <w:sz w:val="20"/>
                <w:szCs w:val="20"/>
              </w:rPr>
            </w:pPr>
            <w:r w:rsidRPr="00830563">
              <w:rPr>
                <w:rFonts w:ascii="Times New Roman" w:hAnsi="Times New Roman"/>
                <w:sz w:val="20"/>
                <w:szCs w:val="20"/>
              </w:rPr>
              <w:t>2022 год</w:t>
            </w:r>
          </w:p>
        </w:tc>
        <w:tc>
          <w:tcPr>
            <w:tcW w:w="895" w:type="dxa"/>
          </w:tcPr>
          <w:p w:rsidR="00974048" w:rsidRPr="00830563" w:rsidRDefault="00974048" w:rsidP="00974048">
            <w:pPr>
              <w:contextualSpacing/>
              <w:jc w:val="center"/>
              <w:rPr>
                <w:rFonts w:ascii="Times New Roman" w:hAnsi="Times New Roman"/>
                <w:sz w:val="20"/>
                <w:szCs w:val="20"/>
              </w:rPr>
            </w:pPr>
            <w:r w:rsidRPr="00830563">
              <w:rPr>
                <w:rFonts w:ascii="Times New Roman" w:hAnsi="Times New Roman"/>
                <w:sz w:val="20"/>
                <w:szCs w:val="20"/>
              </w:rPr>
              <w:t>2023 год</w:t>
            </w:r>
          </w:p>
        </w:tc>
        <w:tc>
          <w:tcPr>
            <w:tcW w:w="1035" w:type="dxa"/>
          </w:tcPr>
          <w:p w:rsidR="00974048" w:rsidRPr="00830563" w:rsidRDefault="00974048" w:rsidP="00974048">
            <w:pPr>
              <w:contextualSpacing/>
              <w:jc w:val="center"/>
              <w:rPr>
                <w:rFonts w:ascii="Times New Roman" w:hAnsi="Times New Roman"/>
                <w:sz w:val="20"/>
                <w:szCs w:val="20"/>
              </w:rPr>
            </w:pPr>
            <w:r w:rsidRPr="00830563">
              <w:rPr>
                <w:rFonts w:ascii="Times New Roman" w:hAnsi="Times New Roman"/>
                <w:sz w:val="20"/>
                <w:szCs w:val="20"/>
              </w:rPr>
              <w:t>2024 год</w:t>
            </w:r>
          </w:p>
        </w:tc>
      </w:tr>
      <w:tr w:rsidR="00974048" w:rsidRPr="00830563" w:rsidTr="00A22634">
        <w:tc>
          <w:tcPr>
            <w:tcW w:w="540" w:type="dxa"/>
            <w:shd w:val="clear" w:color="auto" w:fill="auto"/>
          </w:tcPr>
          <w:p w:rsidR="00974048" w:rsidRPr="00830563" w:rsidRDefault="00974048"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1</w:t>
            </w:r>
          </w:p>
        </w:tc>
        <w:tc>
          <w:tcPr>
            <w:tcW w:w="1411" w:type="dxa"/>
            <w:shd w:val="clear" w:color="auto" w:fill="auto"/>
          </w:tcPr>
          <w:p w:rsidR="00974048" w:rsidRPr="00830563" w:rsidRDefault="00974048"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2</w:t>
            </w:r>
          </w:p>
        </w:tc>
        <w:tc>
          <w:tcPr>
            <w:tcW w:w="2368" w:type="dxa"/>
            <w:shd w:val="clear" w:color="auto" w:fill="auto"/>
          </w:tcPr>
          <w:p w:rsidR="00974048" w:rsidRPr="00830563" w:rsidRDefault="00974048"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3</w:t>
            </w:r>
          </w:p>
        </w:tc>
        <w:tc>
          <w:tcPr>
            <w:tcW w:w="2180" w:type="dxa"/>
            <w:shd w:val="clear" w:color="auto" w:fill="auto"/>
          </w:tcPr>
          <w:p w:rsidR="00974048" w:rsidRPr="00830563" w:rsidRDefault="00974048"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4</w:t>
            </w:r>
          </w:p>
        </w:tc>
        <w:tc>
          <w:tcPr>
            <w:tcW w:w="2189" w:type="dxa"/>
            <w:shd w:val="clear" w:color="auto" w:fill="auto"/>
          </w:tcPr>
          <w:p w:rsidR="00974048" w:rsidRPr="00830563" w:rsidRDefault="00974048"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5</w:t>
            </w:r>
          </w:p>
        </w:tc>
        <w:tc>
          <w:tcPr>
            <w:tcW w:w="1041" w:type="dxa"/>
            <w:shd w:val="clear" w:color="auto" w:fill="auto"/>
          </w:tcPr>
          <w:p w:rsidR="00974048" w:rsidRPr="00830563" w:rsidRDefault="00974048"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6</w:t>
            </w:r>
          </w:p>
        </w:tc>
        <w:tc>
          <w:tcPr>
            <w:tcW w:w="1152" w:type="dxa"/>
            <w:shd w:val="clear" w:color="auto" w:fill="auto"/>
          </w:tcPr>
          <w:p w:rsidR="00974048" w:rsidRPr="00830563" w:rsidRDefault="00974048"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7</w:t>
            </w:r>
          </w:p>
        </w:tc>
        <w:tc>
          <w:tcPr>
            <w:tcW w:w="1152" w:type="dxa"/>
            <w:shd w:val="clear" w:color="auto" w:fill="auto"/>
          </w:tcPr>
          <w:p w:rsidR="00974048" w:rsidRPr="00830563" w:rsidRDefault="00974048"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8</w:t>
            </w:r>
          </w:p>
        </w:tc>
        <w:tc>
          <w:tcPr>
            <w:tcW w:w="876" w:type="dxa"/>
            <w:shd w:val="clear" w:color="auto" w:fill="auto"/>
          </w:tcPr>
          <w:p w:rsidR="00974048" w:rsidRPr="00830563" w:rsidRDefault="00974048"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9</w:t>
            </w:r>
          </w:p>
        </w:tc>
        <w:tc>
          <w:tcPr>
            <w:tcW w:w="895" w:type="dxa"/>
          </w:tcPr>
          <w:p w:rsidR="00974048" w:rsidRPr="00830563" w:rsidRDefault="00974048"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10</w:t>
            </w:r>
          </w:p>
        </w:tc>
        <w:tc>
          <w:tcPr>
            <w:tcW w:w="1035" w:type="dxa"/>
          </w:tcPr>
          <w:p w:rsidR="00974048" w:rsidRPr="00830563" w:rsidRDefault="00974048"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11</w:t>
            </w:r>
          </w:p>
        </w:tc>
      </w:tr>
      <w:tr w:rsidR="00974048" w:rsidRPr="00830563" w:rsidTr="00A22634">
        <w:tc>
          <w:tcPr>
            <w:tcW w:w="540" w:type="dxa"/>
            <w:shd w:val="clear" w:color="auto" w:fill="auto"/>
          </w:tcPr>
          <w:p w:rsidR="00974048" w:rsidRPr="00830563" w:rsidRDefault="00974048" w:rsidP="00974048">
            <w:pPr>
              <w:spacing w:line="240" w:lineRule="auto"/>
              <w:contextualSpacing/>
              <w:rPr>
                <w:rFonts w:ascii="Times New Roman" w:hAnsi="Times New Roman"/>
                <w:sz w:val="20"/>
                <w:szCs w:val="20"/>
              </w:rPr>
            </w:pPr>
            <w:r w:rsidRPr="00830563">
              <w:rPr>
                <w:rFonts w:ascii="Times New Roman" w:hAnsi="Times New Roman"/>
                <w:sz w:val="20"/>
                <w:szCs w:val="20"/>
              </w:rPr>
              <w:t>1</w:t>
            </w:r>
          </w:p>
        </w:tc>
        <w:tc>
          <w:tcPr>
            <w:tcW w:w="1411" w:type="dxa"/>
            <w:shd w:val="clear" w:color="auto" w:fill="auto"/>
          </w:tcPr>
          <w:p w:rsidR="00974048" w:rsidRPr="00830563" w:rsidRDefault="00974048" w:rsidP="002A361C">
            <w:pPr>
              <w:spacing w:line="240" w:lineRule="auto"/>
              <w:contextualSpacing/>
              <w:rPr>
                <w:rFonts w:ascii="Times New Roman" w:hAnsi="Times New Roman"/>
                <w:b/>
                <w:i/>
                <w:sz w:val="20"/>
                <w:szCs w:val="20"/>
              </w:rPr>
            </w:pPr>
            <w:r w:rsidRPr="00830563">
              <w:rPr>
                <w:rFonts w:ascii="Times New Roman" w:hAnsi="Times New Roman"/>
                <w:b/>
                <w:i/>
                <w:sz w:val="20"/>
                <w:szCs w:val="20"/>
              </w:rPr>
              <w:t>Подпрограмма</w:t>
            </w:r>
            <w:r w:rsidR="0064266D">
              <w:rPr>
                <w:rFonts w:ascii="Times New Roman" w:hAnsi="Times New Roman"/>
                <w:b/>
                <w:i/>
                <w:sz w:val="20"/>
                <w:szCs w:val="20"/>
              </w:rPr>
              <w:t xml:space="preserve"> </w:t>
            </w:r>
            <w:r w:rsidR="002A361C">
              <w:rPr>
                <w:rFonts w:ascii="Times New Roman" w:hAnsi="Times New Roman"/>
                <w:b/>
                <w:i/>
                <w:sz w:val="20"/>
                <w:szCs w:val="20"/>
              </w:rPr>
              <w:t>7</w:t>
            </w:r>
          </w:p>
        </w:tc>
        <w:tc>
          <w:tcPr>
            <w:tcW w:w="2368" w:type="dxa"/>
            <w:shd w:val="clear" w:color="auto" w:fill="auto"/>
          </w:tcPr>
          <w:p w:rsidR="00974048" w:rsidRPr="00830563" w:rsidRDefault="00A22634" w:rsidP="00A22634">
            <w:pPr>
              <w:spacing w:line="240" w:lineRule="auto"/>
              <w:contextualSpacing/>
              <w:rPr>
                <w:rFonts w:ascii="Times New Roman" w:hAnsi="Times New Roman"/>
                <w:sz w:val="20"/>
                <w:szCs w:val="20"/>
              </w:rPr>
            </w:pPr>
            <w:r>
              <w:rPr>
                <w:rFonts w:ascii="Times New Roman" w:hAnsi="Times New Roman"/>
                <w:sz w:val="20"/>
                <w:szCs w:val="20"/>
              </w:rPr>
              <w:t>«Налоговые расходы»</w:t>
            </w:r>
          </w:p>
        </w:tc>
        <w:tc>
          <w:tcPr>
            <w:tcW w:w="2180" w:type="dxa"/>
            <w:shd w:val="clear" w:color="auto" w:fill="auto"/>
          </w:tcPr>
          <w:p w:rsidR="00974048" w:rsidRPr="00830563" w:rsidRDefault="00974048"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Администрация МО Федоровский Первый сельсовет</w:t>
            </w:r>
          </w:p>
        </w:tc>
        <w:tc>
          <w:tcPr>
            <w:tcW w:w="2189" w:type="dxa"/>
            <w:shd w:val="clear" w:color="auto" w:fill="auto"/>
          </w:tcPr>
          <w:p w:rsidR="00974048" w:rsidRPr="00830563" w:rsidRDefault="00830563" w:rsidP="00830563">
            <w:pPr>
              <w:spacing w:line="240" w:lineRule="auto"/>
              <w:contextualSpacing/>
              <w:rPr>
                <w:rFonts w:ascii="Times New Roman" w:hAnsi="Times New Roman"/>
                <w:sz w:val="20"/>
                <w:szCs w:val="20"/>
              </w:rPr>
            </w:pPr>
            <w:r w:rsidRPr="00830563">
              <w:rPr>
                <w:rFonts w:ascii="Times New Roman" w:hAnsi="Times New Roman"/>
                <w:sz w:val="20"/>
                <w:szCs w:val="20"/>
              </w:rPr>
              <w:t>Освобождение от уплаты земельного  налога государственных (муниципальных) бюджетных, казенных учреждений и организаций Оренбургской области расположенные  на территории муниципального образования</w:t>
            </w:r>
          </w:p>
        </w:tc>
        <w:tc>
          <w:tcPr>
            <w:tcW w:w="1041" w:type="dxa"/>
            <w:shd w:val="clear" w:color="auto" w:fill="auto"/>
          </w:tcPr>
          <w:p w:rsidR="00974048" w:rsidRPr="00830563" w:rsidRDefault="00974048"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88000</w:t>
            </w:r>
          </w:p>
        </w:tc>
        <w:tc>
          <w:tcPr>
            <w:tcW w:w="1152" w:type="dxa"/>
            <w:shd w:val="clear" w:color="auto" w:fill="auto"/>
          </w:tcPr>
          <w:p w:rsidR="00974048" w:rsidRPr="00830563" w:rsidRDefault="00974048"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88000</w:t>
            </w:r>
          </w:p>
        </w:tc>
        <w:tc>
          <w:tcPr>
            <w:tcW w:w="1152" w:type="dxa"/>
            <w:shd w:val="clear" w:color="auto" w:fill="auto"/>
          </w:tcPr>
          <w:p w:rsidR="00974048" w:rsidRPr="00830563" w:rsidRDefault="00974048"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88000</w:t>
            </w:r>
          </w:p>
        </w:tc>
        <w:tc>
          <w:tcPr>
            <w:tcW w:w="876" w:type="dxa"/>
            <w:shd w:val="clear" w:color="auto" w:fill="auto"/>
          </w:tcPr>
          <w:p w:rsidR="00974048" w:rsidRPr="00830563" w:rsidRDefault="00974048"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88000</w:t>
            </w:r>
          </w:p>
        </w:tc>
        <w:tc>
          <w:tcPr>
            <w:tcW w:w="895" w:type="dxa"/>
          </w:tcPr>
          <w:p w:rsidR="00974048" w:rsidRPr="00830563" w:rsidRDefault="00974048"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88000</w:t>
            </w:r>
          </w:p>
        </w:tc>
        <w:tc>
          <w:tcPr>
            <w:tcW w:w="1035" w:type="dxa"/>
          </w:tcPr>
          <w:p w:rsidR="00974048" w:rsidRPr="00830563" w:rsidRDefault="00974048"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88000</w:t>
            </w:r>
          </w:p>
        </w:tc>
      </w:tr>
      <w:tr w:rsidR="00974048" w:rsidRPr="00830563" w:rsidTr="00A22634">
        <w:tc>
          <w:tcPr>
            <w:tcW w:w="540" w:type="dxa"/>
            <w:shd w:val="clear" w:color="auto" w:fill="auto"/>
          </w:tcPr>
          <w:p w:rsidR="00974048" w:rsidRPr="00830563" w:rsidRDefault="00974048" w:rsidP="00974048">
            <w:pPr>
              <w:spacing w:line="240" w:lineRule="auto"/>
              <w:contextualSpacing/>
              <w:rPr>
                <w:rFonts w:ascii="Times New Roman" w:hAnsi="Times New Roman"/>
                <w:sz w:val="20"/>
                <w:szCs w:val="20"/>
              </w:rPr>
            </w:pPr>
          </w:p>
        </w:tc>
        <w:tc>
          <w:tcPr>
            <w:tcW w:w="1411" w:type="dxa"/>
            <w:shd w:val="clear" w:color="auto" w:fill="auto"/>
          </w:tcPr>
          <w:p w:rsidR="00974048" w:rsidRPr="00830563" w:rsidRDefault="002A361C" w:rsidP="00A22634">
            <w:pPr>
              <w:spacing w:line="240" w:lineRule="auto"/>
              <w:contextualSpacing/>
              <w:rPr>
                <w:rFonts w:ascii="Times New Roman" w:hAnsi="Times New Roman"/>
                <w:sz w:val="20"/>
                <w:szCs w:val="20"/>
              </w:rPr>
            </w:pPr>
            <w:r>
              <w:rPr>
                <w:rFonts w:ascii="Times New Roman" w:hAnsi="Times New Roman"/>
                <w:sz w:val="20"/>
                <w:szCs w:val="20"/>
              </w:rPr>
              <w:t>Мероприятие 7</w:t>
            </w:r>
            <w:r w:rsidR="00A22634">
              <w:rPr>
                <w:rFonts w:ascii="Times New Roman" w:hAnsi="Times New Roman"/>
                <w:sz w:val="20"/>
                <w:szCs w:val="20"/>
              </w:rPr>
              <w:t>.0.1</w:t>
            </w:r>
            <w:r w:rsidR="00A22634" w:rsidRPr="00830563">
              <w:rPr>
                <w:rFonts w:ascii="Times New Roman" w:hAnsi="Times New Roman"/>
                <w:sz w:val="20"/>
                <w:szCs w:val="20"/>
              </w:rPr>
              <w:t xml:space="preserve"> Пониженные ставки земельного налога на территории муниципального образования</w:t>
            </w:r>
          </w:p>
        </w:tc>
        <w:tc>
          <w:tcPr>
            <w:tcW w:w="2368" w:type="dxa"/>
            <w:shd w:val="clear" w:color="auto" w:fill="auto"/>
          </w:tcPr>
          <w:p w:rsidR="00974048" w:rsidRPr="00830563" w:rsidRDefault="00974048" w:rsidP="00974048">
            <w:pPr>
              <w:spacing w:line="240" w:lineRule="auto"/>
              <w:contextualSpacing/>
              <w:jc w:val="center"/>
              <w:rPr>
                <w:rFonts w:ascii="Times New Roman" w:hAnsi="Times New Roman"/>
                <w:sz w:val="20"/>
                <w:szCs w:val="20"/>
              </w:rPr>
            </w:pPr>
          </w:p>
        </w:tc>
        <w:tc>
          <w:tcPr>
            <w:tcW w:w="2180" w:type="dxa"/>
            <w:shd w:val="clear" w:color="auto" w:fill="auto"/>
          </w:tcPr>
          <w:p w:rsidR="00974048" w:rsidRPr="00830563" w:rsidRDefault="00974048" w:rsidP="00974048">
            <w:pPr>
              <w:spacing w:line="240" w:lineRule="auto"/>
              <w:contextualSpacing/>
              <w:jc w:val="center"/>
              <w:rPr>
                <w:rFonts w:ascii="Times New Roman" w:hAnsi="Times New Roman"/>
                <w:sz w:val="20"/>
                <w:szCs w:val="20"/>
              </w:rPr>
            </w:pPr>
          </w:p>
        </w:tc>
        <w:tc>
          <w:tcPr>
            <w:tcW w:w="2189" w:type="dxa"/>
            <w:shd w:val="clear" w:color="auto" w:fill="auto"/>
          </w:tcPr>
          <w:p w:rsidR="00A22634" w:rsidRPr="00A22634" w:rsidRDefault="00A22634" w:rsidP="00A22634">
            <w:pPr>
              <w:spacing w:after="0"/>
              <w:rPr>
                <w:rFonts w:ascii="Times New Roman" w:hAnsi="Times New Roman"/>
                <w:sz w:val="20"/>
                <w:szCs w:val="20"/>
              </w:rPr>
            </w:pPr>
            <w:r w:rsidRPr="00A22634">
              <w:rPr>
                <w:rFonts w:ascii="Times New Roman" w:hAnsi="Times New Roman"/>
                <w:sz w:val="20"/>
                <w:szCs w:val="20"/>
              </w:rPr>
              <w:t xml:space="preserve">Налоговая </w:t>
            </w:r>
            <w:r>
              <w:rPr>
                <w:rFonts w:ascii="Times New Roman" w:hAnsi="Times New Roman"/>
                <w:sz w:val="20"/>
                <w:szCs w:val="20"/>
              </w:rPr>
              <w:t xml:space="preserve"> </w:t>
            </w:r>
            <w:r w:rsidRPr="00A22634">
              <w:rPr>
                <w:rFonts w:ascii="Times New Roman" w:hAnsi="Times New Roman"/>
                <w:sz w:val="20"/>
                <w:szCs w:val="20"/>
              </w:rPr>
              <w:t>льгота (социальная) по освобождению от уплаты имущественных налогов для ВОВ и инвалидов ОВ</w:t>
            </w:r>
          </w:p>
          <w:p w:rsidR="00974048" w:rsidRPr="00830563" w:rsidRDefault="00A22634" w:rsidP="00A22634">
            <w:pPr>
              <w:spacing w:after="0" w:line="240" w:lineRule="auto"/>
              <w:contextualSpacing/>
              <w:rPr>
                <w:rFonts w:ascii="Times New Roman" w:hAnsi="Times New Roman"/>
                <w:sz w:val="20"/>
                <w:szCs w:val="20"/>
              </w:rPr>
            </w:pPr>
            <w:r w:rsidRPr="00A22634">
              <w:rPr>
                <w:rFonts w:ascii="Times New Roman" w:hAnsi="Times New Roman"/>
                <w:sz w:val="20"/>
                <w:szCs w:val="20"/>
              </w:rPr>
              <w:t>(Полное освобождение)</w:t>
            </w:r>
          </w:p>
        </w:tc>
        <w:tc>
          <w:tcPr>
            <w:tcW w:w="1041" w:type="dxa"/>
            <w:shd w:val="clear" w:color="auto" w:fill="auto"/>
          </w:tcPr>
          <w:p w:rsidR="00974048" w:rsidRPr="00830563" w:rsidRDefault="00A22634" w:rsidP="00974048">
            <w:pPr>
              <w:spacing w:line="240" w:lineRule="auto"/>
              <w:contextualSpacing/>
              <w:jc w:val="center"/>
              <w:rPr>
                <w:rFonts w:ascii="Times New Roman" w:hAnsi="Times New Roman"/>
                <w:sz w:val="20"/>
                <w:szCs w:val="20"/>
              </w:rPr>
            </w:pPr>
            <w:r>
              <w:rPr>
                <w:rFonts w:ascii="Times New Roman" w:hAnsi="Times New Roman"/>
                <w:sz w:val="20"/>
                <w:szCs w:val="20"/>
              </w:rPr>
              <w:t>0</w:t>
            </w:r>
          </w:p>
        </w:tc>
        <w:tc>
          <w:tcPr>
            <w:tcW w:w="1152" w:type="dxa"/>
            <w:shd w:val="clear" w:color="auto" w:fill="auto"/>
          </w:tcPr>
          <w:p w:rsidR="00974048" w:rsidRPr="00830563" w:rsidRDefault="00A22634" w:rsidP="00974048">
            <w:pPr>
              <w:spacing w:line="240" w:lineRule="auto"/>
              <w:contextualSpacing/>
              <w:jc w:val="center"/>
              <w:rPr>
                <w:rFonts w:ascii="Times New Roman" w:hAnsi="Times New Roman"/>
                <w:sz w:val="20"/>
                <w:szCs w:val="20"/>
              </w:rPr>
            </w:pPr>
            <w:r>
              <w:rPr>
                <w:rFonts w:ascii="Times New Roman" w:hAnsi="Times New Roman"/>
                <w:sz w:val="20"/>
                <w:szCs w:val="20"/>
              </w:rPr>
              <w:t>0</w:t>
            </w:r>
          </w:p>
        </w:tc>
        <w:tc>
          <w:tcPr>
            <w:tcW w:w="1152" w:type="dxa"/>
            <w:shd w:val="clear" w:color="auto" w:fill="auto"/>
          </w:tcPr>
          <w:p w:rsidR="00974048" w:rsidRPr="00830563" w:rsidRDefault="00A22634" w:rsidP="00974048">
            <w:pPr>
              <w:spacing w:line="240" w:lineRule="auto"/>
              <w:contextualSpacing/>
              <w:jc w:val="center"/>
              <w:rPr>
                <w:rFonts w:ascii="Times New Roman" w:hAnsi="Times New Roman"/>
                <w:sz w:val="20"/>
                <w:szCs w:val="20"/>
              </w:rPr>
            </w:pPr>
            <w:r>
              <w:rPr>
                <w:rFonts w:ascii="Times New Roman" w:hAnsi="Times New Roman"/>
                <w:sz w:val="20"/>
                <w:szCs w:val="20"/>
              </w:rPr>
              <w:t>0</w:t>
            </w:r>
          </w:p>
        </w:tc>
        <w:tc>
          <w:tcPr>
            <w:tcW w:w="876" w:type="dxa"/>
            <w:shd w:val="clear" w:color="auto" w:fill="auto"/>
          </w:tcPr>
          <w:p w:rsidR="00974048" w:rsidRPr="00830563" w:rsidRDefault="00974048" w:rsidP="00A22634">
            <w:pPr>
              <w:spacing w:line="240" w:lineRule="auto"/>
              <w:contextualSpacing/>
              <w:jc w:val="center"/>
              <w:rPr>
                <w:rFonts w:ascii="Times New Roman" w:hAnsi="Times New Roman"/>
                <w:sz w:val="20"/>
                <w:szCs w:val="20"/>
              </w:rPr>
            </w:pPr>
            <w:r w:rsidRPr="00830563">
              <w:rPr>
                <w:rFonts w:ascii="Times New Roman" w:hAnsi="Times New Roman"/>
                <w:sz w:val="20"/>
                <w:szCs w:val="20"/>
              </w:rPr>
              <w:t>0</w:t>
            </w:r>
          </w:p>
        </w:tc>
        <w:tc>
          <w:tcPr>
            <w:tcW w:w="895" w:type="dxa"/>
          </w:tcPr>
          <w:p w:rsidR="00974048" w:rsidRPr="00830563" w:rsidRDefault="00A22634" w:rsidP="00974048">
            <w:pPr>
              <w:spacing w:line="240" w:lineRule="auto"/>
              <w:contextualSpacing/>
              <w:jc w:val="center"/>
              <w:rPr>
                <w:rFonts w:ascii="Times New Roman" w:hAnsi="Times New Roman"/>
                <w:sz w:val="20"/>
                <w:szCs w:val="20"/>
              </w:rPr>
            </w:pPr>
            <w:r>
              <w:rPr>
                <w:rFonts w:ascii="Times New Roman" w:hAnsi="Times New Roman"/>
                <w:sz w:val="20"/>
                <w:szCs w:val="20"/>
              </w:rPr>
              <w:t>0</w:t>
            </w:r>
          </w:p>
        </w:tc>
        <w:tc>
          <w:tcPr>
            <w:tcW w:w="1035" w:type="dxa"/>
          </w:tcPr>
          <w:p w:rsidR="00974048" w:rsidRPr="00830563" w:rsidRDefault="00A22634" w:rsidP="00974048">
            <w:pPr>
              <w:spacing w:line="240" w:lineRule="auto"/>
              <w:contextualSpacing/>
              <w:jc w:val="center"/>
              <w:rPr>
                <w:rFonts w:ascii="Times New Roman" w:hAnsi="Times New Roman"/>
                <w:sz w:val="20"/>
                <w:szCs w:val="20"/>
              </w:rPr>
            </w:pPr>
            <w:r>
              <w:rPr>
                <w:rFonts w:ascii="Times New Roman" w:hAnsi="Times New Roman"/>
                <w:sz w:val="20"/>
                <w:szCs w:val="20"/>
              </w:rPr>
              <w:t>0</w:t>
            </w:r>
          </w:p>
        </w:tc>
      </w:tr>
      <w:tr w:rsidR="00A22634" w:rsidRPr="00830563" w:rsidTr="00A56B85">
        <w:trPr>
          <w:trHeight w:val="870"/>
        </w:trPr>
        <w:tc>
          <w:tcPr>
            <w:tcW w:w="540" w:type="dxa"/>
            <w:shd w:val="clear" w:color="auto" w:fill="auto"/>
          </w:tcPr>
          <w:p w:rsidR="00A22634" w:rsidRPr="00830563" w:rsidRDefault="00A22634" w:rsidP="00974048">
            <w:pPr>
              <w:spacing w:line="240" w:lineRule="auto"/>
              <w:contextualSpacing/>
              <w:rPr>
                <w:rFonts w:ascii="Times New Roman" w:hAnsi="Times New Roman"/>
                <w:sz w:val="20"/>
                <w:szCs w:val="20"/>
              </w:rPr>
            </w:pPr>
          </w:p>
        </w:tc>
        <w:tc>
          <w:tcPr>
            <w:tcW w:w="1411" w:type="dxa"/>
            <w:shd w:val="clear" w:color="auto" w:fill="auto"/>
          </w:tcPr>
          <w:p w:rsidR="00A22634" w:rsidRPr="00830563" w:rsidRDefault="00A22634" w:rsidP="00974048">
            <w:pPr>
              <w:spacing w:line="240" w:lineRule="auto"/>
              <w:contextualSpacing/>
              <w:rPr>
                <w:rFonts w:ascii="Times New Roman" w:hAnsi="Times New Roman"/>
                <w:sz w:val="20"/>
                <w:szCs w:val="20"/>
              </w:rPr>
            </w:pPr>
            <w:r w:rsidRPr="00830563">
              <w:rPr>
                <w:rFonts w:ascii="Times New Roman" w:hAnsi="Times New Roman"/>
                <w:sz w:val="20"/>
                <w:szCs w:val="20"/>
              </w:rPr>
              <w:t>Итого:</w:t>
            </w:r>
          </w:p>
        </w:tc>
        <w:tc>
          <w:tcPr>
            <w:tcW w:w="2368" w:type="dxa"/>
            <w:shd w:val="clear" w:color="auto" w:fill="auto"/>
          </w:tcPr>
          <w:p w:rsidR="00A22634" w:rsidRPr="00830563" w:rsidRDefault="00A22634" w:rsidP="00974048">
            <w:pPr>
              <w:spacing w:line="240" w:lineRule="auto"/>
              <w:contextualSpacing/>
              <w:jc w:val="center"/>
              <w:rPr>
                <w:rFonts w:ascii="Times New Roman" w:hAnsi="Times New Roman"/>
                <w:sz w:val="20"/>
                <w:szCs w:val="20"/>
              </w:rPr>
            </w:pPr>
          </w:p>
        </w:tc>
        <w:tc>
          <w:tcPr>
            <w:tcW w:w="2180" w:type="dxa"/>
            <w:shd w:val="clear" w:color="auto" w:fill="auto"/>
          </w:tcPr>
          <w:p w:rsidR="00A22634" w:rsidRPr="00830563" w:rsidRDefault="00A22634" w:rsidP="00974048">
            <w:pPr>
              <w:spacing w:line="240" w:lineRule="auto"/>
              <w:contextualSpacing/>
              <w:jc w:val="center"/>
              <w:rPr>
                <w:rFonts w:ascii="Times New Roman" w:hAnsi="Times New Roman"/>
                <w:sz w:val="20"/>
                <w:szCs w:val="20"/>
              </w:rPr>
            </w:pPr>
          </w:p>
        </w:tc>
        <w:tc>
          <w:tcPr>
            <w:tcW w:w="2189" w:type="dxa"/>
            <w:shd w:val="clear" w:color="auto" w:fill="auto"/>
          </w:tcPr>
          <w:p w:rsidR="00A22634" w:rsidRPr="00830563" w:rsidRDefault="00A22634" w:rsidP="00974048">
            <w:pPr>
              <w:spacing w:line="240" w:lineRule="auto"/>
              <w:contextualSpacing/>
              <w:jc w:val="center"/>
              <w:rPr>
                <w:rFonts w:ascii="Times New Roman" w:hAnsi="Times New Roman"/>
                <w:sz w:val="20"/>
                <w:szCs w:val="20"/>
              </w:rPr>
            </w:pPr>
          </w:p>
        </w:tc>
        <w:tc>
          <w:tcPr>
            <w:tcW w:w="1041" w:type="dxa"/>
            <w:shd w:val="clear" w:color="auto" w:fill="auto"/>
          </w:tcPr>
          <w:p w:rsidR="00A22634" w:rsidRPr="00830563" w:rsidRDefault="00A22634"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88000</w:t>
            </w:r>
          </w:p>
        </w:tc>
        <w:tc>
          <w:tcPr>
            <w:tcW w:w="1152" w:type="dxa"/>
            <w:shd w:val="clear" w:color="auto" w:fill="auto"/>
          </w:tcPr>
          <w:p w:rsidR="00A22634" w:rsidRPr="00830563" w:rsidRDefault="00A22634"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88000</w:t>
            </w:r>
          </w:p>
        </w:tc>
        <w:tc>
          <w:tcPr>
            <w:tcW w:w="1152" w:type="dxa"/>
            <w:shd w:val="clear" w:color="auto" w:fill="auto"/>
          </w:tcPr>
          <w:p w:rsidR="00A22634" w:rsidRPr="00830563" w:rsidRDefault="00A22634"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88000</w:t>
            </w:r>
          </w:p>
        </w:tc>
        <w:tc>
          <w:tcPr>
            <w:tcW w:w="876" w:type="dxa"/>
            <w:shd w:val="clear" w:color="auto" w:fill="auto"/>
          </w:tcPr>
          <w:p w:rsidR="00A22634" w:rsidRPr="00830563" w:rsidRDefault="00A22634"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88000</w:t>
            </w:r>
          </w:p>
        </w:tc>
        <w:tc>
          <w:tcPr>
            <w:tcW w:w="895" w:type="dxa"/>
          </w:tcPr>
          <w:p w:rsidR="00A22634" w:rsidRPr="00830563" w:rsidRDefault="00A22634"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88000</w:t>
            </w:r>
          </w:p>
        </w:tc>
        <w:tc>
          <w:tcPr>
            <w:tcW w:w="1035" w:type="dxa"/>
          </w:tcPr>
          <w:p w:rsidR="00A22634" w:rsidRPr="00830563" w:rsidRDefault="00A22634" w:rsidP="00974048">
            <w:pPr>
              <w:spacing w:line="240" w:lineRule="auto"/>
              <w:contextualSpacing/>
              <w:jc w:val="center"/>
              <w:rPr>
                <w:rFonts w:ascii="Times New Roman" w:hAnsi="Times New Roman"/>
                <w:sz w:val="20"/>
                <w:szCs w:val="20"/>
              </w:rPr>
            </w:pPr>
            <w:r w:rsidRPr="00830563">
              <w:rPr>
                <w:rFonts w:ascii="Times New Roman" w:hAnsi="Times New Roman"/>
                <w:sz w:val="20"/>
                <w:szCs w:val="20"/>
              </w:rPr>
              <w:t>88000</w:t>
            </w:r>
          </w:p>
        </w:tc>
      </w:tr>
    </w:tbl>
    <w:p w:rsidR="00974048" w:rsidRPr="00974048" w:rsidRDefault="00974048" w:rsidP="00974048">
      <w:pPr>
        <w:spacing w:after="0" w:line="240" w:lineRule="auto"/>
        <w:rPr>
          <w:rFonts w:ascii="Times New Roman" w:hAnsi="Times New Roman"/>
          <w:sz w:val="28"/>
          <w:szCs w:val="28"/>
        </w:rPr>
        <w:sectPr w:rsidR="00974048" w:rsidRPr="00974048" w:rsidSect="006A6745">
          <w:pgSz w:w="16838" w:h="11906" w:orient="landscape"/>
          <w:pgMar w:top="709" w:right="678" w:bottom="1276" w:left="1134" w:header="709" w:footer="709" w:gutter="0"/>
          <w:cols w:space="708"/>
          <w:docGrid w:linePitch="360"/>
        </w:sectPr>
      </w:pPr>
    </w:p>
    <w:p w:rsidR="0046097D" w:rsidRPr="00830AC8" w:rsidRDefault="0046097D" w:rsidP="0046097D">
      <w:pPr>
        <w:pStyle w:val="a6"/>
        <w:ind w:left="8931"/>
        <w:rPr>
          <w:rFonts w:ascii="Times New Roman" w:hAnsi="Times New Roman"/>
          <w:sz w:val="28"/>
          <w:szCs w:val="28"/>
        </w:rPr>
        <w:sectPr w:rsidR="0046097D" w:rsidRPr="00830AC8" w:rsidSect="00455958">
          <w:pgSz w:w="16838" w:h="11906" w:orient="landscape"/>
          <w:pgMar w:top="567" w:right="678" w:bottom="1701" w:left="1134" w:header="709" w:footer="709" w:gutter="0"/>
          <w:cols w:space="708"/>
          <w:docGrid w:linePitch="360"/>
        </w:sect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 xml:space="preserve">Приложение № </w:t>
      </w:r>
      <w:r w:rsidR="008A50E8">
        <w:rPr>
          <w:rFonts w:ascii="Times New Roman" w:hAnsi="Times New Roman"/>
          <w:sz w:val="28"/>
          <w:szCs w:val="28"/>
        </w:rPr>
        <w:t>4</w:t>
      </w:r>
      <w:r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254D66">
        <w:rPr>
          <w:rFonts w:ascii="Times New Roman" w:hAnsi="Times New Roman"/>
          <w:bCs/>
          <w:sz w:val="28"/>
          <w:szCs w:val="28"/>
        </w:rPr>
        <w:t xml:space="preserve">8 – </w:t>
      </w:r>
      <w:r w:rsidRPr="00830AC8">
        <w:rPr>
          <w:rFonts w:ascii="Times New Roman" w:hAnsi="Times New Roman"/>
          <w:bCs/>
          <w:sz w:val="28"/>
          <w:szCs w:val="28"/>
        </w:rPr>
        <w:t>202</w:t>
      </w:r>
      <w:r w:rsidR="004501FF">
        <w:rPr>
          <w:rFonts w:ascii="Times New Roman" w:hAnsi="Times New Roman"/>
          <w:bCs/>
          <w:sz w:val="28"/>
          <w:szCs w:val="28"/>
        </w:rPr>
        <w:t>4</w:t>
      </w:r>
      <w:r w:rsidR="00254D66">
        <w:rPr>
          <w:rFonts w:ascii="Times New Roman" w:hAnsi="Times New Roman"/>
          <w:bCs/>
          <w:sz w:val="28"/>
          <w:szCs w:val="28"/>
        </w:rPr>
        <w:t xml:space="preserve"> </w:t>
      </w:r>
      <w:r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B2173E">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sidRPr="00B2173E">
        <w:rPr>
          <w:rFonts w:ascii="Times New Roman" w:hAnsi="Times New Roman"/>
          <w:sz w:val="28"/>
          <w:szCs w:val="28"/>
          <w:u w:val="single"/>
        </w:rPr>
        <w:t xml:space="preserve"> </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405411"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Ответственный исполнитель подпрограммы</w:t>
            </w:r>
          </w:p>
        </w:tc>
        <w:tc>
          <w:tcPr>
            <w:tcW w:w="6379" w:type="dxa"/>
          </w:tcPr>
          <w:p w:rsidR="00405411" w:rsidRPr="001C7AB0" w:rsidRDefault="00E90448" w:rsidP="00E166D0">
            <w:pPr>
              <w:spacing w:after="0" w:line="240" w:lineRule="auto"/>
              <w:contextualSpacing/>
              <w:jc w:val="center"/>
              <w:rPr>
                <w:rFonts w:ascii="Times New Roman" w:hAnsi="Times New Roman"/>
                <w:sz w:val="24"/>
                <w:szCs w:val="24"/>
              </w:rPr>
            </w:pPr>
            <w:r w:rsidRPr="001C7AB0">
              <w:rPr>
                <w:rFonts w:ascii="Times New Roman" w:hAnsi="Times New Roman"/>
                <w:sz w:val="24"/>
                <w:szCs w:val="24"/>
              </w:rPr>
              <w:t xml:space="preserve">Администрация </w:t>
            </w:r>
            <w:r w:rsidR="00E166D0" w:rsidRPr="001C7AB0">
              <w:rPr>
                <w:rFonts w:ascii="Times New Roman" w:hAnsi="Times New Roman"/>
                <w:sz w:val="24"/>
                <w:szCs w:val="24"/>
              </w:rPr>
              <w:t xml:space="preserve">МО </w:t>
            </w:r>
            <w:r w:rsidR="00BE1149" w:rsidRPr="001C7AB0">
              <w:rPr>
                <w:rFonts w:ascii="Times New Roman" w:hAnsi="Times New Roman"/>
                <w:sz w:val="24"/>
                <w:szCs w:val="24"/>
              </w:rPr>
              <w:t>Федоровский Первый</w:t>
            </w:r>
            <w:r w:rsidRPr="001C7AB0">
              <w:rPr>
                <w:rFonts w:ascii="Times New Roman" w:hAnsi="Times New Roman"/>
                <w:sz w:val="24"/>
                <w:szCs w:val="24"/>
              </w:rPr>
              <w:t xml:space="preserve"> сельсовет</w:t>
            </w:r>
          </w:p>
        </w:tc>
      </w:tr>
      <w:tr w:rsidR="00F2163F" w:rsidRPr="00830AC8" w:rsidTr="00BD17F0">
        <w:tc>
          <w:tcPr>
            <w:tcW w:w="4077" w:type="dxa"/>
          </w:tcPr>
          <w:p w:rsidR="00F2163F" w:rsidRPr="001C7AB0" w:rsidRDefault="00F2163F" w:rsidP="00F2163F">
            <w:pPr>
              <w:spacing w:after="0" w:line="240" w:lineRule="auto"/>
              <w:contextualSpacing/>
              <w:rPr>
                <w:rFonts w:ascii="Times New Roman" w:hAnsi="Times New Roman"/>
                <w:sz w:val="24"/>
                <w:szCs w:val="24"/>
              </w:rPr>
            </w:pPr>
            <w:r w:rsidRPr="001C7AB0">
              <w:rPr>
                <w:rFonts w:ascii="Times New Roman" w:hAnsi="Times New Roman"/>
                <w:sz w:val="24"/>
                <w:szCs w:val="24"/>
              </w:rPr>
              <w:t>Участники подпрограммы</w:t>
            </w:r>
          </w:p>
        </w:tc>
        <w:tc>
          <w:tcPr>
            <w:tcW w:w="6379" w:type="dxa"/>
          </w:tcPr>
          <w:p w:rsidR="00F2163F" w:rsidRPr="00F2163F" w:rsidRDefault="00F2163F" w:rsidP="00F2163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405411"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Цель подпрограммы</w:t>
            </w:r>
          </w:p>
        </w:tc>
        <w:tc>
          <w:tcPr>
            <w:tcW w:w="6379" w:type="dxa"/>
          </w:tcPr>
          <w:p w:rsidR="00405411" w:rsidRPr="001C7AB0" w:rsidRDefault="00BD17F0" w:rsidP="00E166D0">
            <w:pPr>
              <w:spacing w:after="0" w:line="240" w:lineRule="auto"/>
              <w:contextualSpacing/>
              <w:rPr>
                <w:rFonts w:ascii="Times New Roman" w:hAnsi="Times New Roman"/>
                <w:sz w:val="24"/>
                <w:szCs w:val="24"/>
              </w:rPr>
            </w:pPr>
            <w:r w:rsidRPr="001C7AB0">
              <w:rPr>
                <w:rFonts w:ascii="Times New Roman" w:hAnsi="Times New Roman"/>
                <w:sz w:val="24"/>
                <w:szCs w:val="24"/>
              </w:rPr>
              <w:t>О</w:t>
            </w:r>
            <w:r w:rsidR="00D43922" w:rsidRPr="001C7AB0">
              <w:rPr>
                <w:rFonts w:ascii="Times New Roman" w:hAnsi="Times New Roman"/>
                <w:sz w:val="24"/>
                <w:szCs w:val="24"/>
              </w:rPr>
              <w:t xml:space="preserve">беспечение деятельности аппарата управления администрации </w:t>
            </w:r>
            <w:r w:rsidR="00E166D0" w:rsidRPr="001C7AB0">
              <w:rPr>
                <w:rFonts w:ascii="Times New Roman" w:hAnsi="Times New Roman"/>
                <w:sz w:val="24"/>
                <w:szCs w:val="24"/>
              </w:rPr>
              <w:t>МО</w:t>
            </w:r>
            <w:r w:rsidR="00D43922" w:rsidRPr="001C7AB0">
              <w:rPr>
                <w:rFonts w:ascii="Times New Roman" w:hAnsi="Times New Roman"/>
                <w:sz w:val="24"/>
                <w:szCs w:val="24"/>
              </w:rPr>
              <w:t xml:space="preserve"> </w:t>
            </w:r>
            <w:r w:rsidR="00BE1149" w:rsidRPr="001C7AB0">
              <w:rPr>
                <w:rFonts w:ascii="Times New Roman" w:hAnsi="Times New Roman"/>
                <w:sz w:val="24"/>
                <w:szCs w:val="24"/>
              </w:rPr>
              <w:t>Федоровский Первый</w:t>
            </w:r>
            <w:r w:rsidR="00D43922" w:rsidRPr="001C7AB0">
              <w:rPr>
                <w:rFonts w:ascii="Times New Roman" w:hAnsi="Times New Roman"/>
                <w:sz w:val="24"/>
                <w:szCs w:val="24"/>
              </w:rPr>
              <w:t xml:space="preserve"> сельсовет</w:t>
            </w:r>
          </w:p>
        </w:tc>
      </w:tr>
      <w:tr w:rsidR="009D526C"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Задачи подпрограммы</w:t>
            </w:r>
          </w:p>
        </w:tc>
        <w:tc>
          <w:tcPr>
            <w:tcW w:w="6379" w:type="dxa"/>
          </w:tcPr>
          <w:p w:rsidR="001066E9" w:rsidRPr="001C7AB0" w:rsidRDefault="001066E9" w:rsidP="00012329">
            <w:pPr>
              <w:spacing w:after="0" w:line="240" w:lineRule="auto"/>
              <w:rPr>
                <w:rFonts w:ascii="Times New Roman" w:hAnsi="Times New Roman"/>
                <w:sz w:val="24"/>
                <w:szCs w:val="24"/>
              </w:rPr>
            </w:pPr>
            <w:r w:rsidRPr="001C7AB0">
              <w:rPr>
                <w:rFonts w:ascii="Times New Roman" w:hAnsi="Times New Roman"/>
                <w:sz w:val="24"/>
                <w:szCs w:val="24"/>
              </w:rPr>
              <w:t>- финансовое обеспечение аппарата управления;</w:t>
            </w:r>
          </w:p>
          <w:p w:rsidR="00405411" w:rsidRPr="001C7AB0" w:rsidRDefault="001066E9" w:rsidP="009D526C">
            <w:pPr>
              <w:spacing w:after="0" w:line="240" w:lineRule="auto"/>
              <w:rPr>
                <w:rFonts w:ascii="Times New Roman" w:hAnsi="Times New Roman"/>
                <w:sz w:val="24"/>
                <w:szCs w:val="24"/>
              </w:rPr>
            </w:pPr>
            <w:r w:rsidRPr="001C7AB0">
              <w:rPr>
                <w:rFonts w:ascii="Times New Roman" w:hAnsi="Times New Roman"/>
                <w:sz w:val="24"/>
                <w:szCs w:val="24"/>
              </w:rPr>
              <w:t>- повышение эффективно</w:t>
            </w:r>
            <w:r w:rsidR="009D526C" w:rsidRPr="001C7AB0">
              <w:rPr>
                <w:rFonts w:ascii="Times New Roman" w:hAnsi="Times New Roman"/>
                <w:sz w:val="24"/>
                <w:szCs w:val="24"/>
              </w:rPr>
              <w:t>сти</w:t>
            </w:r>
            <w:r w:rsidRPr="001C7AB0">
              <w:rPr>
                <w:rFonts w:ascii="Times New Roman" w:hAnsi="Times New Roman"/>
                <w:sz w:val="24"/>
                <w:szCs w:val="24"/>
              </w:rPr>
              <w:t xml:space="preserve"> и рационально</w:t>
            </w:r>
            <w:r w:rsidR="009D526C" w:rsidRPr="001C7AB0">
              <w:rPr>
                <w:rFonts w:ascii="Times New Roman" w:hAnsi="Times New Roman"/>
                <w:sz w:val="24"/>
                <w:szCs w:val="24"/>
              </w:rPr>
              <w:t>сти</w:t>
            </w:r>
            <w:r w:rsidRPr="001C7AB0">
              <w:rPr>
                <w:rFonts w:ascii="Times New Roman" w:hAnsi="Times New Roman"/>
                <w:sz w:val="24"/>
                <w:szCs w:val="24"/>
              </w:rPr>
              <w:t xml:space="preserve"> использовани</w:t>
            </w:r>
            <w:r w:rsidR="009D526C" w:rsidRPr="001C7AB0">
              <w:rPr>
                <w:rFonts w:ascii="Times New Roman" w:hAnsi="Times New Roman"/>
                <w:sz w:val="24"/>
                <w:szCs w:val="24"/>
              </w:rPr>
              <w:t>я</w:t>
            </w:r>
            <w:r w:rsidRPr="001C7AB0">
              <w:rPr>
                <w:rFonts w:ascii="Times New Roman" w:hAnsi="Times New Roman"/>
                <w:sz w:val="24"/>
                <w:szCs w:val="24"/>
              </w:rPr>
              <w:t xml:space="preserve"> бюджетных средств </w:t>
            </w:r>
          </w:p>
        </w:tc>
      </w:tr>
      <w:tr w:rsidR="003040B2"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Целевые индикаторы и показатели подпрограммы</w:t>
            </w:r>
          </w:p>
        </w:tc>
        <w:tc>
          <w:tcPr>
            <w:tcW w:w="6379" w:type="dxa"/>
          </w:tcPr>
          <w:p w:rsidR="003040B2" w:rsidRPr="001C7AB0" w:rsidRDefault="003040B2" w:rsidP="003040B2">
            <w:pPr>
              <w:pStyle w:val="a6"/>
              <w:rPr>
                <w:rFonts w:ascii="Times New Roman" w:hAnsi="Times New Roman"/>
                <w:sz w:val="24"/>
                <w:szCs w:val="24"/>
              </w:rPr>
            </w:pPr>
            <w:r w:rsidRPr="001C7AB0">
              <w:rPr>
                <w:rFonts w:ascii="Times New Roman" w:hAnsi="Times New Roman"/>
                <w:sz w:val="24"/>
                <w:szCs w:val="24"/>
              </w:rPr>
              <w:t xml:space="preserve">- </w:t>
            </w:r>
            <w:r w:rsidR="004863C9" w:rsidRPr="001C7AB0">
              <w:rPr>
                <w:rFonts w:ascii="Times New Roman" w:hAnsi="Times New Roman"/>
                <w:sz w:val="24"/>
                <w:szCs w:val="24"/>
              </w:rPr>
              <w:t xml:space="preserve">Просроченная кредиторская задолженность </w:t>
            </w:r>
            <w:r w:rsidRPr="001C7AB0">
              <w:rPr>
                <w:rFonts w:ascii="Times New Roman" w:hAnsi="Times New Roman"/>
                <w:sz w:val="24"/>
                <w:szCs w:val="24"/>
              </w:rPr>
              <w:t>сельсовета;</w:t>
            </w:r>
          </w:p>
          <w:p w:rsidR="00405411" w:rsidRPr="001C7AB0" w:rsidRDefault="003040B2" w:rsidP="003040B2">
            <w:pPr>
              <w:pStyle w:val="a6"/>
              <w:rPr>
                <w:rFonts w:ascii="Times New Roman" w:hAnsi="Times New Roman"/>
                <w:sz w:val="24"/>
                <w:szCs w:val="24"/>
              </w:rPr>
            </w:pPr>
            <w:r w:rsidRPr="001C7AB0">
              <w:rPr>
                <w:rFonts w:ascii="Times New Roman" w:hAnsi="Times New Roman"/>
                <w:sz w:val="24"/>
                <w:szCs w:val="24"/>
              </w:rPr>
              <w:t>- Исполнение собственных доходов бюджета сельсовета к перво</w:t>
            </w:r>
            <w:r w:rsidR="00B13807">
              <w:rPr>
                <w:rFonts w:ascii="Times New Roman" w:hAnsi="Times New Roman"/>
                <w:sz w:val="24"/>
                <w:szCs w:val="24"/>
              </w:rPr>
              <w:t>начальному утвержденному плану</w:t>
            </w:r>
          </w:p>
        </w:tc>
      </w:tr>
      <w:tr w:rsidR="001F5A59"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Сроки и этапы реализации подпрограммы</w:t>
            </w:r>
          </w:p>
        </w:tc>
        <w:tc>
          <w:tcPr>
            <w:tcW w:w="6379" w:type="dxa"/>
          </w:tcPr>
          <w:p w:rsidR="00405411" w:rsidRPr="001C7AB0" w:rsidRDefault="005D74B4" w:rsidP="004501FF">
            <w:pPr>
              <w:spacing w:after="0" w:line="240" w:lineRule="auto"/>
              <w:contextualSpacing/>
              <w:jc w:val="center"/>
              <w:rPr>
                <w:rFonts w:ascii="Times New Roman" w:hAnsi="Times New Roman"/>
                <w:sz w:val="24"/>
                <w:szCs w:val="24"/>
              </w:rPr>
            </w:pPr>
            <w:r w:rsidRPr="001C7AB0">
              <w:rPr>
                <w:rFonts w:ascii="Times New Roman" w:hAnsi="Times New Roman"/>
                <w:sz w:val="24"/>
                <w:szCs w:val="24"/>
              </w:rPr>
              <w:t>201</w:t>
            </w:r>
            <w:r w:rsidR="001F5A59" w:rsidRPr="001C7AB0">
              <w:rPr>
                <w:rFonts w:ascii="Times New Roman" w:hAnsi="Times New Roman"/>
                <w:sz w:val="24"/>
                <w:szCs w:val="24"/>
              </w:rPr>
              <w:t>8</w:t>
            </w:r>
            <w:r w:rsidRPr="001C7AB0">
              <w:rPr>
                <w:rFonts w:ascii="Times New Roman" w:hAnsi="Times New Roman"/>
                <w:sz w:val="24"/>
                <w:szCs w:val="24"/>
              </w:rPr>
              <w:t>-202</w:t>
            </w:r>
            <w:r w:rsidR="004501FF">
              <w:rPr>
                <w:rFonts w:ascii="Times New Roman" w:hAnsi="Times New Roman"/>
                <w:sz w:val="24"/>
                <w:szCs w:val="24"/>
              </w:rPr>
              <w:t>4</w:t>
            </w:r>
            <w:r w:rsidRPr="001C7AB0">
              <w:rPr>
                <w:rFonts w:ascii="Times New Roman" w:hAnsi="Times New Roman"/>
                <w:sz w:val="24"/>
                <w:szCs w:val="24"/>
              </w:rPr>
              <w:t xml:space="preserve"> годы</w:t>
            </w:r>
          </w:p>
        </w:tc>
      </w:tr>
      <w:tr w:rsidR="00405411"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Объемы бюджетных ассигнований подпрограммы</w:t>
            </w:r>
          </w:p>
        </w:tc>
        <w:tc>
          <w:tcPr>
            <w:tcW w:w="6379" w:type="dxa"/>
          </w:tcPr>
          <w:p w:rsidR="009834A1" w:rsidRPr="001C7AB0" w:rsidRDefault="003A0B29" w:rsidP="00012329">
            <w:pPr>
              <w:pStyle w:val="ac"/>
              <w:rPr>
                <w:rFonts w:ascii="Times New Roman" w:hAnsi="Times New Roman" w:cs="Times New Roman"/>
              </w:rPr>
            </w:pPr>
            <w:r>
              <w:rPr>
                <w:rFonts w:ascii="Times New Roman" w:hAnsi="Times New Roman" w:cs="Times New Roman"/>
              </w:rPr>
              <w:t>14248</w:t>
            </w:r>
            <w:r w:rsidR="004501FF">
              <w:rPr>
                <w:rFonts w:ascii="Times New Roman" w:hAnsi="Times New Roman" w:cs="Times New Roman"/>
              </w:rPr>
              <w:t>,</w:t>
            </w:r>
            <w:r>
              <w:rPr>
                <w:rFonts w:ascii="Times New Roman" w:hAnsi="Times New Roman" w:cs="Times New Roman"/>
              </w:rPr>
              <w:t>38</w:t>
            </w:r>
            <w:r w:rsidR="002B5461">
              <w:rPr>
                <w:rFonts w:ascii="Times New Roman" w:hAnsi="Times New Roman" w:cs="Times New Roman"/>
              </w:rPr>
              <w:t xml:space="preserve"> </w:t>
            </w:r>
            <w:r w:rsidR="009834A1" w:rsidRPr="001C7AB0">
              <w:rPr>
                <w:rFonts w:ascii="Times New Roman" w:hAnsi="Times New Roman" w:cs="Times New Roman"/>
              </w:rPr>
              <w:t>тыс. руб., в том числе по годам</w:t>
            </w:r>
            <w:r w:rsidR="00696B0B">
              <w:rPr>
                <w:rFonts w:ascii="Times New Roman" w:hAnsi="Times New Roman" w:cs="Times New Roman"/>
              </w:rPr>
              <w:t xml:space="preserve"> реализации подпрограммы</w:t>
            </w:r>
            <w:r w:rsidR="009834A1" w:rsidRPr="001C7AB0">
              <w:rPr>
                <w:rFonts w:ascii="Times New Roman" w:hAnsi="Times New Roman" w:cs="Times New Roman"/>
              </w:rPr>
              <w:t xml:space="preserve">: </w:t>
            </w:r>
          </w:p>
          <w:p w:rsidR="009834A1" w:rsidRPr="001C7AB0" w:rsidRDefault="00E210E8" w:rsidP="00012329">
            <w:pPr>
              <w:spacing w:after="0" w:line="240" w:lineRule="auto"/>
              <w:rPr>
                <w:rFonts w:ascii="Times New Roman" w:hAnsi="Times New Roman"/>
                <w:sz w:val="24"/>
                <w:szCs w:val="24"/>
              </w:rPr>
            </w:pPr>
            <w:r w:rsidRPr="001C7AB0">
              <w:rPr>
                <w:rFonts w:ascii="Times New Roman" w:hAnsi="Times New Roman"/>
                <w:sz w:val="24"/>
                <w:szCs w:val="24"/>
              </w:rPr>
              <w:t>2018</w:t>
            </w:r>
            <w:r w:rsidR="009834A1" w:rsidRPr="001C7AB0">
              <w:rPr>
                <w:rFonts w:ascii="Times New Roman" w:hAnsi="Times New Roman"/>
                <w:sz w:val="24"/>
                <w:szCs w:val="24"/>
              </w:rPr>
              <w:t xml:space="preserve"> год –</w:t>
            </w:r>
            <w:r w:rsidR="000A4D60" w:rsidRPr="001C7AB0">
              <w:rPr>
                <w:rFonts w:ascii="Times New Roman" w:hAnsi="Times New Roman"/>
                <w:sz w:val="24"/>
                <w:szCs w:val="24"/>
              </w:rPr>
              <w:t xml:space="preserve"> </w:t>
            </w:r>
            <w:r w:rsidR="008524F4">
              <w:rPr>
                <w:rFonts w:ascii="Times New Roman" w:hAnsi="Times New Roman"/>
                <w:sz w:val="24"/>
                <w:szCs w:val="24"/>
              </w:rPr>
              <w:t>2</w:t>
            </w:r>
            <w:r w:rsidR="002B5461">
              <w:rPr>
                <w:rFonts w:ascii="Times New Roman" w:hAnsi="Times New Roman"/>
                <w:sz w:val="24"/>
                <w:szCs w:val="24"/>
              </w:rPr>
              <w:t> 192,67</w:t>
            </w:r>
            <w:r w:rsidR="000A4D60" w:rsidRPr="001C7AB0">
              <w:rPr>
                <w:rFonts w:ascii="Times New Roman" w:hAnsi="Times New Roman"/>
                <w:sz w:val="24"/>
                <w:szCs w:val="24"/>
              </w:rPr>
              <w:t xml:space="preserve"> </w:t>
            </w:r>
            <w:r w:rsidR="009834A1" w:rsidRPr="001C7AB0">
              <w:rPr>
                <w:rFonts w:ascii="Times New Roman" w:hAnsi="Times New Roman"/>
                <w:sz w:val="24"/>
                <w:szCs w:val="24"/>
              </w:rPr>
              <w:t>тыс. рублей;</w:t>
            </w:r>
          </w:p>
          <w:p w:rsidR="009834A1" w:rsidRPr="001C7AB0" w:rsidRDefault="00E210E8" w:rsidP="00012329">
            <w:pPr>
              <w:spacing w:after="0" w:line="240" w:lineRule="auto"/>
              <w:rPr>
                <w:rFonts w:ascii="Times New Roman" w:hAnsi="Times New Roman"/>
                <w:sz w:val="24"/>
                <w:szCs w:val="24"/>
              </w:rPr>
            </w:pPr>
            <w:r w:rsidRPr="001C7AB0">
              <w:rPr>
                <w:rFonts w:ascii="Times New Roman" w:hAnsi="Times New Roman"/>
                <w:sz w:val="24"/>
                <w:szCs w:val="24"/>
              </w:rPr>
              <w:t>2019</w:t>
            </w:r>
            <w:r w:rsidR="009834A1" w:rsidRPr="001C7AB0">
              <w:rPr>
                <w:rFonts w:ascii="Times New Roman" w:hAnsi="Times New Roman"/>
                <w:sz w:val="24"/>
                <w:szCs w:val="24"/>
              </w:rPr>
              <w:t xml:space="preserve"> год –</w:t>
            </w:r>
            <w:r w:rsidR="000A4D60" w:rsidRPr="001C7AB0">
              <w:rPr>
                <w:rFonts w:ascii="Times New Roman" w:hAnsi="Times New Roman"/>
                <w:sz w:val="24"/>
                <w:szCs w:val="24"/>
              </w:rPr>
              <w:t xml:space="preserve"> </w:t>
            </w:r>
            <w:r w:rsidR="002B5461">
              <w:rPr>
                <w:rFonts w:ascii="Times New Roman" w:hAnsi="Times New Roman"/>
                <w:sz w:val="24"/>
                <w:szCs w:val="24"/>
              </w:rPr>
              <w:t>2 355,20</w:t>
            </w:r>
            <w:r w:rsidR="000A4D60" w:rsidRPr="001C7AB0">
              <w:rPr>
                <w:rFonts w:ascii="Times New Roman" w:hAnsi="Times New Roman"/>
                <w:sz w:val="24"/>
                <w:szCs w:val="24"/>
              </w:rPr>
              <w:t xml:space="preserve"> тыс. рублей</w:t>
            </w:r>
            <w:r w:rsidR="009834A1" w:rsidRPr="001C7AB0">
              <w:rPr>
                <w:rFonts w:ascii="Times New Roman" w:hAnsi="Times New Roman"/>
                <w:sz w:val="24"/>
                <w:szCs w:val="24"/>
              </w:rPr>
              <w:t>;</w:t>
            </w:r>
          </w:p>
          <w:p w:rsidR="009834A1" w:rsidRPr="001C7AB0" w:rsidRDefault="00E210E8" w:rsidP="00012329">
            <w:pPr>
              <w:spacing w:after="0" w:line="240" w:lineRule="auto"/>
              <w:rPr>
                <w:rFonts w:ascii="Times New Roman" w:hAnsi="Times New Roman"/>
                <w:sz w:val="24"/>
                <w:szCs w:val="24"/>
              </w:rPr>
            </w:pPr>
            <w:r w:rsidRPr="001C7AB0">
              <w:rPr>
                <w:rFonts w:ascii="Times New Roman" w:hAnsi="Times New Roman"/>
                <w:sz w:val="24"/>
                <w:szCs w:val="24"/>
              </w:rPr>
              <w:t>2020</w:t>
            </w:r>
            <w:r w:rsidR="009834A1" w:rsidRPr="001C7AB0">
              <w:rPr>
                <w:rFonts w:ascii="Times New Roman" w:hAnsi="Times New Roman"/>
                <w:sz w:val="24"/>
                <w:szCs w:val="24"/>
              </w:rPr>
              <w:t xml:space="preserve"> год –</w:t>
            </w:r>
            <w:r w:rsidR="002B5461">
              <w:rPr>
                <w:rFonts w:ascii="Times New Roman" w:hAnsi="Times New Roman"/>
                <w:sz w:val="24"/>
                <w:szCs w:val="24"/>
              </w:rPr>
              <w:t xml:space="preserve"> </w:t>
            </w:r>
            <w:r w:rsidR="003A0B29">
              <w:rPr>
                <w:rFonts w:ascii="Times New Roman" w:hAnsi="Times New Roman"/>
                <w:sz w:val="24"/>
                <w:szCs w:val="24"/>
              </w:rPr>
              <w:t>2262,11</w:t>
            </w:r>
            <w:r w:rsidR="002B5461">
              <w:rPr>
                <w:rFonts w:ascii="Times New Roman" w:hAnsi="Times New Roman"/>
                <w:sz w:val="24"/>
                <w:szCs w:val="24"/>
              </w:rPr>
              <w:t xml:space="preserve"> </w:t>
            </w:r>
            <w:r w:rsidR="000A4D60" w:rsidRPr="001C7AB0">
              <w:rPr>
                <w:rFonts w:ascii="Times New Roman" w:hAnsi="Times New Roman"/>
                <w:sz w:val="24"/>
                <w:szCs w:val="24"/>
              </w:rPr>
              <w:t>тыс. рублей</w:t>
            </w:r>
            <w:r w:rsidR="009834A1" w:rsidRPr="001C7AB0">
              <w:rPr>
                <w:rFonts w:ascii="Times New Roman" w:hAnsi="Times New Roman"/>
                <w:sz w:val="24"/>
                <w:szCs w:val="24"/>
              </w:rPr>
              <w:t>;</w:t>
            </w:r>
          </w:p>
          <w:p w:rsidR="004501FF" w:rsidRDefault="00E210E8" w:rsidP="004501FF">
            <w:pPr>
              <w:spacing w:after="0" w:line="240" w:lineRule="auto"/>
              <w:contextualSpacing/>
              <w:rPr>
                <w:rFonts w:ascii="Times New Roman" w:hAnsi="Times New Roman"/>
                <w:sz w:val="24"/>
                <w:szCs w:val="24"/>
              </w:rPr>
            </w:pPr>
            <w:r w:rsidRPr="001C7AB0">
              <w:rPr>
                <w:rFonts w:ascii="Times New Roman" w:hAnsi="Times New Roman"/>
                <w:sz w:val="24"/>
                <w:szCs w:val="24"/>
              </w:rPr>
              <w:t>2021</w:t>
            </w:r>
            <w:r w:rsidR="004501FF">
              <w:rPr>
                <w:rFonts w:ascii="Times New Roman" w:hAnsi="Times New Roman"/>
                <w:sz w:val="24"/>
                <w:szCs w:val="24"/>
              </w:rPr>
              <w:t xml:space="preserve"> год – 1889,3</w:t>
            </w:r>
            <w:r w:rsidR="002B5461">
              <w:rPr>
                <w:rFonts w:ascii="Times New Roman" w:hAnsi="Times New Roman"/>
                <w:sz w:val="24"/>
                <w:szCs w:val="24"/>
              </w:rPr>
              <w:t xml:space="preserve"> </w:t>
            </w:r>
            <w:r w:rsidR="000A4D60" w:rsidRPr="001C7AB0">
              <w:rPr>
                <w:rFonts w:ascii="Times New Roman" w:hAnsi="Times New Roman"/>
                <w:sz w:val="24"/>
                <w:szCs w:val="24"/>
              </w:rPr>
              <w:t>тыс. рублей.</w:t>
            </w:r>
            <w:r w:rsidR="004501FF" w:rsidRPr="001C7AB0">
              <w:rPr>
                <w:rFonts w:ascii="Times New Roman" w:hAnsi="Times New Roman"/>
                <w:sz w:val="24"/>
                <w:szCs w:val="24"/>
              </w:rPr>
              <w:t xml:space="preserve"> </w:t>
            </w:r>
          </w:p>
          <w:p w:rsidR="004501FF" w:rsidRDefault="004501FF" w:rsidP="004501FF">
            <w:pPr>
              <w:spacing w:after="0" w:line="240" w:lineRule="auto"/>
              <w:contextualSpacing/>
              <w:rPr>
                <w:rFonts w:ascii="Times New Roman" w:hAnsi="Times New Roman"/>
                <w:sz w:val="24"/>
                <w:szCs w:val="24"/>
              </w:rPr>
            </w:pPr>
            <w:r w:rsidRPr="001C7AB0">
              <w:rPr>
                <w:rFonts w:ascii="Times New Roman" w:hAnsi="Times New Roman"/>
                <w:sz w:val="24"/>
                <w:szCs w:val="24"/>
              </w:rPr>
              <w:t>202</w:t>
            </w:r>
            <w:r>
              <w:rPr>
                <w:rFonts w:ascii="Times New Roman" w:hAnsi="Times New Roman"/>
                <w:sz w:val="24"/>
                <w:szCs w:val="24"/>
              </w:rPr>
              <w:t xml:space="preserve">2 год – 1849,7 </w:t>
            </w:r>
            <w:r w:rsidRPr="001C7AB0">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 xml:space="preserve">2023 год – 1849,7 </w:t>
            </w:r>
            <w:r w:rsidRPr="001C7AB0">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 xml:space="preserve">2024 год – 1849,7 </w:t>
            </w:r>
            <w:r w:rsidRPr="001C7AB0">
              <w:rPr>
                <w:rFonts w:ascii="Times New Roman" w:hAnsi="Times New Roman"/>
                <w:sz w:val="24"/>
                <w:szCs w:val="24"/>
              </w:rPr>
              <w:t>тыс. рублей.</w:t>
            </w:r>
          </w:p>
          <w:p w:rsidR="00405411" w:rsidRDefault="00405411" w:rsidP="00BB6782">
            <w:pPr>
              <w:spacing w:after="0" w:line="240" w:lineRule="auto"/>
              <w:contextualSpacing/>
              <w:rPr>
                <w:rFonts w:ascii="Times New Roman" w:hAnsi="Times New Roman"/>
                <w:sz w:val="24"/>
                <w:szCs w:val="24"/>
              </w:rPr>
            </w:pPr>
          </w:p>
          <w:p w:rsidR="004501FF" w:rsidRPr="001C7AB0" w:rsidRDefault="004501FF" w:rsidP="00BB6782">
            <w:pPr>
              <w:spacing w:after="0" w:line="240" w:lineRule="auto"/>
              <w:contextualSpacing/>
              <w:rPr>
                <w:rFonts w:ascii="Times New Roman" w:hAnsi="Times New Roman"/>
                <w:sz w:val="24"/>
                <w:szCs w:val="24"/>
              </w:rPr>
            </w:pPr>
          </w:p>
        </w:tc>
      </w:tr>
      <w:tr w:rsidR="00653FFB"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Ожидаемые результаты подпрограммы</w:t>
            </w:r>
          </w:p>
        </w:tc>
        <w:tc>
          <w:tcPr>
            <w:tcW w:w="6379" w:type="dxa"/>
          </w:tcPr>
          <w:p w:rsidR="00405411" w:rsidRPr="001C7AB0" w:rsidRDefault="00BE7466" w:rsidP="00653FFB">
            <w:pPr>
              <w:spacing w:after="0" w:line="240" w:lineRule="auto"/>
              <w:contextualSpacing/>
              <w:rPr>
                <w:rFonts w:ascii="Times New Roman" w:hAnsi="Times New Roman"/>
                <w:sz w:val="24"/>
                <w:szCs w:val="24"/>
              </w:rPr>
            </w:pPr>
            <w:r w:rsidRPr="001C7AB0">
              <w:rPr>
                <w:rFonts w:ascii="Times New Roman" w:hAnsi="Times New Roman"/>
                <w:sz w:val="24"/>
                <w:szCs w:val="24"/>
              </w:rPr>
              <w:t xml:space="preserve">Эффективное организационно-техническое, правовое, документационное, аналитическое и </w:t>
            </w:r>
            <w:r w:rsidR="00653FFB" w:rsidRPr="001C7AB0">
              <w:rPr>
                <w:rFonts w:ascii="Times New Roman" w:hAnsi="Times New Roman"/>
                <w:sz w:val="24"/>
                <w:szCs w:val="24"/>
              </w:rPr>
              <w:t>информационное обеспечение деятельности</w:t>
            </w:r>
            <w:r w:rsidRPr="001C7AB0">
              <w:rPr>
                <w:rFonts w:ascii="Times New Roman" w:hAnsi="Times New Roman"/>
                <w:sz w:val="24"/>
                <w:szCs w:val="24"/>
              </w:rPr>
              <w:t xml:space="preserve"> аппарата управления сельсовета</w:t>
            </w:r>
          </w:p>
        </w:tc>
      </w:tr>
    </w:tbl>
    <w:p w:rsidR="001E7C5C" w:rsidRPr="00830AC8" w:rsidRDefault="001E7C5C" w:rsidP="001E7C5C">
      <w:pPr>
        <w:pStyle w:val="a6"/>
        <w:ind w:left="5670"/>
        <w:rPr>
          <w:rFonts w:ascii="Times New Roman" w:hAnsi="Times New Roman"/>
          <w:sz w:val="28"/>
          <w:szCs w:val="28"/>
        </w:rPr>
      </w:pPr>
    </w:p>
    <w:p w:rsidR="001E7C5C"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 xml:space="preserve">1. </w:t>
      </w:r>
      <w:r w:rsidR="001E7C5C" w:rsidRPr="00830AC8">
        <w:rPr>
          <w:rFonts w:ascii="Times New Roman" w:hAnsi="Times New Roman"/>
          <w:b/>
          <w:sz w:val="28"/>
          <w:szCs w:val="28"/>
        </w:rPr>
        <w:t>Общая характеристика сферы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sidR="005E65E9">
        <w:rPr>
          <w:rFonts w:ascii="Times New Roman" w:hAnsi="Times New Roman"/>
          <w:sz w:val="28"/>
          <w:szCs w:val="28"/>
        </w:rPr>
        <w:t>Федоровского Первого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F0651D" w:rsidRPr="00830AC8">
        <w:rPr>
          <w:rFonts w:ascii="Times New Roman" w:hAnsi="Times New Roman"/>
          <w:sz w:val="28"/>
          <w:szCs w:val="28"/>
        </w:rPr>
        <w:t xml:space="preserve"> </w:t>
      </w:r>
      <w:r w:rsidR="00BE1149">
        <w:rPr>
          <w:rFonts w:ascii="Times New Roman" w:hAnsi="Times New Roman"/>
          <w:sz w:val="28"/>
          <w:szCs w:val="28"/>
        </w:rPr>
        <w:t>Федоровский Первый</w:t>
      </w:r>
      <w:r w:rsidR="00F0651D" w:rsidRPr="00830AC8">
        <w:rPr>
          <w:rFonts w:ascii="Times New Roman" w:hAnsi="Times New Roman"/>
          <w:sz w:val="28"/>
          <w:szCs w:val="28"/>
        </w:rPr>
        <w:t xml:space="preserve"> сельсовет</w:t>
      </w:r>
      <w:r w:rsidRPr="00830AC8">
        <w:rPr>
          <w:rFonts w:ascii="Times New Roman" w:hAnsi="Times New Roman"/>
          <w:sz w:val="28"/>
          <w:szCs w:val="28"/>
        </w:rPr>
        <w:t>.</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830AC8" w:rsidRDefault="001E7C5C" w:rsidP="001E7C5C">
      <w:pPr>
        <w:pStyle w:val="a6"/>
        <w:rPr>
          <w:rFonts w:ascii="Times New Roman" w:hAnsi="Times New Roman"/>
          <w:b/>
          <w:sz w:val="28"/>
          <w:szCs w:val="28"/>
        </w:rPr>
      </w:pPr>
    </w:p>
    <w:p w:rsidR="001E7C5C" w:rsidRPr="00830AC8" w:rsidRDefault="004233A4" w:rsidP="004233A4">
      <w:pPr>
        <w:pStyle w:val="a6"/>
        <w:jc w:val="center"/>
        <w:rPr>
          <w:rFonts w:ascii="Times New Roman" w:hAnsi="Times New Roman"/>
          <w:b/>
          <w:sz w:val="28"/>
          <w:szCs w:val="28"/>
        </w:rPr>
      </w:pPr>
      <w:r w:rsidRPr="00830AC8">
        <w:rPr>
          <w:rFonts w:ascii="Times New Roman" w:hAnsi="Times New Roman"/>
          <w:b/>
          <w:sz w:val="28"/>
          <w:szCs w:val="28"/>
        </w:rPr>
        <w:t xml:space="preserve">2. </w:t>
      </w:r>
      <w:r w:rsidR="001E7C5C" w:rsidRPr="00830AC8">
        <w:rPr>
          <w:rFonts w:ascii="Times New Roman" w:hAnsi="Times New Roman"/>
          <w:b/>
          <w:sz w:val="28"/>
          <w:szCs w:val="28"/>
        </w:rPr>
        <w:t xml:space="preserve">Приоритеты муниципальной </w:t>
      </w:r>
      <w:r w:rsidRPr="00830AC8">
        <w:rPr>
          <w:rFonts w:ascii="Times New Roman" w:hAnsi="Times New Roman"/>
          <w:b/>
          <w:sz w:val="28"/>
          <w:szCs w:val="28"/>
        </w:rPr>
        <w:t xml:space="preserve">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Pr="00830AC8">
        <w:rPr>
          <w:rFonts w:ascii="Times New Roman" w:hAnsi="Times New Roman"/>
          <w:sz w:val="28"/>
          <w:szCs w:val="28"/>
        </w:rPr>
        <w:t xml:space="preserve"> </w:t>
      </w:r>
      <w:r w:rsidR="00BE1149">
        <w:rPr>
          <w:rFonts w:ascii="Times New Roman" w:hAnsi="Times New Roman"/>
          <w:sz w:val="28"/>
          <w:szCs w:val="28"/>
        </w:rPr>
        <w:t>Федоровский Первый</w:t>
      </w:r>
      <w:r w:rsidR="005653E2" w:rsidRPr="00830AC8">
        <w:rPr>
          <w:rFonts w:ascii="Times New Roman" w:hAnsi="Times New Roman"/>
          <w:sz w:val="28"/>
          <w:szCs w:val="28"/>
        </w:rPr>
        <w:t xml:space="preserve"> сельсовет</w:t>
      </w:r>
      <w:r w:rsidRPr="00830AC8">
        <w:rPr>
          <w:rFonts w:ascii="Times New Roman" w:hAnsi="Times New Roman"/>
          <w:sz w:val="28"/>
          <w:szCs w:val="28"/>
        </w:rPr>
        <w:t xml:space="preserve">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Pr="00830AC8" w:rsidRDefault="008B34BE" w:rsidP="00F0651D">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Pr>
          <w:rFonts w:ascii="Times New Roman" w:hAnsi="Times New Roman"/>
          <w:sz w:val="28"/>
          <w:szCs w:val="28"/>
        </w:rPr>
        <w:t xml:space="preserve"> </w:t>
      </w:r>
      <w:r w:rsidR="00BE1149">
        <w:rPr>
          <w:rFonts w:ascii="Times New Roman" w:hAnsi="Times New Roman"/>
          <w:sz w:val="28"/>
          <w:szCs w:val="28"/>
        </w:rPr>
        <w:t>Федоровский Первый</w:t>
      </w:r>
      <w:r>
        <w:rPr>
          <w:rFonts w:ascii="Times New Roman" w:hAnsi="Times New Roman"/>
          <w:sz w:val="28"/>
          <w:szCs w:val="28"/>
        </w:rPr>
        <w:t xml:space="preserve"> сельсовет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1E7C5C" w:rsidRPr="00830AC8">
        <w:rPr>
          <w:rFonts w:ascii="Times New Roman" w:hAnsi="Times New Roman"/>
          <w:sz w:val="28"/>
          <w:szCs w:val="28"/>
        </w:rPr>
        <w:t xml:space="preserve"> </w:t>
      </w:r>
      <w:r w:rsidR="00BE1149">
        <w:rPr>
          <w:rFonts w:ascii="Times New Roman" w:hAnsi="Times New Roman"/>
          <w:sz w:val="28"/>
          <w:szCs w:val="28"/>
        </w:rPr>
        <w:t>Федоровский Первый</w:t>
      </w:r>
      <w:r w:rsidR="005653E2" w:rsidRPr="00830AC8">
        <w:rPr>
          <w:rFonts w:ascii="Times New Roman" w:hAnsi="Times New Roman"/>
          <w:sz w:val="28"/>
          <w:szCs w:val="28"/>
        </w:rPr>
        <w:t xml:space="preserve"> сельсовет</w:t>
      </w:r>
      <w:r w:rsidR="00F0651D" w:rsidRPr="00830AC8">
        <w:rPr>
          <w:rFonts w:ascii="Times New Roman" w:hAnsi="Times New Roman"/>
          <w:sz w:val="28"/>
          <w:szCs w:val="28"/>
        </w:rPr>
        <w:t>.</w:t>
      </w:r>
    </w:p>
    <w:p w:rsidR="001E7C5C" w:rsidRDefault="001E7C5C" w:rsidP="00F0651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F56A3C" w:rsidRPr="00830AC8" w:rsidRDefault="00F56A3C" w:rsidP="00F0651D">
      <w:pPr>
        <w:pStyle w:val="a6"/>
        <w:ind w:firstLine="851"/>
        <w:jc w:val="both"/>
        <w:rPr>
          <w:rFonts w:ascii="Times New Roman" w:hAnsi="Times New Roman"/>
          <w:sz w:val="28"/>
          <w:szCs w:val="28"/>
        </w:rPr>
      </w:pPr>
    </w:p>
    <w:p w:rsidR="001E7C5C" w:rsidRPr="00830AC8" w:rsidRDefault="001E7C5C" w:rsidP="0028015F">
      <w:pPr>
        <w:pStyle w:val="a6"/>
        <w:jc w:val="center"/>
        <w:rPr>
          <w:rFonts w:ascii="Times New Roman" w:hAnsi="Times New Roman"/>
          <w:b/>
          <w:sz w:val="28"/>
          <w:szCs w:val="28"/>
        </w:rPr>
      </w:pPr>
      <w:r w:rsidRPr="00830AC8">
        <w:rPr>
          <w:rFonts w:ascii="Times New Roman" w:hAnsi="Times New Roman"/>
          <w:b/>
          <w:sz w:val="28"/>
          <w:szCs w:val="28"/>
        </w:rPr>
        <w:t>3.</w:t>
      </w:r>
      <w:r w:rsidR="0028015F" w:rsidRPr="00830AC8">
        <w:rPr>
          <w:rFonts w:ascii="Times New Roman" w:hAnsi="Times New Roman"/>
          <w:b/>
          <w:sz w:val="28"/>
          <w:szCs w:val="28"/>
        </w:rPr>
        <w:t xml:space="preserve"> Перечень и характеристика основных мероприятий подпрограммы</w:t>
      </w:r>
    </w:p>
    <w:p w:rsidR="001E7C5C" w:rsidRPr="00830AC8" w:rsidRDefault="001E7C5C" w:rsidP="001E7C5C">
      <w:pPr>
        <w:pStyle w:val="a6"/>
        <w:rPr>
          <w:rFonts w:ascii="Times New Roman" w:hAnsi="Times New Roman"/>
          <w:sz w:val="28"/>
          <w:szCs w:val="28"/>
        </w:rPr>
      </w:pPr>
    </w:p>
    <w:p w:rsidR="00863259" w:rsidRDefault="00863259"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Default="006870B7" w:rsidP="00863259">
      <w:pPr>
        <w:pStyle w:val="a6"/>
        <w:ind w:firstLine="851"/>
        <w:jc w:val="both"/>
        <w:rPr>
          <w:rFonts w:ascii="Times New Roman" w:hAnsi="Times New Roman"/>
          <w:sz w:val="28"/>
          <w:szCs w:val="28"/>
        </w:rPr>
      </w:pPr>
    </w:p>
    <w:p w:rsidR="006870B7" w:rsidRPr="00B5045C" w:rsidRDefault="006870B7"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870B7" w:rsidRDefault="006870B7" w:rsidP="00863259">
      <w:pPr>
        <w:pStyle w:val="a6"/>
        <w:ind w:firstLine="851"/>
        <w:jc w:val="both"/>
        <w:rPr>
          <w:rFonts w:ascii="Times New Roman" w:hAnsi="Times New Roman"/>
          <w:sz w:val="28"/>
          <w:szCs w:val="28"/>
        </w:rPr>
      </w:pPr>
    </w:p>
    <w:p w:rsidR="00B5045C" w:rsidRPr="00830AC8" w:rsidRDefault="00B5045C"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CF6D6E">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sidR="008A50E8">
        <w:rPr>
          <w:rFonts w:ascii="Times New Roman" w:hAnsi="Times New Roman"/>
          <w:sz w:val="28"/>
          <w:szCs w:val="28"/>
        </w:rPr>
        <w:t>5</w:t>
      </w:r>
      <w:r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w:t>
      </w:r>
      <w:r w:rsidR="00EF63A8">
        <w:rPr>
          <w:rFonts w:ascii="Times New Roman" w:hAnsi="Times New Roman"/>
          <w:bCs/>
          <w:sz w:val="28"/>
          <w:szCs w:val="28"/>
        </w:rPr>
        <w:t>а Оренбургской области на 2018</w:t>
      </w:r>
      <w:r w:rsidR="009843A2">
        <w:rPr>
          <w:rFonts w:ascii="Times New Roman" w:hAnsi="Times New Roman"/>
          <w:bCs/>
          <w:sz w:val="28"/>
          <w:szCs w:val="28"/>
        </w:rPr>
        <w:t xml:space="preserve"> – </w:t>
      </w:r>
      <w:r w:rsidRPr="00830AC8">
        <w:rPr>
          <w:rFonts w:ascii="Times New Roman" w:hAnsi="Times New Roman"/>
          <w:bCs/>
          <w:sz w:val="28"/>
          <w:szCs w:val="28"/>
        </w:rPr>
        <w:t>202</w:t>
      </w:r>
      <w:r w:rsidR="004501FF">
        <w:rPr>
          <w:rFonts w:ascii="Times New Roman" w:hAnsi="Times New Roman"/>
          <w:bCs/>
          <w:sz w:val="28"/>
          <w:szCs w:val="28"/>
        </w:rPr>
        <w:t>4</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537B33" w:rsidRPr="00830AC8" w:rsidTr="003B2423">
        <w:tc>
          <w:tcPr>
            <w:tcW w:w="4503" w:type="dxa"/>
          </w:tcPr>
          <w:p w:rsidR="00537B33" w:rsidRPr="001B7239" w:rsidRDefault="00537B33"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Ответственный исполнитель подпрограммы</w:t>
            </w:r>
          </w:p>
        </w:tc>
        <w:tc>
          <w:tcPr>
            <w:tcW w:w="5953" w:type="dxa"/>
          </w:tcPr>
          <w:p w:rsidR="00537B33" w:rsidRPr="001B7239" w:rsidRDefault="00537B33" w:rsidP="00506079">
            <w:pPr>
              <w:spacing w:after="0" w:line="240" w:lineRule="auto"/>
              <w:contextualSpacing/>
              <w:jc w:val="center"/>
              <w:rPr>
                <w:rFonts w:ascii="Times New Roman" w:hAnsi="Times New Roman"/>
                <w:sz w:val="24"/>
                <w:szCs w:val="24"/>
              </w:rPr>
            </w:pPr>
            <w:r w:rsidRPr="001B7239">
              <w:rPr>
                <w:rFonts w:ascii="Times New Roman" w:hAnsi="Times New Roman"/>
                <w:sz w:val="24"/>
                <w:szCs w:val="24"/>
              </w:rPr>
              <w:t xml:space="preserve">Администрация </w:t>
            </w:r>
            <w:r w:rsidR="00506079" w:rsidRPr="001B7239">
              <w:rPr>
                <w:rFonts w:ascii="Times New Roman" w:hAnsi="Times New Roman"/>
                <w:sz w:val="24"/>
                <w:szCs w:val="24"/>
              </w:rPr>
              <w:t>МО</w:t>
            </w:r>
            <w:r w:rsidRPr="001B7239">
              <w:rPr>
                <w:rFonts w:ascii="Times New Roman" w:hAnsi="Times New Roman"/>
                <w:sz w:val="24"/>
                <w:szCs w:val="24"/>
              </w:rPr>
              <w:t xml:space="preserve"> </w:t>
            </w:r>
            <w:r w:rsidR="00BE1149" w:rsidRPr="001B7239">
              <w:rPr>
                <w:rFonts w:ascii="Times New Roman" w:hAnsi="Times New Roman"/>
                <w:sz w:val="24"/>
                <w:szCs w:val="24"/>
              </w:rPr>
              <w:t>Федоровский Первый</w:t>
            </w:r>
            <w:r w:rsidRPr="001B7239">
              <w:rPr>
                <w:rFonts w:ascii="Times New Roman" w:hAnsi="Times New Roman"/>
                <w:sz w:val="24"/>
                <w:szCs w:val="24"/>
              </w:rPr>
              <w:t xml:space="preserve"> сельсовет</w:t>
            </w:r>
          </w:p>
        </w:tc>
      </w:tr>
      <w:tr w:rsidR="00F2163F" w:rsidRPr="00830AC8" w:rsidTr="003B2423">
        <w:tc>
          <w:tcPr>
            <w:tcW w:w="4503" w:type="dxa"/>
          </w:tcPr>
          <w:p w:rsidR="00F2163F" w:rsidRPr="001B7239" w:rsidRDefault="00F2163F" w:rsidP="00F2163F">
            <w:pPr>
              <w:spacing w:after="0" w:line="240" w:lineRule="auto"/>
              <w:contextualSpacing/>
              <w:rPr>
                <w:rFonts w:ascii="Times New Roman" w:hAnsi="Times New Roman"/>
                <w:sz w:val="24"/>
                <w:szCs w:val="24"/>
              </w:rPr>
            </w:pPr>
            <w:r w:rsidRPr="001B7239">
              <w:rPr>
                <w:rFonts w:ascii="Times New Roman" w:hAnsi="Times New Roman"/>
                <w:sz w:val="24"/>
                <w:szCs w:val="24"/>
              </w:rPr>
              <w:t>Участники подпрограммы</w:t>
            </w:r>
          </w:p>
        </w:tc>
        <w:tc>
          <w:tcPr>
            <w:tcW w:w="5953" w:type="dxa"/>
          </w:tcPr>
          <w:p w:rsidR="00F2163F" w:rsidRPr="00F2163F" w:rsidRDefault="00F2163F" w:rsidP="00F2163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103479"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Цель подпрограммы</w:t>
            </w:r>
          </w:p>
        </w:tc>
        <w:tc>
          <w:tcPr>
            <w:tcW w:w="5953" w:type="dxa"/>
          </w:tcPr>
          <w:p w:rsidR="00405411" w:rsidRPr="001B7239" w:rsidRDefault="00103479" w:rsidP="00103479">
            <w:pPr>
              <w:spacing w:after="0" w:line="240" w:lineRule="auto"/>
              <w:rPr>
                <w:rFonts w:ascii="Times New Roman" w:hAnsi="Times New Roman"/>
                <w:sz w:val="24"/>
                <w:szCs w:val="24"/>
              </w:rPr>
            </w:pPr>
            <w:r w:rsidRPr="001B7239">
              <w:rPr>
                <w:rFonts w:ascii="Times New Roman" w:hAnsi="Times New Roman"/>
                <w:sz w:val="24"/>
                <w:szCs w:val="24"/>
              </w:rPr>
              <w:t xml:space="preserve">Обеспечение своевременного и качественного выполнения </w:t>
            </w:r>
            <w:r w:rsidR="00873474" w:rsidRPr="001B7239">
              <w:rPr>
                <w:rFonts w:ascii="Times New Roman" w:hAnsi="Times New Roman"/>
                <w:sz w:val="24"/>
                <w:szCs w:val="24"/>
              </w:rPr>
              <w:t>части,</w:t>
            </w:r>
            <w:r w:rsidRPr="001B7239">
              <w:rPr>
                <w:rFonts w:ascii="Times New Roman" w:hAnsi="Times New Roman"/>
                <w:sz w:val="24"/>
                <w:szCs w:val="24"/>
              </w:rPr>
              <w:t xml:space="preserve"> переданных органами власти другого уровня</w:t>
            </w:r>
            <w:r w:rsidR="00873474" w:rsidRPr="001B7239">
              <w:rPr>
                <w:rFonts w:ascii="Times New Roman" w:hAnsi="Times New Roman"/>
                <w:sz w:val="24"/>
                <w:szCs w:val="24"/>
              </w:rPr>
              <w:t>,</w:t>
            </w:r>
            <w:r w:rsidRPr="001B7239">
              <w:rPr>
                <w:rFonts w:ascii="Times New Roman" w:hAnsi="Times New Roman"/>
                <w:sz w:val="24"/>
                <w:szCs w:val="24"/>
              </w:rPr>
              <w:t xml:space="preserve"> полномочий </w:t>
            </w:r>
          </w:p>
        </w:tc>
      </w:tr>
      <w:tr w:rsidR="00405411"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Задачи подпрограммы</w:t>
            </w:r>
          </w:p>
        </w:tc>
        <w:tc>
          <w:tcPr>
            <w:tcW w:w="5953" w:type="dxa"/>
          </w:tcPr>
          <w:p w:rsidR="00405411" w:rsidRPr="001B7239" w:rsidRDefault="00103479" w:rsidP="00A040AE">
            <w:pPr>
              <w:spacing w:after="0" w:line="240" w:lineRule="auto"/>
              <w:contextualSpacing/>
              <w:rPr>
                <w:rFonts w:ascii="Times New Roman" w:hAnsi="Times New Roman"/>
                <w:sz w:val="24"/>
                <w:szCs w:val="24"/>
              </w:rPr>
            </w:pPr>
            <w:r w:rsidRPr="001B7239">
              <w:rPr>
                <w:rFonts w:ascii="Times New Roman" w:hAnsi="Times New Roman"/>
                <w:sz w:val="24"/>
                <w:szCs w:val="24"/>
              </w:rPr>
              <w:t>Повышение эффективности организации выполнения передаваемых полномочий</w:t>
            </w:r>
          </w:p>
        </w:tc>
      </w:tr>
      <w:tr w:rsidR="00405411"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Целевые индикаторы и показатели подпрограммы</w:t>
            </w:r>
          </w:p>
        </w:tc>
        <w:tc>
          <w:tcPr>
            <w:tcW w:w="5953" w:type="dxa"/>
          </w:tcPr>
          <w:p w:rsidR="00405411" w:rsidRPr="001B7239" w:rsidRDefault="007372CD" w:rsidP="00873474">
            <w:pPr>
              <w:spacing w:after="0" w:line="240" w:lineRule="auto"/>
              <w:contextualSpacing/>
              <w:rPr>
                <w:rFonts w:ascii="Times New Roman" w:hAnsi="Times New Roman"/>
                <w:sz w:val="24"/>
                <w:szCs w:val="24"/>
              </w:rPr>
            </w:pPr>
            <w:r w:rsidRPr="001B7239">
              <w:rPr>
                <w:rFonts w:ascii="Times New Roman" w:hAnsi="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72CD" w:rsidRPr="001B7239" w:rsidRDefault="007372CD" w:rsidP="00873474">
            <w:pPr>
              <w:spacing w:after="0" w:line="240" w:lineRule="auto"/>
              <w:contextualSpacing/>
              <w:rPr>
                <w:rFonts w:ascii="Times New Roman" w:hAnsi="Times New Roman"/>
                <w:sz w:val="24"/>
                <w:szCs w:val="24"/>
              </w:rPr>
            </w:pPr>
            <w:r w:rsidRPr="001B7239">
              <w:rPr>
                <w:rFonts w:ascii="Times New Roman" w:hAnsi="Times New Roman"/>
                <w:sz w:val="24"/>
                <w:szCs w:val="24"/>
              </w:rPr>
              <w:t>2.Доля торжественных регистраций заключения брака от общего числа актов о заключении брака</w:t>
            </w:r>
          </w:p>
          <w:p w:rsidR="007372CD" w:rsidRPr="001B7239" w:rsidRDefault="007372CD" w:rsidP="00873474">
            <w:pPr>
              <w:spacing w:after="0" w:line="240" w:lineRule="auto"/>
              <w:contextualSpacing/>
              <w:rPr>
                <w:rFonts w:ascii="Times New Roman" w:hAnsi="Times New Roman"/>
                <w:sz w:val="24"/>
                <w:szCs w:val="24"/>
              </w:rPr>
            </w:pPr>
            <w:r w:rsidRPr="001B7239">
              <w:rPr>
                <w:rFonts w:ascii="Times New Roman" w:hAnsi="Times New Roman"/>
                <w:sz w:val="24"/>
                <w:szCs w:val="24"/>
              </w:rPr>
              <w:t>3.Количество выявленных нарушений ведения первичного воинского учета по акту проверки</w:t>
            </w:r>
          </w:p>
        </w:tc>
      </w:tr>
      <w:tr w:rsidR="00924FA8"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Сроки и этапы реализации подпрограммы</w:t>
            </w:r>
          </w:p>
        </w:tc>
        <w:tc>
          <w:tcPr>
            <w:tcW w:w="5953" w:type="dxa"/>
          </w:tcPr>
          <w:p w:rsidR="00405411" w:rsidRPr="001B7239" w:rsidRDefault="00A040AE" w:rsidP="004501FF">
            <w:pPr>
              <w:spacing w:after="0" w:line="240" w:lineRule="auto"/>
              <w:contextualSpacing/>
              <w:jc w:val="center"/>
              <w:rPr>
                <w:rFonts w:ascii="Times New Roman" w:hAnsi="Times New Roman"/>
                <w:sz w:val="24"/>
                <w:szCs w:val="24"/>
              </w:rPr>
            </w:pPr>
            <w:r w:rsidRPr="001B7239">
              <w:rPr>
                <w:rFonts w:ascii="Times New Roman" w:hAnsi="Times New Roman"/>
                <w:sz w:val="24"/>
                <w:szCs w:val="24"/>
              </w:rPr>
              <w:t>201</w:t>
            </w:r>
            <w:r w:rsidR="00924FA8" w:rsidRPr="001B7239">
              <w:rPr>
                <w:rFonts w:ascii="Times New Roman" w:hAnsi="Times New Roman"/>
                <w:sz w:val="24"/>
                <w:szCs w:val="24"/>
              </w:rPr>
              <w:t>8</w:t>
            </w:r>
            <w:r w:rsidRPr="001B7239">
              <w:rPr>
                <w:rFonts w:ascii="Times New Roman" w:hAnsi="Times New Roman"/>
                <w:sz w:val="24"/>
                <w:szCs w:val="24"/>
              </w:rPr>
              <w:t>-202</w:t>
            </w:r>
            <w:r w:rsidR="004501FF">
              <w:rPr>
                <w:rFonts w:ascii="Times New Roman" w:hAnsi="Times New Roman"/>
                <w:sz w:val="24"/>
                <w:szCs w:val="24"/>
              </w:rPr>
              <w:t>4</w:t>
            </w:r>
            <w:r w:rsidRPr="001B7239">
              <w:rPr>
                <w:rFonts w:ascii="Times New Roman" w:hAnsi="Times New Roman"/>
                <w:sz w:val="24"/>
                <w:szCs w:val="24"/>
              </w:rPr>
              <w:t xml:space="preserve"> годы</w:t>
            </w:r>
          </w:p>
        </w:tc>
      </w:tr>
      <w:tr w:rsidR="00924FA8"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Объемы бюджетных ассигнований подпрограммы</w:t>
            </w:r>
          </w:p>
        </w:tc>
        <w:tc>
          <w:tcPr>
            <w:tcW w:w="5953" w:type="dxa"/>
          </w:tcPr>
          <w:p w:rsidR="00A040AE" w:rsidRPr="001B7239" w:rsidRDefault="004501FF" w:rsidP="00A040AE">
            <w:pPr>
              <w:pStyle w:val="ac"/>
              <w:rPr>
                <w:rFonts w:ascii="Times New Roman" w:hAnsi="Times New Roman" w:cs="Times New Roman"/>
              </w:rPr>
            </w:pPr>
            <w:r>
              <w:rPr>
                <w:rFonts w:ascii="Times New Roman" w:hAnsi="Times New Roman" w:cs="Times New Roman"/>
              </w:rPr>
              <w:t>645,26</w:t>
            </w:r>
            <w:r w:rsidR="00A040AE" w:rsidRPr="001B7239">
              <w:rPr>
                <w:rFonts w:ascii="Times New Roman" w:hAnsi="Times New Roman" w:cs="Times New Roman"/>
              </w:rPr>
              <w:t xml:space="preserve"> тыс. руб., в том числе по годам</w:t>
            </w:r>
            <w:r w:rsidR="001B7239" w:rsidRPr="001B7239">
              <w:rPr>
                <w:rFonts w:ascii="Times New Roman" w:hAnsi="Times New Roman" w:cs="Times New Roman"/>
              </w:rPr>
              <w:t xml:space="preserve"> реализации подпрограммы</w:t>
            </w:r>
            <w:r w:rsidR="00A040AE" w:rsidRPr="001B7239">
              <w:rPr>
                <w:rFonts w:ascii="Times New Roman" w:hAnsi="Times New Roman" w:cs="Times New Roman"/>
              </w:rPr>
              <w:t xml:space="preserve">: </w:t>
            </w:r>
          </w:p>
          <w:p w:rsidR="00A040AE" w:rsidRPr="001B7239" w:rsidRDefault="00A040AE" w:rsidP="00A040AE">
            <w:pPr>
              <w:spacing w:after="0" w:line="240" w:lineRule="auto"/>
              <w:rPr>
                <w:rFonts w:ascii="Times New Roman" w:hAnsi="Times New Roman"/>
                <w:sz w:val="24"/>
                <w:szCs w:val="24"/>
              </w:rPr>
            </w:pPr>
            <w:r w:rsidRPr="001B7239">
              <w:rPr>
                <w:rFonts w:ascii="Times New Roman" w:hAnsi="Times New Roman"/>
                <w:sz w:val="24"/>
                <w:szCs w:val="24"/>
              </w:rPr>
              <w:t xml:space="preserve">2018 год – </w:t>
            </w:r>
            <w:r w:rsidR="008524F4">
              <w:rPr>
                <w:rFonts w:ascii="Times New Roman" w:hAnsi="Times New Roman"/>
                <w:sz w:val="24"/>
                <w:szCs w:val="24"/>
              </w:rPr>
              <w:t>85</w:t>
            </w:r>
            <w:r w:rsidR="00BB6782">
              <w:rPr>
                <w:rFonts w:ascii="Times New Roman" w:hAnsi="Times New Roman"/>
                <w:sz w:val="24"/>
                <w:szCs w:val="24"/>
              </w:rPr>
              <w:t>,</w:t>
            </w:r>
            <w:r w:rsidR="008524F4">
              <w:rPr>
                <w:rFonts w:ascii="Times New Roman" w:hAnsi="Times New Roman"/>
                <w:sz w:val="24"/>
                <w:szCs w:val="24"/>
              </w:rPr>
              <w:t>26</w:t>
            </w:r>
            <w:r w:rsidRPr="001B7239">
              <w:rPr>
                <w:rFonts w:ascii="Times New Roman" w:hAnsi="Times New Roman"/>
                <w:sz w:val="24"/>
                <w:szCs w:val="24"/>
              </w:rPr>
              <w:t xml:space="preserve"> рублей;</w:t>
            </w:r>
          </w:p>
          <w:p w:rsidR="00A040AE" w:rsidRPr="001B7239" w:rsidRDefault="00A040AE" w:rsidP="00A040AE">
            <w:pPr>
              <w:spacing w:after="0" w:line="240" w:lineRule="auto"/>
              <w:rPr>
                <w:rFonts w:ascii="Times New Roman" w:hAnsi="Times New Roman"/>
                <w:sz w:val="24"/>
                <w:szCs w:val="24"/>
              </w:rPr>
            </w:pPr>
            <w:r w:rsidRPr="001B7239">
              <w:rPr>
                <w:rFonts w:ascii="Times New Roman" w:hAnsi="Times New Roman"/>
                <w:sz w:val="24"/>
                <w:szCs w:val="24"/>
              </w:rPr>
              <w:t xml:space="preserve">2019 год – </w:t>
            </w:r>
            <w:r w:rsidR="002B5461">
              <w:rPr>
                <w:rFonts w:ascii="Times New Roman" w:hAnsi="Times New Roman"/>
                <w:sz w:val="24"/>
                <w:szCs w:val="24"/>
              </w:rPr>
              <w:t>89,90</w:t>
            </w:r>
            <w:r w:rsidR="005C70C0" w:rsidRPr="001B7239">
              <w:rPr>
                <w:rFonts w:ascii="Times New Roman" w:hAnsi="Times New Roman"/>
                <w:sz w:val="24"/>
                <w:szCs w:val="24"/>
              </w:rPr>
              <w:t xml:space="preserve"> </w:t>
            </w:r>
            <w:r w:rsidRPr="001B7239">
              <w:rPr>
                <w:rFonts w:ascii="Times New Roman" w:hAnsi="Times New Roman"/>
                <w:sz w:val="24"/>
                <w:szCs w:val="24"/>
              </w:rPr>
              <w:t>тыс. рублей;</w:t>
            </w:r>
          </w:p>
          <w:p w:rsidR="00A040AE" w:rsidRPr="001B7239" w:rsidRDefault="00A040AE" w:rsidP="00A040AE">
            <w:pPr>
              <w:spacing w:after="0" w:line="240" w:lineRule="auto"/>
              <w:rPr>
                <w:rFonts w:ascii="Times New Roman" w:hAnsi="Times New Roman"/>
                <w:sz w:val="24"/>
                <w:szCs w:val="24"/>
              </w:rPr>
            </w:pPr>
            <w:r w:rsidRPr="001B7239">
              <w:rPr>
                <w:rFonts w:ascii="Times New Roman" w:hAnsi="Times New Roman"/>
                <w:sz w:val="24"/>
                <w:szCs w:val="24"/>
              </w:rPr>
              <w:t xml:space="preserve">2020 год – </w:t>
            </w:r>
            <w:r w:rsidR="004501FF">
              <w:rPr>
                <w:rFonts w:ascii="Times New Roman" w:hAnsi="Times New Roman"/>
                <w:sz w:val="24"/>
                <w:szCs w:val="24"/>
              </w:rPr>
              <w:t>92,2</w:t>
            </w:r>
            <w:r w:rsidR="005C70C0" w:rsidRPr="001B7239">
              <w:rPr>
                <w:rFonts w:ascii="Times New Roman" w:hAnsi="Times New Roman"/>
                <w:sz w:val="24"/>
                <w:szCs w:val="24"/>
              </w:rPr>
              <w:t xml:space="preserve"> </w:t>
            </w:r>
            <w:r w:rsidRPr="001B7239">
              <w:rPr>
                <w:rFonts w:ascii="Times New Roman" w:hAnsi="Times New Roman"/>
                <w:sz w:val="24"/>
                <w:szCs w:val="24"/>
              </w:rPr>
              <w:t>тыс. рублей;</w:t>
            </w:r>
          </w:p>
          <w:p w:rsidR="004501FF" w:rsidRDefault="00A040AE" w:rsidP="004501FF">
            <w:pPr>
              <w:spacing w:after="0" w:line="240" w:lineRule="auto"/>
              <w:contextualSpacing/>
              <w:rPr>
                <w:rFonts w:ascii="Times New Roman" w:hAnsi="Times New Roman"/>
                <w:sz w:val="24"/>
                <w:szCs w:val="24"/>
              </w:rPr>
            </w:pPr>
            <w:r w:rsidRPr="001B7239">
              <w:rPr>
                <w:rFonts w:ascii="Times New Roman" w:hAnsi="Times New Roman"/>
                <w:sz w:val="24"/>
                <w:szCs w:val="24"/>
              </w:rPr>
              <w:t xml:space="preserve">2021 год – </w:t>
            </w:r>
            <w:r w:rsidR="004501FF">
              <w:rPr>
                <w:rFonts w:ascii="Times New Roman" w:hAnsi="Times New Roman"/>
                <w:sz w:val="24"/>
                <w:szCs w:val="24"/>
              </w:rPr>
              <w:t>92,6</w:t>
            </w:r>
            <w:r w:rsidR="005C70C0" w:rsidRPr="001B7239">
              <w:rPr>
                <w:rFonts w:ascii="Times New Roman" w:hAnsi="Times New Roman"/>
                <w:sz w:val="24"/>
                <w:szCs w:val="24"/>
              </w:rPr>
              <w:t xml:space="preserve"> </w:t>
            </w:r>
            <w:r w:rsidRPr="001B7239">
              <w:rPr>
                <w:rFonts w:ascii="Times New Roman" w:hAnsi="Times New Roman"/>
                <w:sz w:val="24"/>
                <w:szCs w:val="24"/>
              </w:rPr>
              <w:t>тыс. рублей.</w:t>
            </w:r>
            <w:r w:rsidR="004501FF" w:rsidRPr="001B7239">
              <w:rPr>
                <w:rFonts w:ascii="Times New Roman" w:hAnsi="Times New Roman"/>
                <w:sz w:val="24"/>
                <w:szCs w:val="24"/>
              </w:rPr>
              <w:t xml:space="preserve"> </w:t>
            </w:r>
          </w:p>
          <w:p w:rsidR="004501FF" w:rsidRDefault="004501FF" w:rsidP="004501FF">
            <w:pPr>
              <w:spacing w:after="0" w:line="240" w:lineRule="auto"/>
              <w:contextualSpacing/>
              <w:rPr>
                <w:rFonts w:ascii="Times New Roman" w:hAnsi="Times New Roman"/>
                <w:sz w:val="24"/>
                <w:szCs w:val="24"/>
              </w:rPr>
            </w:pPr>
            <w:r w:rsidRPr="001B7239">
              <w:rPr>
                <w:rFonts w:ascii="Times New Roman" w:hAnsi="Times New Roman"/>
                <w:sz w:val="24"/>
                <w:szCs w:val="24"/>
              </w:rPr>
              <w:t>202</w:t>
            </w:r>
            <w:r>
              <w:rPr>
                <w:rFonts w:ascii="Times New Roman" w:hAnsi="Times New Roman"/>
                <w:sz w:val="24"/>
                <w:szCs w:val="24"/>
              </w:rPr>
              <w:t>2</w:t>
            </w:r>
            <w:r w:rsidRPr="001B7239">
              <w:rPr>
                <w:rFonts w:ascii="Times New Roman" w:hAnsi="Times New Roman"/>
                <w:sz w:val="24"/>
                <w:szCs w:val="24"/>
              </w:rPr>
              <w:t xml:space="preserve"> год – </w:t>
            </w:r>
            <w:r>
              <w:rPr>
                <w:rFonts w:ascii="Times New Roman" w:hAnsi="Times New Roman"/>
                <w:sz w:val="24"/>
                <w:szCs w:val="24"/>
              </w:rPr>
              <w:t>95,1</w:t>
            </w:r>
            <w:r w:rsidRPr="001B7239">
              <w:rPr>
                <w:rFonts w:ascii="Times New Roman" w:hAnsi="Times New Roman"/>
                <w:sz w:val="24"/>
                <w:szCs w:val="24"/>
              </w:rPr>
              <w:t xml:space="preserve"> 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2023</w:t>
            </w:r>
            <w:r w:rsidRPr="001B7239">
              <w:rPr>
                <w:rFonts w:ascii="Times New Roman" w:hAnsi="Times New Roman"/>
                <w:sz w:val="24"/>
                <w:szCs w:val="24"/>
              </w:rPr>
              <w:t xml:space="preserve"> год – </w:t>
            </w:r>
            <w:r>
              <w:rPr>
                <w:rFonts w:ascii="Times New Roman" w:hAnsi="Times New Roman"/>
                <w:sz w:val="24"/>
                <w:szCs w:val="24"/>
              </w:rPr>
              <w:t>95,1</w:t>
            </w:r>
            <w:r w:rsidRPr="001B7239">
              <w:rPr>
                <w:rFonts w:ascii="Times New Roman" w:hAnsi="Times New Roman"/>
                <w:sz w:val="24"/>
                <w:szCs w:val="24"/>
              </w:rPr>
              <w:t xml:space="preserve"> 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2024</w:t>
            </w:r>
            <w:r w:rsidRPr="001B7239">
              <w:rPr>
                <w:rFonts w:ascii="Times New Roman" w:hAnsi="Times New Roman"/>
                <w:sz w:val="24"/>
                <w:szCs w:val="24"/>
              </w:rPr>
              <w:t xml:space="preserve"> год – </w:t>
            </w:r>
            <w:r>
              <w:rPr>
                <w:rFonts w:ascii="Times New Roman" w:hAnsi="Times New Roman"/>
                <w:sz w:val="24"/>
                <w:szCs w:val="24"/>
              </w:rPr>
              <w:t>95,1</w:t>
            </w:r>
            <w:r w:rsidRPr="001B7239">
              <w:rPr>
                <w:rFonts w:ascii="Times New Roman" w:hAnsi="Times New Roman"/>
                <w:sz w:val="24"/>
                <w:szCs w:val="24"/>
              </w:rPr>
              <w:t xml:space="preserve"> тыс. рублей.</w:t>
            </w:r>
          </w:p>
          <w:p w:rsidR="00405411" w:rsidRDefault="00405411" w:rsidP="00BB6782">
            <w:pPr>
              <w:spacing w:after="0" w:line="240" w:lineRule="auto"/>
              <w:contextualSpacing/>
              <w:rPr>
                <w:rFonts w:ascii="Times New Roman" w:hAnsi="Times New Roman"/>
                <w:sz w:val="24"/>
                <w:szCs w:val="24"/>
              </w:rPr>
            </w:pPr>
          </w:p>
          <w:p w:rsidR="004501FF" w:rsidRPr="001B7239" w:rsidRDefault="004501FF" w:rsidP="00BB6782">
            <w:pPr>
              <w:spacing w:after="0" w:line="240" w:lineRule="auto"/>
              <w:contextualSpacing/>
              <w:rPr>
                <w:rFonts w:ascii="Times New Roman" w:hAnsi="Times New Roman"/>
                <w:sz w:val="24"/>
                <w:szCs w:val="24"/>
              </w:rPr>
            </w:pPr>
          </w:p>
        </w:tc>
      </w:tr>
      <w:tr w:rsidR="0061279B" w:rsidRPr="00830AC8" w:rsidTr="003B2423">
        <w:tc>
          <w:tcPr>
            <w:tcW w:w="4503" w:type="dxa"/>
            <w:shd w:val="clear" w:color="auto" w:fill="auto"/>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Ожидаемые результаты подпрограммы</w:t>
            </w:r>
          </w:p>
        </w:tc>
        <w:tc>
          <w:tcPr>
            <w:tcW w:w="5953" w:type="dxa"/>
          </w:tcPr>
          <w:p w:rsidR="00405411" w:rsidRPr="001B7239" w:rsidRDefault="0061279B" w:rsidP="0061279B">
            <w:pPr>
              <w:spacing w:after="0" w:line="240" w:lineRule="auto"/>
              <w:contextualSpacing/>
              <w:rPr>
                <w:rFonts w:ascii="Times New Roman" w:hAnsi="Times New Roman"/>
                <w:sz w:val="24"/>
                <w:szCs w:val="24"/>
              </w:rPr>
            </w:pPr>
            <w:r w:rsidRPr="001B7239">
              <w:rPr>
                <w:rFonts w:ascii="Times New Roman" w:hAnsi="Times New Roman"/>
                <w:sz w:val="24"/>
                <w:szCs w:val="24"/>
              </w:rPr>
              <w:t>П</w:t>
            </w:r>
            <w:r w:rsidR="003B2423" w:rsidRPr="001B7239">
              <w:rPr>
                <w:rFonts w:ascii="Times New Roman" w:hAnsi="Times New Roman"/>
                <w:sz w:val="24"/>
                <w:szCs w:val="24"/>
              </w:rPr>
              <w:t>овышени</w:t>
            </w:r>
            <w:r w:rsidRPr="001B7239">
              <w:rPr>
                <w:rFonts w:ascii="Times New Roman" w:hAnsi="Times New Roman"/>
                <w:sz w:val="24"/>
                <w:szCs w:val="24"/>
              </w:rPr>
              <w:t>е</w:t>
            </w:r>
            <w:r w:rsidR="003B2423" w:rsidRPr="001B7239">
              <w:rPr>
                <w:rFonts w:ascii="Times New Roman" w:hAnsi="Times New Roman"/>
                <w:sz w:val="24"/>
                <w:szCs w:val="24"/>
              </w:rPr>
              <w:t xml:space="preserve"> качества </w:t>
            </w:r>
            <w:r w:rsidRPr="001B7239">
              <w:rPr>
                <w:rFonts w:ascii="Times New Roman" w:hAnsi="Times New Roman"/>
                <w:sz w:val="24"/>
                <w:szCs w:val="24"/>
              </w:rPr>
              <w:t xml:space="preserve">исполнения части, переданных органами власти другого уровня, </w:t>
            </w:r>
            <w:r w:rsidR="003B2423" w:rsidRPr="001B7239">
              <w:rPr>
                <w:rFonts w:ascii="Times New Roman" w:hAnsi="Times New Roman"/>
                <w:sz w:val="24"/>
                <w:szCs w:val="24"/>
              </w:rPr>
              <w:t>полномочий</w:t>
            </w:r>
          </w:p>
        </w:tc>
      </w:tr>
    </w:tbl>
    <w:p w:rsidR="0061279B" w:rsidRDefault="0061279B" w:rsidP="00A24813">
      <w:pPr>
        <w:pStyle w:val="a6"/>
        <w:ind w:left="720"/>
        <w:rPr>
          <w:rFonts w:ascii="Times New Roman" w:hAnsi="Times New Roman"/>
          <w:b/>
          <w:sz w:val="28"/>
          <w:szCs w:val="28"/>
        </w:rPr>
      </w:pPr>
    </w:p>
    <w:p w:rsidR="0061279B" w:rsidRDefault="0061279B" w:rsidP="00A24813">
      <w:pPr>
        <w:pStyle w:val="a6"/>
        <w:ind w:left="720"/>
        <w:rPr>
          <w:rFonts w:ascii="Times New Roman" w:hAnsi="Times New Roman"/>
          <w:b/>
          <w:sz w:val="28"/>
          <w:szCs w:val="28"/>
        </w:rPr>
      </w:pPr>
    </w:p>
    <w:p w:rsidR="00A24813" w:rsidRDefault="00A24813" w:rsidP="00EF63A8">
      <w:pPr>
        <w:pStyle w:val="a6"/>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EF63A8" w:rsidRPr="00830AC8" w:rsidRDefault="00EF63A8" w:rsidP="00EF63A8">
      <w:pPr>
        <w:pStyle w:val="a6"/>
        <w:ind w:left="1080"/>
        <w:rPr>
          <w:rFonts w:ascii="Times New Roman" w:hAnsi="Times New Roman"/>
          <w:b/>
          <w:sz w:val="28"/>
          <w:szCs w:val="28"/>
        </w:rPr>
      </w:pP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DB03FA">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BE1471">
        <w:rPr>
          <w:rFonts w:ascii="Times New Roman" w:hAnsi="Times New Roman"/>
          <w:sz w:val="28"/>
          <w:szCs w:val="28"/>
        </w:rPr>
        <w:t xml:space="preserve"> </w:t>
      </w:r>
      <w:r w:rsidR="005E65E9">
        <w:rPr>
          <w:rFonts w:ascii="Times New Roman" w:hAnsi="Times New Roman"/>
          <w:sz w:val="28"/>
          <w:szCs w:val="28"/>
        </w:rPr>
        <w:t>Федоровского Первого</w:t>
      </w:r>
      <w:r w:rsidR="00BE1471">
        <w:rPr>
          <w:rFonts w:ascii="Times New Roman" w:hAnsi="Times New Roman"/>
          <w:sz w:val="28"/>
          <w:szCs w:val="28"/>
        </w:rPr>
        <w:t xml:space="preserve"> сельсовета</w:t>
      </w:r>
      <w:r w:rsidR="002600CB">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274F50">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274F50">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274F50">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274F50">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A24813" w:rsidRPr="00830AC8" w:rsidRDefault="00A24813" w:rsidP="00D750A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785880" w:rsidRDefault="00785880" w:rsidP="00BA6C31">
      <w:pPr>
        <w:pStyle w:val="a6"/>
        <w:ind w:firstLine="851"/>
        <w:jc w:val="both"/>
        <w:rPr>
          <w:rFonts w:ascii="Times New Roman" w:hAnsi="Times New Roman"/>
          <w:sz w:val="28"/>
          <w:szCs w:val="28"/>
        </w:rPr>
      </w:pPr>
    </w:p>
    <w:p w:rsidR="00D60093" w:rsidRPr="00830AC8" w:rsidRDefault="007B0AA3" w:rsidP="00BA6C31">
      <w:pPr>
        <w:pStyle w:val="a6"/>
        <w:ind w:firstLine="851"/>
        <w:jc w:val="both"/>
        <w:rPr>
          <w:rFonts w:ascii="Times New Roman" w:hAnsi="Times New Roman"/>
          <w:bCs/>
          <w:sz w:val="28"/>
          <w:szCs w:val="28"/>
        </w:rPr>
      </w:pPr>
      <w:r w:rsidRPr="00830AC8">
        <w:rPr>
          <w:rFonts w:ascii="Times New Roman" w:hAnsi="Times New Roman"/>
          <w:sz w:val="28"/>
          <w:szCs w:val="28"/>
        </w:rPr>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Pr="00830AC8">
        <w:rPr>
          <w:rFonts w:ascii="Times New Roman" w:hAnsi="Times New Roman"/>
          <w:sz w:val="28"/>
          <w:szCs w:val="28"/>
        </w:rPr>
        <w:t xml:space="preserve"> </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EF44F9">
        <w:rPr>
          <w:rFonts w:ascii="Times New Roman" w:hAnsi="Times New Roman"/>
          <w:bCs/>
          <w:sz w:val="28"/>
          <w:szCs w:val="28"/>
        </w:rPr>
        <w:t xml:space="preserve"> Саракташского района</w:t>
      </w:r>
      <w:r w:rsidRPr="00830AC8">
        <w:rPr>
          <w:rFonts w:ascii="Times New Roman" w:hAnsi="Times New Roman"/>
          <w:bCs/>
          <w:sz w:val="28"/>
          <w:szCs w:val="28"/>
        </w:rPr>
        <w:t>;</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E528A3">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7B0AA3" w:rsidRPr="00E528A3" w:rsidRDefault="007B0AA3" w:rsidP="00E528A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7B0AA3">
      <w:pPr>
        <w:pStyle w:val="a6"/>
        <w:ind w:firstLine="851"/>
        <w:jc w:val="both"/>
        <w:rPr>
          <w:rFonts w:ascii="Times New Roman" w:hAnsi="Times New Roman"/>
          <w:sz w:val="28"/>
          <w:szCs w:val="28"/>
        </w:rPr>
      </w:pPr>
    </w:p>
    <w:p w:rsidR="00A24813"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A24813">
      <w:pPr>
        <w:pStyle w:val="a6"/>
        <w:jc w:val="center"/>
        <w:rPr>
          <w:rFonts w:ascii="Times New Roman" w:hAnsi="Times New Roman"/>
          <w:b/>
          <w:sz w:val="28"/>
          <w:szCs w:val="28"/>
        </w:rPr>
      </w:pPr>
    </w:p>
    <w:p w:rsidR="00B756FA" w:rsidRDefault="00B756FA" w:rsidP="00B756FA">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BE75EB">
      <w:pPr>
        <w:pStyle w:val="a6"/>
        <w:ind w:firstLine="851"/>
        <w:jc w:val="both"/>
        <w:rPr>
          <w:rFonts w:ascii="Times New Roman" w:hAnsi="Times New Roman"/>
          <w:sz w:val="28"/>
          <w:szCs w:val="28"/>
        </w:rPr>
      </w:pPr>
    </w:p>
    <w:p w:rsidR="00BE75EB" w:rsidRPr="00B5045C" w:rsidRDefault="00BE75EB" w:rsidP="00BE75E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BE75EB">
      <w:pPr>
        <w:pStyle w:val="a6"/>
        <w:ind w:firstLine="851"/>
        <w:jc w:val="both"/>
        <w:rPr>
          <w:rFonts w:ascii="Times New Roman" w:hAnsi="Times New Roman"/>
          <w:sz w:val="28"/>
          <w:szCs w:val="28"/>
        </w:rPr>
      </w:pPr>
    </w:p>
    <w:p w:rsidR="00BE75EB" w:rsidRPr="00830AC8" w:rsidRDefault="00BE75EB" w:rsidP="00BE75E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5845E2">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sidR="008A50E8">
        <w:rPr>
          <w:rFonts w:ascii="Times New Roman" w:hAnsi="Times New Roman"/>
          <w:sz w:val="28"/>
          <w:szCs w:val="28"/>
        </w:rPr>
        <w:t>6</w:t>
      </w:r>
      <w:r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9843A2">
        <w:rPr>
          <w:rFonts w:ascii="Times New Roman" w:hAnsi="Times New Roman"/>
          <w:bCs/>
          <w:sz w:val="28"/>
          <w:szCs w:val="28"/>
        </w:rPr>
        <w:t xml:space="preserve">8 – </w:t>
      </w:r>
      <w:r w:rsidRPr="00830AC8">
        <w:rPr>
          <w:rFonts w:ascii="Times New Roman" w:hAnsi="Times New Roman"/>
          <w:bCs/>
          <w:sz w:val="28"/>
          <w:szCs w:val="28"/>
        </w:rPr>
        <w:t>202</w:t>
      </w:r>
      <w:r w:rsidR="004501FF">
        <w:rPr>
          <w:rFonts w:ascii="Times New Roman" w:hAnsi="Times New Roman"/>
          <w:bCs/>
          <w:sz w:val="28"/>
          <w:szCs w:val="28"/>
        </w:rPr>
        <w:t>4</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4D0ED0">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 xml:space="preserve">муниципального образования </w:t>
      </w:r>
      <w:r w:rsidR="00BE1149">
        <w:rPr>
          <w:rFonts w:ascii="Times New Roman" w:hAnsi="Times New Roman"/>
          <w:b/>
          <w:bCs/>
          <w:i/>
          <w:sz w:val="28"/>
          <w:szCs w:val="28"/>
          <w:u w:val="single"/>
        </w:rPr>
        <w:t>Федоровский Первый</w:t>
      </w:r>
      <w:r w:rsidRPr="004D0ED0">
        <w:rPr>
          <w:rFonts w:ascii="Times New Roman" w:hAnsi="Times New Roman"/>
          <w:b/>
          <w:bCs/>
          <w:i/>
          <w:sz w:val="28"/>
          <w:szCs w:val="28"/>
          <w:u w:val="single"/>
        </w:rPr>
        <w:t xml:space="preserve"> сельсовет</w:t>
      </w:r>
      <w:r w:rsidR="004D0ED0">
        <w:rPr>
          <w:rFonts w:ascii="Times New Roman" w:hAnsi="Times New Roman"/>
          <w:b/>
          <w:bCs/>
          <w:i/>
          <w:sz w:val="28"/>
          <w:szCs w:val="28"/>
          <w:u w:val="single"/>
        </w:rPr>
        <w:t>___________</w:t>
      </w:r>
      <w:r w:rsidRPr="00830AC8">
        <w:rPr>
          <w:rFonts w:ascii="Times New Roman" w:hAnsi="Times New Roman"/>
          <w:b/>
          <w:bCs/>
          <w:i/>
          <w:sz w:val="28"/>
          <w:szCs w:val="28"/>
        </w:rPr>
        <w:t xml:space="preserve"> </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B757C8" w:rsidRPr="00830AC8" w:rsidTr="00475268">
        <w:tc>
          <w:tcPr>
            <w:tcW w:w="4219" w:type="dxa"/>
          </w:tcPr>
          <w:p w:rsidR="00B757C8" w:rsidRPr="008B2BA3" w:rsidRDefault="00B757C8"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Ответственный исполнитель подпрограммы</w:t>
            </w:r>
          </w:p>
        </w:tc>
        <w:tc>
          <w:tcPr>
            <w:tcW w:w="5954" w:type="dxa"/>
          </w:tcPr>
          <w:p w:rsidR="00B757C8" w:rsidRPr="008B2BA3" w:rsidRDefault="00B757C8" w:rsidP="008C0A0A">
            <w:pPr>
              <w:spacing w:after="0" w:line="240" w:lineRule="auto"/>
              <w:contextualSpacing/>
              <w:jc w:val="center"/>
              <w:rPr>
                <w:rFonts w:ascii="Times New Roman" w:hAnsi="Times New Roman"/>
                <w:sz w:val="24"/>
                <w:szCs w:val="24"/>
              </w:rPr>
            </w:pPr>
            <w:r w:rsidRPr="008B2BA3">
              <w:rPr>
                <w:rFonts w:ascii="Times New Roman" w:hAnsi="Times New Roman"/>
                <w:sz w:val="24"/>
                <w:szCs w:val="24"/>
              </w:rPr>
              <w:t xml:space="preserve">Администрация </w:t>
            </w:r>
            <w:r w:rsidR="008C0A0A" w:rsidRPr="008B2BA3">
              <w:rPr>
                <w:rFonts w:ascii="Times New Roman" w:hAnsi="Times New Roman"/>
                <w:sz w:val="24"/>
                <w:szCs w:val="24"/>
              </w:rPr>
              <w:t>МО</w:t>
            </w:r>
            <w:r w:rsidRPr="008B2BA3">
              <w:rPr>
                <w:rFonts w:ascii="Times New Roman" w:hAnsi="Times New Roman"/>
                <w:sz w:val="24"/>
                <w:szCs w:val="24"/>
              </w:rPr>
              <w:t xml:space="preserve"> </w:t>
            </w:r>
            <w:r w:rsidR="00BE1149" w:rsidRPr="008B2BA3">
              <w:rPr>
                <w:rFonts w:ascii="Times New Roman" w:hAnsi="Times New Roman"/>
                <w:sz w:val="24"/>
                <w:szCs w:val="24"/>
              </w:rPr>
              <w:t>Федоровский Первый</w:t>
            </w:r>
            <w:r w:rsidRPr="008B2BA3">
              <w:rPr>
                <w:rFonts w:ascii="Times New Roman" w:hAnsi="Times New Roman"/>
                <w:sz w:val="24"/>
                <w:szCs w:val="24"/>
              </w:rPr>
              <w:t xml:space="preserve"> сельсовет</w:t>
            </w:r>
          </w:p>
        </w:tc>
      </w:tr>
      <w:tr w:rsidR="00B757C8" w:rsidRPr="00830AC8" w:rsidTr="00475268">
        <w:tc>
          <w:tcPr>
            <w:tcW w:w="4219" w:type="dxa"/>
          </w:tcPr>
          <w:p w:rsidR="00B757C8" w:rsidRPr="008B2BA3" w:rsidRDefault="00B757C8"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Участники подпрограммы</w:t>
            </w:r>
          </w:p>
        </w:tc>
        <w:tc>
          <w:tcPr>
            <w:tcW w:w="5954" w:type="dxa"/>
          </w:tcPr>
          <w:p w:rsidR="00B757C8" w:rsidRPr="008B2BA3" w:rsidRDefault="00B757C8" w:rsidP="00962447">
            <w:pPr>
              <w:spacing w:after="0" w:line="240" w:lineRule="auto"/>
              <w:contextualSpacing/>
              <w:jc w:val="center"/>
              <w:rPr>
                <w:rFonts w:ascii="Times New Roman" w:hAnsi="Times New Roman"/>
                <w:sz w:val="24"/>
                <w:szCs w:val="24"/>
              </w:rPr>
            </w:pPr>
            <w:r w:rsidRPr="008B2BA3">
              <w:rPr>
                <w:rFonts w:ascii="Times New Roman" w:hAnsi="Times New Roman"/>
                <w:sz w:val="24"/>
                <w:szCs w:val="24"/>
              </w:rPr>
              <w:t>отсутствует</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Цель подпрограммы</w:t>
            </w:r>
          </w:p>
        </w:tc>
        <w:tc>
          <w:tcPr>
            <w:tcW w:w="5954" w:type="dxa"/>
          </w:tcPr>
          <w:p w:rsidR="00405411" w:rsidRPr="008B2BA3" w:rsidRDefault="00C576E0" w:rsidP="00CC2AD7">
            <w:pPr>
              <w:spacing w:after="0" w:line="240" w:lineRule="auto"/>
              <w:contextualSpacing/>
              <w:jc w:val="center"/>
              <w:rPr>
                <w:rFonts w:ascii="Times New Roman" w:hAnsi="Times New Roman"/>
                <w:sz w:val="24"/>
                <w:szCs w:val="24"/>
              </w:rPr>
            </w:pPr>
            <w:r w:rsidRPr="008B2BA3">
              <w:rPr>
                <w:rFonts w:ascii="Times New Roman" w:hAnsi="Times New Roman"/>
                <w:sz w:val="24"/>
                <w:szCs w:val="24"/>
              </w:rPr>
              <w:t>У</w:t>
            </w:r>
            <w:r w:rsidR="00B22295" w:rsidRPr="008B2BA3">
              <w:rPr>
                <w:rFonts w:ascii="Times New Roman" w:hAnsi="Times New Roman"/>
                <w:sz w:val="24"/>
                <w:szCs w:val="24"/>
              </w:rPr>
              <w:t>креплени</w:t>
            </w:r>
            <w:r w:rsidRPr="008B2BA3">
              <w:rPr>
                <w:rFonts w:ascii="Times New Roman" w:hAnsi="Times New Roman"/>
                <w:sz w:val="24"/>
                <w:szCs w:val="24"/>
              </w:rPr>
              <w:t>е</w:t>
            </w:r>
            <w:r w:rsidR="00B22295" w:rsidRPr="008B2BA3">
              <w:rPr>
                <w:rFonts w:ascii="Times New Roman" w:hAnsi="Times New Roman"/>
                <w:sz w:val="24"/>
                <w:szCs w:val="24"/>
              </w:rPr>
              <w:t xml:space="preserve"> пожарной безопасности на территории МО </w:t>
            </w:r>
            <w:r w:rsidR="00BE1149" w:rsidRPr="008B2BA3">
              <w:rPr>
                <w:rFonts w:ascii="Times New Roman" w:hAnsi="Times New Roman"/>
                <w:sz w:val="24"/>
                <w:szCs w:val="24"/>
              </w:rPr>
              <w:t>Федоровский Первый</w:t>
            </w:r>
            <w:r w:rsidR="00B22295" w:rsidRPr="008B2BA3">
              <w:rPr>
                <w:rFonts w:ascii="Times New Roman" w:hAnsi="Times New Roman"/>
                <w:sz w:val="24"/>
                <w:szCs w:val="24"/>
              </w:rPr>
              <w:t xml:space="preserve"> сельсовет</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Задачи подпрограммы</w:t>
            </w:r>
          </w:p>
        </w:tc>
        <w:tc>
          <w:tcPr>
            <w:tcW w:w="5954" w:type="dxa"/>
          </w:tcPr>
          <w:p w:rsidR="00FE7179" w:rsidRPr="008B2BA3" w:rsidRDefault="00FE7179" w:rsidP="00FE7179">
            <w:pPr>
              <w:pStyle w:val="a6"/>
              <w:jc w:val="both"/>
              <w:rPr>
                <w:rFonts w:ascii="Times New Roman" w:hAnsi="Times New Roman"/>
                <w:bCs/>
                <w:sz w:val="24"/>
                <w:szCs w:val="24"/>
              </w:rPr>
            </w:pPr>
            <w:r w:rsidRPr="008B2BA3">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8B2BA3" w:rsidRDefault="00FE7179" w:rsidP="00FE7179">
            <w:pPr>
              <w:pStyle w:val="a6"/>
              <w:jc w:val="both"/>
              <w:rPr>
                <w:rFonts w:ascii="Times New Roman" w:hAnsi="Times New Roman"/>
                <w:bCs/>
                <w:sz w:val="24"/>
                <w:szCs w:val="24"/>
              </w:rPr>
            </w:pPr>
            <w:r w:rsidRPr="008B2BA3">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8B2BA3" w:rsidRDefault="00FE7179" w:rsidP="00FE7179">
            <w:pPr>
              <w:pStyle w:val="a6"/>
              <w:jc w:val="both"/>
              <w:rPr>
                <w:rFonts w:ascii="Times New Roman" w:hAnsi="Times New Roman"/>
                <w:bCs/>
                <w:sz w:val="24"/>
                <w:szCs w:val="24"/>
              </w:rPr>
            </w:pPr>
            <w:r w:rsidRPr="008B2BA3">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8B2BA3" w:rsidRDefault="00FE7179" w:rsidP="00FE7179">
            <w:pPr>
              <w:pStyle w:val="a6"/>
              <w:jc w:val="both"/>
              <w:rPr>
                <w:rFonts w:ascii="Times New Roman" w:hAnsi="Times New Roman"/>
                <w:sz w:val="24"/>
                <w:szCs w:val="24"/>
              </w:rPr>
            </w:pPr>
            <w:r w:rsidRPr="008B2BA3">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Целевые индикаторы и показатели подпрограммы</w:t>
            </w:r>
          </w:p>
        </w:tc>
        <w:tc>
          <w:tcPr>
            <w:tcW w:w="5954" w:type="dxa"/>
          </w:tcPr>
          <w:p w:rsidR="0051763C" w:rsidRPr="008B2BA3" w:rsidRDefault="0051763C" w:rsidP="0051763C">
            <w:pPr>
              <w:pStyle w:val="a6"/>
              <w:rPr>
                <w:rFonts w:ascii="Times New Roman" w:hAnsi="Times New Roman"/>
                <w:sz w:val="24"/>
                <w:szCs w:val="24"/>
              </w:rPr>
            </w:pPr>
            <w:r w:rsidRPr="008B2BA3">
              <w:rPr>
                <w:rFonts w:ascii="Times New Roman" w:hAnsi="Times New Roman"/>
                <w:sz w:val="24"/>
                <w:szCs w:val="24"/>
              </w:rPr>
              <w:t xml:space="preserve">Доля пожаров, ликвидированных силами </w:t>
            </w:r>
            <w:r w:rsidR="006D1C8C" w:rsidRPr="008B2BA3">
              <w:rPr>
                <w:rFonts w:ascii="Times New Roman" w:hAnsi="Times New Roman"/>
                <w:sz w:val="24"/>
                <w:szCs w:val="24"/>
              </w:rPr>
              <w:t xml:space="preserve">добровольных пожарных команд (далее – </w:t>
            </w:r>
            <w:r w:rsidRPr="008B2BA3">
              <w:rPr>
                <w:rFonts w:ascii="Times New Roman" w:hAnsi="Times New Roman"/>
                <w:sz w:val="24"/>
                <w:szCs w:val="24"/>
              </w:rPr>
              <w:t>ДПК</w:t>
            </w:r>
            <w:r w:rsidR="006D1C8C" w:rsidRPr="008B2BA3">
              <w:rPr>
                <w:rFonts w:ascii="Times New Roman" w:hAnsi="Times New Roman"/>
                <w:sz w:val="24"/>
                <w:szCs w:val="24"/>
              </w:rPr>
              <w:t>)</w:t>
            </w:r>
            <w:r w:rsidRPr="008B2BA3">
              <w:rPr>
                <w:rFonts w:ascii="Times New Roman" w:hAnsi="Times New Roman"/>
                <w:sz w:val="24"/>
                <w:szCs w:val="24"/>
              </w:rPr>
              <w:t>, в общем числе пожаров</w:t>
            </w:r>
            <w:r w:rsidR="00A106AB" w:rsidRPr="008B2BA3">
              <w:rPr>
                <w:rFonts w:ascii="Times New Roman" w:hAnsi="Times New Roman"/>
                <w:sz w:val="24"/>
                <w:szCs w:val="24"/>
              </w:rPr>
              <w:t>;</w:t>
            </w:r>
          </w:p>
          <w:p w:rsidR="0051763C" w:rsidRPr="008B2BA3" w:rsidRDefault="0051763C" w:rsidP="0051763C">
            <w:pPr>
              <w:pStyle w:val="a6"/>
              <w:rPr>
                <w:rFonts w:ascii="Times New Roman" w:hAnsi="Times New Roman"/>
                <w:sz w:val="24"/>
                <w:szCs w:val="24"/>
              </w:rPr>
            </w:pPr>
            <w:r w:rsidRPr="008B2BA3">
              <w:rPr>
                <w:rFonts w:ascii="Times New Roman" w:hAnsi="Times New Roman"/>
                <w:sz w:val="24"/>
                <w:szCs w:val="24"/>
              </w:rPr>
              <w:t>Доля граждан, информированных о первичных мерах пожарной безопасности</w:t>
            </w:r>
            <w:r w:rsidR="00A106AB" w:rsidRPr="008B2BA3">
              <w:rPr>
                <w:rFonts w:ascii="Times New Roman" w:hAnsi="Times New Roman"/>
                <w:sz w:val="24"/>
                <w:szCs w:val="24"/>
              </w:rPr>
              <w:t>;</w:t>
            </w:r>
          </w:p>
          <w:p w:rsidR="00405411" w:rsidRPr="008B2BA3" w:rsidRDefault="0051763C" w:rsidP="0051763C">
            <w:pPr>
              <w:pStyle w:val="a6"/>
              <w:rPr>
                <w:rFonts w:ascii="Times New Roman" w:hAnsi="Times New Roman"/>
                <w:sz w:val="24"/>
                <w:szCs w:val="24"/>
              </w:rPr>
            </w:pPr>
            <w:r w:rsidRPr="008B2BA3">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r w:rsidR="00C24C9F" w:rsidRPr="008B2BA3">
              <w:rPr>
                <w:rFonts w:ascii="Times New Roman" w:hAnsi="Times New Roman"/>
                <w:sz w:val="24"/>
                <w:szCs w:val="24"/>
              </w:rPr>
              <w:t>;</w:t>
            </w:r>
          </w:p>
          <w:p w:rsidR="00C24C9F" w:rsidRPr="008B2BA3" w:rsidRDefault="00C24C9F" w:rsidP="0051763C">
            <w:pPr>
              <w:pStyle w:val="a6"/>
              <w:rPr>
                <w:rFonts w:ascii="Times New Roman" w:hAnsi="Times New Roman"/>
                <w:sz w:val="24"/>
                <w:szCs w:val="24"/>
              </w:rPr>
            </w:pPr>
            <w:r w:rsidRPr="008B2BA3">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Сроки и этапы реализации подпрограммы</w:t>
            </w:r>
          </w:p>
        </w:tc>
        <w:tc>
          <w:tcPr>
            <w:tcW w:w="5954" w:type="dxa"/>
          </w:tcPr>
          <w:p w:rsidR="00405411" w:rsidRPr="008B2BA3" w:rsidRDefault="00A040AE" w:rsidP="004501FF">
            <w:pPr>
              <w:spacing w:after="0" w:line="240" w:lineRule="auto"/>
              <w:contextualSpacing/>
              <w:jc w:val="center"/>
              <w:rPr>
                <w:rFonts w:ascii="Times New Roman" w:hAnsi="Times New Roman"/>
                <w:sz w:val="24"/>
                <w:szCs w:val="24"/>
              </w:rPr>
            </w:pPr>
            <w:r w:rsidRPr="008B2BA3">
              <w:rPr>
                <w:rFonts w:ascii="Times New Roman" w:hAnsi="Times New Roman"/>
                <w:sz w:val="24"/>
                <w:szCs w:val="24"/>
              </w:rPr>
              <w:t>201</w:t>
            </w:r>
            <w:r w:rsidR="006D1C8C" w:rsidRPr="008B2BA3">
              <w:rPr>
                <w:rFonts w:ascii="Times New Roman" w:hAnsi="Times New Roman"/>
                <w:sz w:val="24"/>
                <w:szCs w:val="24"/>
              </w:rPr>
              <w:t xml:space="preserve">8 – </w:t>
            </w:r>
            <w:r w:rsidRPr="008B2BA3">
              <w:rPr>
                <w:rFonts w:ascii="Times New Roman" w:hAnsi="Times New Roman"/>
                <w:sz w:val="24"/>
                <w:szCs w:val="24"/>
              </w:rPr>
              <w:t>202</w:t>
            </w:r>
            <w:r w:rsidR="004501FF">
              <w:rPr>
                <w:rFonts w:ascii="Times New Roman" w:hAnsi="Times New Roman"/>
                <w:sz w:val="24"/>
                <w:szCs w:val="24"/>
              </w:rPr>
              <w:t>4</w:t>
            </w:r>
            <w:r w:rsidR="006D1C8C" w:rsidRPr="008B2BA3">
              <w:rPr>
                <w:rFonts w:ascii="Times New Roman" w:hAnsi="Times New Roman"/>
                <w:sz w:val="24"/>
                <w:szCs w:val="24"/>
              </w:rPr>
              <w:t xml:space="preserve"> </w:t>
            </w:r>
            <w:r w:rsidRPr="008B2BA3">
              <w:rPr>
                <w:rFonts w:ascii="Times New Roman" w:hAnsi="Times New Roman"/>
                <w:sz w:val="24"/>
                <w:szCs w:val="24"/>
              </w:rPr>
              <w:t>годы</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Объемы бюджетных ассигнований подпрограммы</w:t>
            </w:r>
          </w:p>
        </w:tc>
        <w:tc>
          <w:tcPr>
            <w:tcW w:w="5954" w:type="dxa"/>
          </w:tcPr>
          <w:p w:rsidR="00A040AE" w:rsidRPr="008B2BA3" w:rsidRDefault="004501FF" w:rsidP="00A040AE">
            <w:pPr>
              <w:pStyle w:val="ac"/>
              <w:rPr>
                <w:rFonts w:ascii="Times New Roman" w:hAnsi="Times New Roman" w:cs="Times New Roman"/>
              </w:rPr>
            </w:pPr>
            <w:r>
              <w:rPr>
                <w:rFonts w:ascii="Times New Roman" w:hAnsi="Times New Roman" w:cs="Times New Roman"/>
              </w:rPr>
              <w:t>2</w:t>
            </w:r>
            <w:r w:rsidR="003A0B29">
              <w:rPr>
                <w:rFonts w:ascii="Times New Roman" w:hAnsi="Times New Roman" w:cs="Times New Roman"/>
              </w:rPr>
              <w:t>87</w:t>
            </w:r>
            <w:r>
              <w:rPr>
                <w:rFonts w:ascii="Times New Roman" w:hAnsi="Times New Roman" w:cs="Times New Roman"/>
              </w:rPr>
              <w:t>,15</w:t>
            </w:r>
            <w:r w:rsidR="00A040AE" w:rsidRPr="008B2BA3">
              <w:rPr>
                <w:rFonts w:ascii="Times New Roman" w:hAnsi="Times New Roman" w:cs="Times New Roman"/>
              </w:rPr>
              <w:t xml:space="preserve"> тыс. руб., в том числе по годам</w:t>
            </w:r>
            <w:r w:rsidR="00957FC6">
              <w:rPr>
                <w:rFonts w:ascii="Times New Roman" w:hAnsi="Times New Roman" w:cs="Times New Roman"/>
              </w:rPr>
              <w:t xml:space="preserve"> реализации подпрограммы</w:t>
            </w:r>
            <w:r w:rsidR="00A040AE" w:rsidRPr="008B2BA3">
              <w:rPr>
                <w:rFonts w:ascii="Times New Roman" w:hAnsi="Times New Roman" w:cs="Times New Roman"/>
              </w:rPr>
              <w:t xml:space="preserve">: </w:t>
            </w:r>
          </w:p>
          <w:p w:rsidR="00A040AE" w:rsidRPr="008B2BA3" w:rsidRDefault="00A040AE" w:rsidP="00A040AE">
            <w:pPr>
              <w:spacing w:after="0" w:line="240" w:lineRule="auto"/>
              <w:rPr>
                <w:rFonts w:ascii="Times New Roman" w:hAnsi="Times New Roman"/>
                <w:sz w:val="24"/>
                <w:szCs w:val="24"/>
              </w:rPr>
            </w:pPr>
            <w:r w:rsidRPr="008B2BA3">
              <w:rPr>
                <w:rFonts w:ascii="Times New Roman" w:hAnsi="Times New Roman"/>
                <w:sz w:val="24"/>
                <w:szCs w:val="24"/>
              </w:rPr>
              <w:t xml:space="preserve">2018 год – </w:t>
            </w:r>
            <w:r w:rsidR="005E65E9" w:rsidRPr="008B2BA3">
              <w:rPr>
                <w:rFonts w:ascii="Times New Roman" w:hAnsi="Times New Roman"/>
                <w:sz w:val="24"/>
                <w:szCs w:val="24"/>
              </w:rPr>
              <w:t>27</w:t>
            </w:r>
            <w:r w:rsidR="002B5461">
              <w:rPr>
                <w:rFonts w:ascii="Times New Roman" w:hAnsi="Times New Roman"/>
                <w:sz w:val="24"/>
                <w:szCs w:val="24"/>
              </w:rPr>
              <w:t>,0</w:t>
            </w:r>
            <w:r w:rsidRPr="008B2BA3">
              <w:rPr>
                <w:rFonts w:ascii="Times New Roman" w:hAnsi="Times New Roman"/>
                <w:sz w:val="24"/>
                <w:szCs w:val="24"/>
              </w:rPr>
              <w:t xml:space="preserve"> тыс. рублей;</w:t>
            </w:r>
          </w:p>
          <w:p w:rsidR="00A040AE" w:rsidRPr="008B2BA3" w:rsidRDefault="00A040AE" w:rsidP="00A040AE">
            <w:pPr>
              <w:spacing w:after="0" w:line="240" w:lineRule="auto"/>
              <w:rPr>
                <w:rFonts w:ascii="Times New Roman" w:hAnsi="Times New Roman"/>
                <w:sz w:val="24"/>
                <w:szCs w:val="24"/>
              </w:rPr>
            </w:pPr>
            <w:r w:rsidRPr="008B2BA3">
              <w:rPr>
                <w:rFonts w:ascii="Times New Roman" w:hAnsi="Times New Roman"/>
                <w:sz w:val="24"/>
                <w:szCs w:val="24"/>
              </w:rPr>
              <w:t xml:space="preserve">2019 год – </w:t>
            </w:r>
            <w:r w:rsidR="00455958">
              <w:rPr>
                <w:rFonts w:ascii="Times New Roman" w:hAnsi="Times New Roman"/>
                <w:sz w:val="24"/>
                <w:szCs w:val="24"/>
              </w:rPr>
              <w:t>113</w:t>
            </w:r>
            <w:r w:rsidR="002B5461">
              <w:rPr>
                <w:rFonts w:ascii="Times New Roman" w:hAnsi="Times New Roman"/>
                <w:sz w:val="24"/>
                <w:szCs w:val="24"/>
              </w:rPr>
              <w:t>,</w:t>
            </w:r>
            <w:r w:rsidR="00455958">
              <w:rPr>
                <w:rFonts w:ascii="Times New Roman" w:hAnsi="Times New Roman"/>
                <w:sz w:val="24"/>
                <w:szCs w:val="24"/>
              </w:rPr>
              <w:t>15</w:t>
            </w:r>
            <w:r w:rsidRPr="008B2BA3">
              <w:rPr>
                <w:rFonts w:ascii="Times New Roman" w:hAnsi="Times New Roman"/>
                <w:sz w:val="24"/>
                <w:szCs w:val="24"/>
              </w:rPr>
              <w:t xml:space="preserve"> тыс. рублей;</w:t>
            </w:r>
          </w:p>
          <w:p w:rsidR="00A040AE" w:rsidRPr="008B2BA3" w:rsidRDefault="00A040AE" w:rsidP="00A040AE">
            <w:pPr>
              <w:spacing w:after="0" w:line="240" w:lineRule="auto"/>
              <w:rPr>
                <w:rFonts w:ascii="Times New Roman" w:hAnsi="Times New Roman"/>
                <w:sz w:val="24"/>
                <w:szCs w:val="24"/>
              </w:rPr>
            </w:pPr>
            <w:r w:rsidRPr="008B2BA3">
              <w:rPr>
                <w:rFonts w:ascii="Times New Roman" w:hAnsi="Times New Roman"/>
                <w:sz w:val="24"/>
                <w:szCs w:val="24"/>
              </w:rPr>
              <w:t xml:space="preserve">2020 год – </w:t>
            </w:r>
            <w:r w:rsidR="003A0B29">
              <w:rPr>
                <w:rFonts w:ascii="Times New Roman" w:hAnsi="Times New Roman"/>
                <w:sz w:val="24"/>
                <w:szCs w:val="24"/>
              </w:rPr>
              <w:t>39</w:t>
            </w:r>
            <w:r w:rsidR="002B5461">
              <w:rPr>
                <w:rFonts w:ascii="Times New Roman" w:hAnsi="Times New Roman"/>
                <w:sz w:val="24"/>
                <w:szCs w:val="24"/>
              </w:rPr>
              <w:t xml:space="preserve">,0 </w:t>
            </w:r>
            <w:r w:rsidRPr="008B2BA3">
              <w:rPr>
                <w:rFonts w:ascii="Times New Roman" w:hAnsi="Times New Roman"/>
                <w:sz w:val="24"/>
                <w:szCs w:val="24"/>
              </w:rPr>
              <w:t>тыс. рублей;</w:t>
            </w:r>
          </w:p>
          <w:p w:rsidR="004501FF" w:rsidRDefault="00A040AE" w:rsidP="004501FF">
            <w:pPr>
              <w:spacing w:after="0" w:line="240" w:lineRule="auto"/>
              <w:contextualSpacing/>
              <w:rPr>
                <w:rFonts w:ascii="Times New Roman" w:hAnsi="Times New Roman"/>
                <w:sz w:val="24"/>
                <w:szCs w:val="24"/>
              </w:rPr>
            </w:pPr>
            <w:r w:rsidRPr="008B2BA3">
              <w:rPr>
                <w:rFonts w:ascii="Times New Roman" w:hAnsi="Times New Roman"/>
                <w:sz w:val="24"/>
                <w:szCs w:val="24"/>
              </w:rPr>
              <w:t>2021 год –</w:t>
            </w:r>
            <w:r w:rsidR="005E65E9" w:rsidRPr="008B2BA3">
              <w:rPr>
                <w:rFonts w:ascii="Times New Roman" w:hAnsi="Times New Roman"/>
                <w:sz w:val="24"/>
                <w:szCs w:val="24"/>
              </w:rPr>
              <w:t xml:space="preserve"> 27</w:t>
            </w:r>
            <w:r w:rsidR="002B5461">
              <w:rPr>
                <w:rFonts w:ascii="Times New Roman" w:hAnsi="Times New Roman"/>
                <w:sz w:val="24"/>
                <w:szCs w:val="24"/>
              </w:rPr>
              <w:t>,0</w:t>
            </w:r>
            <w:r w:rsidRPr="008B2BA3">
              <w:rPr>
                <w:rFonts w:ascii="Times New Roman" w:hAnsi="Times New Roman"/>
                <w:sz w:val="24"/>
                <w:szCs w:val="24"/>
              </w:rPr>
              <w:t xml:space="preserve"> тыс. рублей.</w:t>
            </w:r>
            <w:r w:rsidR="004501FF" w:rsidRPr="008B2BA3">
              <w:rPr>
                <w:rFonts w:ascii="Times New Roman" w:hAnsi="Times New Roman"/>
                <w:sz w:val="24"/>
                <w:szCs w:val="24"/>
              </w:rPr>
              <w:t xml:space="preserve"> </w:t>
            </w:r>
          </w:p>
          <w:p w:rsidR="004501FF" w:rsidRDefault="004501FF" w:rsidP="004501FF">
            <w:pPr>
              <w:spacing w:after="0" w:line="240" w:lineRule="auto"/>
              <w:contextualSpacing/>
              <w:rPr>
                <w:rFonts w:ascii="Times New Roman" w:hAnsi="Times New Roman"/>
                <w:sz w:val="24"/>
                <w:szCs w:val="24"/>
              </w:rPr>
            </w:pPr>
            <w:r w:rsidRPr="008B2BA3">
              <w:rPr>
                <w:rFonts w:ascii="Times New Roman" w:hAnsi="Times New Roman"/>
                <w:sz w:val="24"/>
                <w:szCs w:val="24"/>
              </w:rPr>
              <w:t>202</w:t>
            </w:r>
            <w:r>
              <w:rPr>
                <w:rFonts w:ascii="Times New Roman" w:hAnsi="Times New Roman"/>
                <w:sz w:val="24"/>
                <w:szCs w:val="24"/>
              </w:rPr>
              <w:t>2</w:t>
            </w:r>
            <w:r w:rsidRPr="008B2BA3">
              <w:rPr>
                <w:rFonts w:ascii="Times New Roman" w:hAnsi="Times New Roman"/>
                <w:sz w:val="24"/>
                <w:szCs w:val="24"/>
              </w:rPr>
              <w:t xml:space="preserve"> год – 27</w:t>
            </w:r>
            <w:r>
              <w:rPr>
                <w:rFonts w:ascii="Times New Roman" w:hAnsi="Times New Roman"/>
                <w:sz w:val="24"/>
                <w:szCs w:val="24"/>
              </w:rPr>
              <w:t>,0</w:t>
            </w:r>
            <w:r w:rsidRPr="008B2BA3">
              <w:rPr>
                <w:rFonts w:ascii="Times New Roman" w:hAnsi="Times New Roman"/>
                <w:sz w:val="24"/>
                <w:szCs w:val="24"/>
              </w:rPr>
              <w:t xml:space="preserve"> 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2023</w:t>
            </w:r>
            <w:r w:rsidRPr="008B2BA3">
              <w:rPr>
                <w:rFonts w:ascii="Times New Roman" w:hAnsi="Times New Roman"/>
                <w:sz w:val="24"/>
                <w:szCs w:val="24"/>
              </w:rPr>
              <w:t xml:space="preserve"> год – 27</w:t>
            </w:r>
            <w:r>
              <w:rPr>
                <w:rFonts w:ascii="Times New Roman" w:hAnsi="Times New Roman"/>
                <w:sz w:val="24"/>
                <w:szCs w:val="24"/>
              </w:rPr>
              <w:t>,0</w:t>
            </w:r>
            <w:r w:rsidRPr="008B2BA3">
              <w:rPr>
                <w:rFonts w:ascii="Times New Roman" w:hAnsi="Times New Roman"/>
                <w:sz w:val="24"/>
                <w:szCs w:val="24"/>
              </w:rPr>
              <w:t xml:space="preserve"> 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2024</w:t>
            </w:r>
            <w:r w:rsidRPr="008B2BA3">
              <w:rPr>
                <w:rFonts w:ascii="Times New Roman" w:hAnsi="Times New Roman"/>
                <w:sz w:val="24"/>
                <w:szCs w:val="24"/>
              </w:rPr>
              <w:t xml:space="preserve"> год – 27</w:t>
            </w:r>
            <w:r>
              <w:rPr>
                <w:rFonts w:ascii="Times New Roman" w:hAnsi="Times New Roman"/>
                <w:sz w:val="24"/>
                <w:szCs w:val="24"/>
              </w:rPr>
              <w:t>,0</w:t>
            </w:r>
            <w:r w:rsidRPr="008B2BA3">
              <w:rPr>
                <w:rFonts w:ascii="Times New Roman" w:hAnsi="Times New Roman"/>
                <w:sz w:val="24"/>
                <w:szCs w:val="24"/>
              </w:rPr>
              <w:t xml:space="preserve"> тыс. рублей.</w:t>
            </w:r>
          </w:p>
          <w:p w:rsidR="00405411" w:rsidRDefault="00405411" w:rsidP="005E65E9">
            <w:pPr>
              <w:spacing w:after="0" w:line="240" w:lineRule="auto"/>
              <w:contextualSpacing/>
              <w:rPr>
                <w:rFonts w:ascii="Times New Roman" w:hAnsi="Times New Roman"/>
                <w:sz w:val="24"/>
                <w:szCs w:val="24"/>
              </w:rPr>
            </w:pPr>
          </w:p>
          <w:p w:rsidR="004501FF" w:rsidRPr="008B2BA3" w:rsidRDefault="004501FF" w:rsidP="005E65E9">
            <w:pPr>
              <w:spacing w:after="0" w:line="240" w:lineRule="auto"/>
              <w:contextualSpacing/>
              <w:rPr>
                <w:rFonts w:ascii="Times New Roman" w:hAnsi="Times New Roman"/>
                <w:sz w:val="24"/>
                <w:szCs w:val="24"/>
              </w:rPr>
            </w:pP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Ожидаемые результаты подпрограммы</w:t>
            </w:r>
          </w:p>
        </w:tc>
        <w:tc>
          <w:tcPr>
            <w:tcW w:w="5954" w:type="dxa"/>
          </w:tcPr>
          <w:p w:rsidR="00405411" w:rsidRPr="008B2BA3" w:rsidRDefault="00F4518D" w:rsidP="00546D7A">
            <w:pPr>
              <w:spacing w:after="0" w:line="240" w:lineRule="auto"/>
              <w:contextualSpacing/>
              <w:rPr>
                <w:rFonts w:ascii="Times New Roman" w:hAnsi="Times New Roman"/>
                <w:sz w:val="24"/>
                <w:szCs w:val="24"/>
              </w:rPr>
            </w:pPr>
            <w:r w:rsidRPr="008B2BA3">
              <w:rPr>
                <w:rFonts w:ascii="Times New Roman" w:hAnsi="Times New Roman"/>
                <w:sz w:val="24"/>
                <w:szCs w:val="24"/>
              </w:rPr>
              <w:t xml:space="preserve">Повышение </w:t>
            </w:r>
            <w:r w:rsidR="00DB5297" w:rsidRPr="008B2BA3">
              <w:rPr>
                <w:rFonts w:ascii="Times New Roman" w:hAnsi="Times New Roman"/>
                <w:sz w:val="24"/>
                <w:szCs w:val="24"/>
              </w:rPr>
              <w:t xml:space="preserve">качества </w:t>
            </w:r>
            <w:r w:rsidRPr="008B2BA3">
              <w:rPr>
                <w:rFonts w:ascii="Times New Roman" w:hAnsi="Times New Roman"/>
                <w:sz w:val="24"/>
                <w:szCs w:val="24"/>
              </w:rPr>
              <w:t xml:space="preserve">организации </w:t>
            </w:r>
            <w:r w:rsidR="00546D7A" w:rsidRPr="008B2BA3">
              <w:rPr>
                <w:rFonts w:ascii="Times New Roman" w:hAnsi="Times New Roman"/>
                <w:sz w:val="24"/>
                <w:szCs w:val="24"/>
              </w:rPr>
              <w:t>пожарной безопасности на территории сельсовета</w:t>
            </w:r>
          </w:p>
        </w:tc>
      </w:tr>
    </w:tbl>
    <w:p w:rsidR="0051763C" w:rsidRPr="00830AC8" w:rsidRDefault="0051763C" w:rsidP="00A24813">
      <w:pPr>
        <w:pStyle w:val="a6"/>
        <w:ind w:left="720"/>
        <w:rPr>
          <w:rFonts w:ascii="Times New Roman" w:hAnsi="Times New Roman"/>
          <w:b/>
          <w:sz w:val="28"/>
          <w:szCs w:val="28"/>
        </w:rPr>
      </w:pPr>
    </w:p>
    <w:p w:rsidR="00CA0280" w:rsidRPr="00830AC8" w:rsidRDefault="00CA0280"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1509B9" w:rsidRPr="00830AC8"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Pr="00830AC8">
        <w:rPr>
          <w:rFonts w:ascii="Times New Roman" w:hAnsi="Times New Roman"/>
          <w:bCs/>
          <w:sz w:val="28"/>
          <w:szCs w:val="28"/>
        </w:rPr>
        <w:t xml:space="preserve"> </w:t>
      </w:r>
      <w:r w:rsidR="00BE1149">
        <w:rPr>
          <w:rFonts w:ascii="Times New Roman" w:hAnsi="Times New Roman"/>
          <w:bCs/>
          <w:sz w:val="28"/>
          <w:szCs w:val="28"/>
        </w:rPr>
        <w:t>Федоровский Первый</w:t>
      </w:r>
      <w:r w:rsidR="00FB6605" w:rsidRPr="00830AC8">
        <w:rPr>
          <w:rFonts w:ascii="Times New Roman" w:hAnsi="Times New Roman"/>
          <w:bCs/>
          <w:sz w:val="28"/>
          <w:szCs w:val="28"/>
        </w:rPr>
        <w:t xml:space="preserve">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Подводя итог выше</w:t>
      </w:r>
      <w:r w:rsidR="005E65E9">
        <w:rPr>
          <w:rFonts w:ascii="Times New Roman" w:hAnsi="Times New Roman"/>
          <w:bCs/>
          <w:sz w:val="28"/>
          <w:szCs w:val="28"/>
        </w:rPr>
        <w:t xml:space="preserve"> </w:t>
      </w:r>
      <w:r w:rsidRPr="00830AC8">
        <w:rPr>
          <w:rFonts w:ascii="Times New Roman" w:hAnsi="Times New Roman"/>
          <w:bCs/>
          <w:sz w:val="28"/>
          <w:szCs w:val="28"/>
        </w:rPr>
        <w:t>изложенно</w:t>
      </w:r>
      <w:r w:rsidR="002B5461">
        <w:rPr>
          <w:rFonts w:ascii="Times New Roman" w:hAnsi="Times New Roman"/>
          <w:bCs/>
          <w:sz w:val="28"/>
          <w:szCs w:val="28"/>
        </w:rPr>
        <w:t>го</w:t>
      </w:r>
      <w:r w:rsidRPr="00830AC8">
        <w:rPr>
          <w:rFonts w:ascii="Times New Roman" w:hAnsi="Times New Roman"/>
          <w:bCs/>
          <w:sz w:val="28"/>
          <w:szCs w:val="28"/>
        </w:rPr>
        <w:t xml:space="preserve">,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FB6605" w:rsidRPr="00830AC8" w:rsidRDefault="00FB6605" w:rsidP="001509B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696BA0" w:rsidRDefault="00696BA0" w:rsidP="00645D55">
      <w:pPr>
        <w:pStyle w:val="a6"/>
        <w:ind w:firstLine="851"/>
        <w:jc w:val="both"/>
        <w:rPr>
          <w:rFonts w:ascii="Times New Roman" w:hAnsi="Times New Roman"/>
          <w:bCs/>
          <w:sz w:val="28"/>
          <w:szCs w:val="28"/>
        </w:rPr>
      </w:pP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 безопасности на территории МО </w:t>
      </w:r>
      <w:r w:rsidR="00BE1149">
        <w:rPr>
          <w:rFonts w:ascii="Times New Roman" w:hAnsi="Times New Roman"/>
          <w:sz w:val="28"/>
          <w:szCs w:val="28"/>
        </w:rPr>
        <w:t>Федоровский Первый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45D55">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455252">
      <w:pPr>
        <w:pStyle w:val="a6"/>
        <w:ind w:firstLine="851"/>
        <w:jc w:val="both"/>
        <w:rPr>
          <w:rFonts w:ascii="Times New Roman" w:hAnsi="Times New Roman"/>
          <w:sz w:val="28"/>
          <w:szCs w:val="28"/>
        </w:rPr>
      </w:pPr>
    </w:p>
    <w:p w:rsidR="00A43EB9" w:rsidRDefault="00A43EB9"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A43EB9">
      <w:pPr>
        <w:pStyle w:val="a6"/>
        <w:ind w:firstLine="851"/>
        <w:jc w:val="both"/>
        <w:rPr>
          <w:rFonts w:ascii="Times New Roman" w:hAnsi="Times New Roman"/>
          <w:sz w:val="28"/>
          <w:szCs w:val="28"/>
        </w:rPr>
      </w:pPr>
    </w:p>
    <w:p w:rsidR="00A43EB9" w:rsidRPr="00B5045C" w:rsidRDefault="00A43EB9"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A43EB9">
      <w:pPr>
        <w:pStyle w:val="a6"/>
        <w:ind w:firstLine="851"/>
        <w:jc w:val="both"/>
        <w:rPr>
          <w:rFonts w:ascii="Times New Roman" w:hAnsi="Times New Roman"/>
          <w:sz w:val="28"/>
          <w:szCs w:val="28"/>
        </w:rPr>
      </w:pPr>
    </w:p>
    <w:p w:rsidR="00A43EB9" w:rsidRPr="00830AC8" w:rsidRDefault="00A43EB9"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008A50E8">
        <w:rPr>
          <w:rFonts w:ascii="Times New Roman" w:hAnsi="Times New Roman"/>
          <w:sz w:val="28"/>
          <w:szCs w:val="28"/>
        </w:rPr>
        <w:t>Приложение № 7</w:t>
      </w:r>
      <w:r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1605DF">
        <w:rPr>
          <w:rFonts w:ascii="Times New Roman" w:hAnsi="Times New Roman"/>
          <w:bCs/>
          <w:sz w:val="28"/>
          <w:szCs w:val="28"/>
        </w:rPr>
        <w:t xml:space="preserve">8 – </w:t>
      </w:r>
      <w:r w:rsidRPr="00830AC8">
        <w:rPr>
          <w:rFonts w:ascii="Times New Roman" w:hAnsi="Times New Roman"/>
          <w:bCs/>
          <w:sz w:val="28"/>
          <w:szCs w:val="28"/>
        </w:rPr>
        <w:t>202</w:t>
      </w:r>
      <w:r w:rsidR="004501FF">
        <w:rPr>
          <w:rFonts w:ascii="Times New Roman" w:hAnsi="Times New Roman"/>
          <w:bCs/>
          <w:sz w:val="28"/>
          <w:szCs w:val="28"/>
        </w:rPr>
        <w:t>4</w:t>
      </w:r>
      <w:r w:rsidR="001605DF">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№4</w:t>
      </w:r>
      <w:r w:rsidR="00405411"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 образования </w:t>
      </w:r>
      <w:r w:rsidR="00BE1149">
        <w:rPr>
          <w:rFonts w:ascii="Times New Roman" w:hAnsi="Times New Roman"/>
          <w:b/>
          <w:bCs/>
          <w:i/>
          <w:sz w:val="28"/>
          <w:szCs w:val="28"/>
          <w:u w:val="single"/>
        </w:rPr>
        <w:t>Федоровский Первый</w:t>
      </w:r>
      <w:r w:rsidRPr="00531FBE">
        <w:rPr>
          <w:rFonts w:ascii="Times New Roman" w:hAnsi="Times New Roman"/>
          <w:b/>
          <w:bCs/>
          <w:i/>
          <w:sz w:val="28"/>
          <w:szCs w:val="28"/>
          <w:u w:val="single"/>
        </w:rPr>
        <w:t xml:space="preserve"> сельсовет</w:t>
      </w:r>
      <w:r w:rsidR="00531FBE">
        <w:rPr>
          <w:rFonts w:ascii="Times New Roman" w:hAnsi="Times New Roman"/>
          <w:b/>
          <w:bCs/>
          <w:i/>
          <w:sz w:val="28"/>
          <w:szCs w:val="28"/>
          <w:u w:val="single"/>
        </w:rPr>
        <w:t>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2E3ABB">
        <w:tc>
          <w:tcPr>
            <w:tcW w:w="4219" w:type="dxa"/>
          </w:tcPr>
          <w:p w:rsidR="00B757C8" w:rsidRPr="00353E4E" w:rsidRDefault="00B757C8"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Ответственный исполнитель подпрограммы</w:t>
            </w:r>
          </w:p>
        </w:tc>
        <w:tc>
          <w:tcPr>
            <w:tcW w:w="5670" w:type="dxa"/>
          </w:tcPr>
          <w:p w:rsidR="00B757C8" w:rsidRPr="00353E4E" w:rsidRDefault="00B757C8" w:rsidP="00396AD0">
            <w:pPr>
              <w:spacing w:after="0" w:line="240" w:lineRule="auto"/>
              <w:contextualSpacing/>
              <w:jc w:val="center"/>
              <w:rPr>
                <w:rFonts w:ascii="Times New Roman" w:hAnsi="Times New Roman"/>
                <w:sz w:val="24"/>
                <w:szCs w:val="24"/>
              </w:rPr>
            </w:pPr>
            <w:r w:rsidRPr="00353E4E">
              <w:rPr>
                <w:rFonts w:ascii="Times New Roman" w:hAnsi="Times New Roman"/>
                <w:sz w:val="24"/>
                <w:szCs w:val="24"/>
              </w:rPr>
              <w:t xml:space="preserve">Администрация </w:t>
            </w:r>
            <w:r w:rsidR="00396AD0" w:rsidRPr="00353E4E">
              <w:rPr>
                <w:rFonts w:ascii="Times New Roman" w:hAnsi="Times New Roman"/>
                <w:sz w:val="24"/>
                <w:szCs w:val="24"/>
              </w:rPr>
              <w:t>МО</w:t>
            </w:r>
            <w:r w:rsidRPr="00353E4E">
              <w:rPr>
                <w:rFonts w:ascii="Times New Roman" w:hAnsi="Times New Roman"/>
                <w:sz w:val="24"/>
                <w:szCs w:val="24"/>
              </w:rPr>
              <w:t xml:space="preserve"> </w:t>
            </w:r>
            <w:r w:rsidR="00BE1149" w:rsidRPr="00353E4E">
              <w:rPr>
                <w:rFonts w:ascii="Times New Roman" w:hAnsi="Times New Roman"/>
                <w:sz w:val="24"/>
                <w:szCs w:val="24"/>
              </w:rPr>
              <w:t>Федоровский Первый</w:t>
            </w:r>
            <w:r w:rsidRPr="00353E4E">
              <w:rPr>
                <w:rFonts w:ascii="Times New Roman" w:hAnsi="Times New Roman"/>
                <w:sz w:val="24"/>
                <w:szCs w:val="24"/>
              </w:rPr>
              <w:t xml:space="preserve"> сельсовет</w:t>
            </w:r>
          </w:p>
        </w:tc>
      </w:tr>
      <w:tr w:rsidR="00F2163F" w:rsidRPr="00830AC8" w:rsidTr="002E3ABB">
        <w:tc>
          <w:tcPr>
            <w:tcW w:w="4219" w:type="dxa"/>
          </w:tcPr>
          <w:p w:rsidR="00F2163F" w:rsidRPr="00353E4E" w:rsidRDefault="00F2163F" w:rsidP="00F2163F">
            <w:pPr>
              <w:spacing w:after="0" w:line="240" w:lineRule="auto"/>
              <w:contextualSpacing/>
              <w:rPr>
                <w:rFonts w:ascii="Times New Roman" w:hAnsi="Times New Roman"/>
                <w:sz w:val="24"/>
                <w:szCs w:val="24"/>
              </w:rPr>
            </w:pPr>
            <w:r w:rsidRPr="00353E4E">
              <w:rPr>
                <w:rFonts w:ascii="Times New Roman" w:hAnsi="Times New Roman"/>
                <w:sz w:val="24"/>
                <w:szCs w:val="24"/>
              </w:rPr>
              <w:t>Участники подпрограммы</w:t>
            </w:r>
          </w:p>
        </w:tc>
        <w:tc>
          <w:tcPr>
            <w:tcW w:w="5670" w:type="dxa"/>
          </w:tcPr>
          <w:p w:rsidR="00F2163F" w:rsidRPr="00F2163F" w:rsidRDefault="00F2163F" w:rsidP="00F2163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Цель подпрограммы</w:t>
            </w:r>
          </w:p>
        </w:tc>
        <w:tc>
          <w:tcPr>
            <w:tcW w:w="5670" w:type="dxa"/>
          </w:tcPr>
          <w:p w:rsidR="00405411" w:rsidRPr="00353E4E" w:rsidRDefault="00730572" w:rsidP="00DB1FAD">
            <w:pPr>
              <w:spacing w:after="0" w:line="240" w:lineRule="auto"/>
              <w:contextualSpacing/>
              <w:rPr>
                <w:rFonts w:ascii="Times New Roman" w:hAnsi="Times New Roman"/>
                <w:sz w:val="24"/>
                <w:szCs w:val="24"/>
              </w:rPr>
            </w:pPr>
            <w:r w:rsidRPr="00353E4E">
              <w:rPr>
                <w:rFonts w:ascii="Times New Roman" w:hAnsi="Times New Roman"/>
                <w:sz w:val="24"/>
                <w:szCs w:val="24"/>
              </w:rPr>
              <w:t>Повышение эффективности и безопасности функционирования сети автомобильных дорог</w:t>
            </w:r>
            <w:r w:rsidR="00DB1FAD" w:rsidRPr="00353E4E">
              <w:rPr>
                <w:rFonts w:ascii="Times New Roman" w:hAnsi="Times New Roman"/>
                <w:sz w:val="24"/>
                <w:szCs w:val="24"/>
              </w:rPr>
              <w:t xml:space="preserve"> местного значения</w:t>
            </w:r>
            <w:r w:rsidR="002C0C1A" w:rsidRPr="00353E4E">
              <w:rPr>
                <w:rFonts w:ascii="Times New Roman" w:hAnsi="Times New Roman"/>
                <w:sz w:val="24"/>
                <w:szCs w:val="24"/>
              </w:rPr>
              <w:t>, расположенных на территории</w:t>
            </w:r>
            <w:r w:rsidRPr="00353E4E">
              <w:rPr>
                <w:rFonts w:ascii="Times New Roman" w:hAnsi="Times New Roman"/>
                <w:sz w:val="24"/>
                <w:szCs w:val="24"/>
              </w:rPr>
              <w:t xml:space="preserve"> МО </w:t>
            </w:r>
            <w:r w:rsidR="00BE1149" w:rsidRPr="00353E4E">
              <w:rPr>
                <w:rFonts w:ascii="Times New Roman" w:hAnsi="Times New Roman"/>
                <w:bCs/>
                <w:sz w:val="24"/>
                <w:szCs w:val="24"/>
              </w:rPr>
              <w:t>Федоровский Первый</w:t>
            </w:r>
            <w:r w:rsidRPr="00353E4E">
              <w:rPr>
                <w:rFonts w:ascii="Times New Roman" w:hAnsi="Times New Roman"/>
                <w:bCs/>
                <w:sz w:val="24"/>
                <w:szCs w:val="24"/>
              </w:rPr>
              <w:t xml:space="preserve"> сельсовет</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Задачи подпрограммы</w:t>
            </w:r>
          </w:p>
        </w:tc>
        <w:tc>
          <w:tcPr>
            <w:tcW w:w="5670" w:type="dxa"/>
          </w:tcPr>
          <w:p w:rsidR="00405411" w:rsidRPr="00353E4E" w:rsidRDefault="00775E49" w:rsidP="00CF12BB">
            <w:pPr>
              <w:spacing w:after="0" w:line="240" w:lineRule="auto"/>
              <w:contextualSpacing/>
              <w:rPr>
                <w:rFonts w:ascii="Times New Roman" w:hAnsi="Times New Roman"/>
                <w:sz w:val="24"/>
                <w:szCs w:val="24"/>
              </w:rPr>
            </w:pPr>
            <w:r w:rsidRPr="00353E4E">
              <w:rPr>
                <w:rFonts w:ascii="Times New Roman" w:hAnsi="Times New Roman"/>
                <w:sz w:val="24"/>
                <w:szCs w:val="24"/>
              </w:rPr>
              <w:t>Улучшение транспортно-</w:t>
            </w:r>
            <w:r w:rsidR="00CF12BB" w:rsidRPr="00353E4E">
              <w:rPr>
                <w:rFonts w:ascii="Times New Roman" w:hAnsi="Times New Roman"/>
                <w:sz w:val="24"/>
                <w:szCs w:val="24"/>
              </w:rPr>
              <w:t>э</w:t>
            </w:r>
            <w:r w:rsidRPr="00353E4E">
              <w:rPr>
                <w:rFonts w:ascii="Times New Roman" w:hAnsi="Times New Roman"/>
                <w:sz w:val="24"/>
                <w:szCs w:val="24"/>
              </w:rPr>
              <w:t xml:space="preserve">ксплуатационного состояния существующей сети автомобильных дорог </w:t>
            </w:r>
            <w:r w:rsidR="00DB1FAD" w:rsidRPr="00353E4E">
              <w:rPr>
                <w:rFonts w:ascii="Times New Roman" w:hAnsi="Times New Roman"/>
                <w:sz w:val="24"/>
                <w:szCs w:val="24"/>
              </w:rPr>
              <w:t xml:space="preserve">местного значения, расположенных на территории МО </w:t>
            </w:r>
            <w:r w:rsidR="00BE1149" w:rsidRPr="00353E4E">
              <w:rPr>
                <w:rFonts w:ascii="Times New Roman" w:hAnsi="Times New Roman"/>
                <w:bCs/>
                <w:sz w:val="24"/>
                <w:szCs w:val="24"/>
              </w:rPr>
              <w:t>Федоровский Первый</w:t>
            </w:r>
            <w:r w:rsidR="00DB1FAD" w:rsidRPr="00353E4E">
              <w:rPr>
                <w:rFonts w:ascii="Times New Roman" w:hAnsi="Times New Roman"/>
                <w:bCs/>
                <w:sz w:val="24"/>
                <w:szCs w:val="24"/>
              </w:rPr>
              <w:t xml:space="preserve"> сельсовет</w:t>
            </w:r>
            <w:r w:rsidR="00B3653D" w:rsidRPr="00353E4E">
              <w:rPr>
                <w:rFonts w:ascii="Times New Roman" w:hAnsi="Times New Roman"/>
                <w:bCs/>
                <w:sz w:val="24"/>
                <w:szCs w:val="24"/>
              </w:rPr>
              <w:t xml:space="preserve"> и искусственных сооружений на них</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Целевые индикаторы и показатели подпрограммы</w:t>
            </w:r>
          </w:p>
        </w:tc>
        <w:tc>
          <w:tcPr>
            <w:tcW w:w="5670" w:type="dxa"/>
          </w:tcPr>
          <w:p w:rsidR="00B3288A" w:rsidRPr="00353E4E" w:rsidRDefault="00B3288A" w:rsidP="00B3288A">
            <w:pPr>
              <w:pStyle w:val="a6"/>
              <w:rPr>
                <w:rFonts w:ascii="Times New Roman" w:hAnsi="Times New Roman"/>
                <w:sz w:val="24"/>
                <w:szCs w:val="24"/>
              </w:rPr>
            </w:pPr>
            <w:r w:rsidRPr="00353E4E">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405411" w:rsidRPr="00353E4E" w:rsidRDefault="00B3288A" w:rsidP="00B3288A">
            <w:pPr>
              <w:pStyle w:val="a6"/>
              <w:rPr>
                <w:rFonts w:ascii="Times New Roman" w:hAnsi="Times New Roman"/>
                <w:sz w:val="24"/>
                <w:szCs w:val="24"/>
              </w:rPr>
            </w:pPr>
            <w:r w:rsidRPr="00353E4E">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0821C2" w:rsidRPr="00353E4E" w:rsidRDefault="000821C2" w:rsidP="00B3288A">
            <w:pPr>
              <w:pStyle w:val="a6"/>
              <w:rPr>
                <w:rFonts w:ascii="Times New Roman" w:hAnsi="Times New Roman"/>
                <w:sz w:val="24"/>
                <w:szCs w:val="24"/>
              </w:rPr>
            </w:pPr>
            <w:r w:rsidRPr="00353E4E">
              <w:rPr>
                <w:rFonts w:ascii="Times New Roman" w:hAnsi="Times New Roman"/>
                <w:sz w:val="24"/>
                <w:szCs w:val="24"/>
              </w:rPr>
              <w:t>Доля фактически освещенных улиц в общей протяженности улиц населенных пунктов</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Сроки и этапы реализации подпрограммы</w:t>
            </w:r>
          </w:p>
        </w:tc>
        <w:tc>
          <w:tcPr>
            <w:tcW w:w="5670" w:type="dxa"/>
          </w:tcPr>
          <w:p w:rsidR="00405411" w:rsidRPr="00353E4E" w:rsidRDefault="00A040AE" w:rsidP="000821C2">
            <w:pPr>
              <w:spacing w:after="0" w:line="240" w:lineRule="auto"/>
              <w:contextualSpacing/>
              <w:jc w:val="center"/>
              <w:rPr>
                <w:rFonts w:ascii="Times New Roman" w:hAnsi="Times New Roman"/>
                <w:sz w:val="24"/>
                <w:szCs w:val="24"/>
              </w:rPr>
            </w:pPr>
            <w:r w:rsidRPr="00353E4E">
              <w:rPr>
                <w:rFonts w:ascii="Times New Roman" w:hAnsi="Times New Roman"/>
                <w:sz w:val="24"/>
                <w:szCs w:val="24"/>
              </w:rPr>
              <w:t>201</w:t>
            </w:r>
            <w:r w:rsidR="000821C2" w:rsidRPr="00353E4E">
              <w:rPr>
                <w:rFonts w:ascii="Times New Roman" w:hAnsi="Times New Roman"/>
                <w:sz w:val="24"/>
                <w:szCs w:val="24"/>
              </w:rPr>
              <w:t xml:space="preserve">8 – </w:t>
            </w:r>
            <w:r w:rsidR="004501FF">
              <w:rPr>
                <w:rFonts w:ascii="Times New Roman" w:hAnsi="Times New Roman"/>
                <w:sz w:val="24"/>
                <w:szCs w:val="24"/>
              </w:rPr>
              <w:t>2024</w:t>
            </w:r>
            <w:r w:rsidR="000821C2" w:rsidRPr="00353E4E">
              <w:rPr>
                <w:rFonts w:ascii="Times New Roman" w:hAnsi="Times New Roman"/>
                <w:sz w:val="24"/>
                <w:szCs w:val="24"/>
              </w:rPr>
              <w:t xml:space="preserve"> </w:t>
            </w:r>
            <w:r w:rsidRPr="00353E4E">
              <w:rPr>
                <w:rFonts w:ascii="Times New Roman" w:hAnsi="Times New Roman"/>
                <w:sz w:val="24"/>
                <w:szCs w:val="24"/>
              </w:rPr>
              <w:t>годы</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Объемы бюджетных ассигнований подпрограммы</w:t>
            </w:r>
          </w:p>
        </w:tc>
        <w:tc>
          <w:tcPr>
            <w:tcW w:w="5670" w:type="dxa"/>
          </w:tcPr>
          <w:p w:rsidR="00A040AE" w:rsidRPr="00353E4E" w:rsidRDefault="003A0B29" w:rsidP="00A040AE">
            <w:pPr>
              <w:pStyle w:val="ac"/>
              <w:rPr>
                <w:rFonts w:ascii="Times New Roman" w:hAnsi="Times New Roman" w:cs="Times New Roman"/>
              </w:rPr>
            </w:pPr>
            <w:r>
              <w:rPr>
                <w:rFonts w:ascii="Times New Roman" w:hAnsi="Times New Roman" w:cs="Times New Roman"/>
              </w:rPr>
              <w:t>3181,84</w:t>
            </w:r>
            <w:r w:rsidR="00A040AE" w:rsidRPr="00353E4E">
              <w:rPr>
                <w:rFonts w:ascii="Times New Roman" w:hAnsi="Times New Roman" w:cs="Times New Roman"/>
              </w:rPr>
              <w:t xml:space="preserve"> тыс. руб., в том числе по годам: </w:t>
            </w:r>
          </w:p>
          <w:p w:rsidR="00A040AE" w:rsidRPr="00353E4E" w:rsidRDefault="00A040AE" w:rsidP="00A040AE">
            <w:pPr>
              <w:spacing w:after="0" w:line="240" w:lineRule="auto"/>
              <w:rPr>
                <w:rFonts w:ascii="Times New Roman" w:hAnsi="Times New Roman"/>
                <w:sz w:val="24"/>
                <w:szCs w:val="24"/>
              </w:rPr>
            </w:pPr>
            <w:r w:rsidRPr="00353E4E">
              <w:rPr>
                <w:rFonts w:ascii="Times New Roman" w:hAnsi="Times New Roman"/>
                <w:sz w:val="24"/>
                <w:szCs w:val="24"/>
              </w:rPr>
              <w:t xml:space="preserve">2018 год – </w:t>
            </w:r>
            <w:r w:rsidR="008524F4">
              <w:rPr>
                <w:rFonts w:ascii="Times New Roman" w:hAnsi="Times New Roman"/>
                <w:sz w:val="24"/>
                <w:szCs w:val="24"/>
              </w:rPr>
              <w:t>268</w:t>
            </w:r>
            <w:r w:rsidR="00BB6782">
              <w:rPr>
                <w:rFonts w:ascii="Times New Roman" w:hAnsi="Times New Roman"/>
                <w:sz w:val="24"/>
                <w:szCs w:val="24"/>
              </w:rPr>
              <w:t>,</w:t>
            </w:r>
            <w:r w:rsidR="008524F4">
              <w:rPr>
                <w:rFonts w:ascii="Times New Roman" w:hAnsi="Times New Roman"/>
                <w:sz w:val="24"/>
                <w:szCs w:val="24"/>
              </w:rPr>
              <w:t>24</w:t>
            </w:r>
            <w:r w:rsidRPr="00353E4E">
              <w:rPr>
                <w:rFonts w:ascii="Times New Roman" w:hAnsi="Times New Roman"/>
                <w:sz w:val="24"/>
                <w:szCs w:val="24"/>
              </w:rPr>
              <w:t xml:space="preserve"> тыс. рублей;</w:t>
            </w:r>
          </w:p>
          <w:p w:rsidR="00A040AE" w:rsidRPr="00353E4E" w:rsidRDefault="00A040AE" w:rsidP="00A040AE">
            <w:pPr>
              <w:spacing w:after="0" w:line="240" w:lineRule="auto"/>
              <w:rPr>
                <w:rFonts w:ascii="Times New Roman" w:hAnsi="Times New Roman"/>
                <w:sz w:val="24"/>
                <w:szCs w:val="24"/>
              </w:rPr>
            </w:pPr>
            <w:r w:rsidRPr="00353E4E">
              <w:rPr>
                <w:rFonts w:ascii="Times New Roman" w:hAnsi="Times New Roman"/>
                <w:sz w:val="24"/>
                <w:szCs w:val="24"/>
              </w:rPr>
              <w:t xml:space="preserve">2019 год </w:t>
            </w:r>
            <w:r w:rsidR="00455958">
              <w:rPr>
                <w:rFonts w:ascii="Times New Roman" w:hAnsi="Times New Roman"/>
                <w:sz w:val="24"/>
                <w:szCs w:val="24"/>
              </w:rPr>
              <w:t>1 151,6</w:t>
            </w:r>
            <w:r w:rsidR="00BB6782">
              <w:rPr>
                <w:rFonts w:ascii="Times New Roman" w:hAnsi="Times New Roman"/>
                <w:sz w:val="24"/>
                <w:szCs w:val="24"/>
              </w:rPr>
              <w:t xml:space="preserve"> </w:t>
            </w:r>
            <w:r w:rsidRPr="00353E4E">
              <w:rPr>
                <w:rFonts w:ascii="Times New Roman" w:hAnsi="Times New Roman"/>
                <w:sz w:val="24"/>
                <w:szCs w:val="24"/>
              </w:rPr>
              <w:t>тыс. рублей;</w:t>
            </w:r>
          </w:p>
          <w:p w:rsidR="00A040AE" w:rsidRPr="00353E4E" w:rsidRDefault="00A040AE" w:rsidP="00A040AE">
            <w:pPr>
              <w:spacing w:after="0" w:line="240" w:lineRule="auto"/>
              <w:rPr>
                <w:rFonts w:ascii="Times New Roman" w:hAnsi="Times New Roman"/>
                <w:sz w:val="24"/>
                <w:szCs w:val="24"/>
              </w:rPr>
            </w:pPr>
            <w:r w:rsidRPr="00353E4E">
              <w:rPr>
                <w:rFonts w:ascii="Times New Roman" w:hAnsi="Times New Roman"/>
                <w:sz w:val="24"/>
                <w:szCs w:val="24"/>
              </w:rPr>
              <w:t xml:space="preserve">2020 год – </w:t>
            </w:r>
            <w:r w:rsidR="003A0B29">
              <w:rPr>
                <w:rFonts w:ascii="Times New Roman" w:hAnsi="Times New Roman"/>
                <w:sz w:val="24"/>
                <w:szCs w:val="24"/>
              </w:rPr>
              <w:t>543</w:t>
            </w:r>
            <w:r w:rsidR="004501FF">
              <w:rPr>
                <w:rFonts w:ascii="Times New Roman" w:hAnsi="Times New Roman"/>
                <w:sz w:val="24"/>
                <w:szCs w:val="24"/>
              </w:rPr>
              <w:t>,0</w:t>
            </w:r>
            <w:r w:rsidRPr="00353E4E">
              <w:rPr>
                <w:rFonts w:ascii="Times New Roman" w:hAnsi="Times New Roman"/>
                <w:sz w:val="24"/>
                <w:szCs w:val="24"/>
              </w:rPr>
              <w:t xml:space="preserve"> тыс. рублей;</w:t>
            </w:r>
          </w:p>
          <w:p w:rsidR="004501FF" w:rsidRDefault="00A040AE" w:rsidP="004501FF">
            <w:pPr>
              <w:spacing w:after="0" w:line="240" w:lineRule="auto"/>
              <w:contextualSpacing/>
              <w:rPr>
                <w:rFonts w:ascii="Times New Roman" w:hAnsi="Times New Roman"/>
                <w:sz w:val="24"/>
                <w:szCs w:val="24"/>
              </w:rPr>
            </w:pPr>
            <w:r w:rsidRPr="00353E4E">
              <w:rPr>
                <w:rFonts w:ascii="Times New Roman" w:hAnsi="Times New Roman"/>
                <w:sz w:val="24"/>
                <w:szCs w:val="24"/>
              </w:rPr>
              <w:t xml:space="preserve">2021 год – </w:t>
            </w:r>
            <w:r w:rsidR="004501FF">
              <w:rPr>
                <w:rFonts w:ascii="Times New Roman" w:hAnsi="Times New Roman"/>
                <w:sz w:val="24"/>
                <w:szCs w:val="24"/>
              </w:rPr>
              <w:t>280,0</w:t>
            </w:r>
            <w:r w:rsidRPr="00353E4E">
              <w:rPr>
                <w:rFonts w:ascii="Times New Roman" w:hAnsi="Times New Roman"/>
                <w:sz w:val="24"/>
                <w:szCs w:val="24"/>
              </w:rPr>
              <w:t xml:space="preserve"> тыс. рублей</w:t>
            </w:r>
            <w:r w:rsidR="0040508C">
              <w:rPr>
                <w:rFonts w:ascii="Times New Roman" w:hAnsi="Times New Roman"/>
                <w:sz w:val="24"/>
                <w:szCs w:val="24"/>
              </w:rPr>
              <w:t>;</w:t>
            </w:r>
            <w:r w:rsidR="004501FF" w:rsidRPr="00353E4E">
              <w:rPr>
                <w:rFonts w:ascii="Times New Roman" w:hAnsi="Times New Roman"/>
                <w:sz w:val="24"/>
                <w:szCs w:val="24"/>
              </w:rPr>
              <w:t xml:space="preserve"> </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2022</w:t>
            </w:r>
            <w:r w:rsidRPr="00353E4E">
              <w:rPr>
                <w:rFonts w:ascii="Times New Roman" w:hAnsi="Times New Roman"/>
                <w:sz w:val="24"/>
                <w:szCs w:val="24"/>
              </w:rPr>
              <w:t xml:space="preserve"> год – </w:t>
            </w:r>
            <w:r>
              <w:rPr>
                <w:rFonts w:ascii="Times New Roman" w:hAnsi="Times New Roman"/>
                <w:sz w:val="24"/>
                <w:szCs w:val="24"/>
              </w:rPr>
              <w:t>313,0</w:t>
            </w:r>
            <w:r w:rsidRPr="00353E4E">
              <w:rPr>
                <w:rFonts w:ascii="Times New Roman" w:hAnsi="Times New Roman"/>
                <w:sz w:val="24"/>
                <w:szCs w:val="24"/>
              </w:rPr>
              <w:t xml:space="preserve"> тыс. рублей</w:t>
            </w:r>
            <w:r w:rsidR="0040508C">
              <w:rPr>
                <w:rFonts w:ascii="Times New Roman" w:hAnsi="Times New Roman"/>
                <w:sz w:val="24"/>
                <w:szCs w:val="24"/>
              </w:rPr>
              <w:t>;</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2023</w:t>
            </w:r>
            <w:r w:rsidRPr="00353E4E">
              <w:rPr>
                <w:rFonts w:ascii="Times New Roman" w:hAnsi="Times New Roman"/>
                <w:sz w:val="24"/>
                <w:szCs w:val="24"/>
              </w:rPr>
              <w:t xml:space="preserve"> год – </w:t>
            </w:r>
            <w:r>
              <w:rPr>
                <w:rFonts w:ascii="Times New Roman" w:hAnsi="Times New Roman"/>
                <w:sz w:val="24"/>
                <w:szCs w:val="24"/>
              </w:rPr>
              <w:t>313,0</w:t>
            </w:r>
            <w:r w:rsidR="0040508C">
              <w:rPr>
                <w:rFonts w:ascii="Times New Roman" w:hAnsi="Times New Roman"/>
                <w:sz w:val="24"/>
                <w:szCs w:val="24"/>
              </w:rPr>
              <w:t xml:space="preserve"> 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2024</w:t>
            </w:r>
            <w:r w:rsidRPr="00353E4E">
              <w:rPr>
                <w:rFonts w:ascii="Times New Roman" w:hAnsi="Times New Roman"/>
                <w:sz w:val="24"/>
                <w:szCs w:val="24"/>
              </w:rPr>
              <w:t xml:space="preserve"> год – </w:t>
            </w:r>
            <w:r>
              <w:rPr>
                <w:rFonts w:ascii="Times New Roman" w:hAnsi="Times New Roman"/>
                <w:sz w:val="24"/>
                <w:szCs w:val="24"/>
              </w:rPr>
              <w:t>313,0</w:t>
            </w:r>
            <w:r w:rsidRPr="00353E4E">
              <w:rPr>
                <w:rFonts w:ascii="Times New Roman" w:hAnsi="Times New Roman"/>
                <w:sz w:val="24"/>
                <w:szCs w:val="24"/>
              </w:rPr>
              <w:t xml:space="preserve"> тыс. рублей.</w:t>
            </w:r>
          </w:p>
          <w:p w:rsidR="00405411" w:rsidRDefault="00405411" w:rsidP="00BB6782">
            <w:pPr>
              <w:spacing w:after="0" w:line="240" w:lineRule="auto"/>
              <w:contextualSpacing/>
              <w:rPr>
                <w:rFonts w:ascii="Times New Roman" w:hAnsi="Times New Roman"/>
                <w:sz w:val="24"/>
                <w:szCs w:val="24"/>
              </w:rPr>
            </w:pPr>
          </w:p>
          <w:p w:rsidR="004501FF" w:rsidRPr="00353E4E" w:rsidRDefault="004501FF" w:rsidP="00BB6782">
            <w:pPr>
              <w:spacing w:after="0" w:line="240" w:lineRule="auto"/>
              <w:contextualSpacing/>
              <w:rPr>
                <w:rFonts w:ascii="Times New Roman" w:hAnsi="Times New Roman"/>
                <w:sz w:val="24"/>
                <w:szCs w:val="24"/>
              </w:rPr>
            </w:pP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Ожидаемые результаты подпрограммы</w:t>
            </w:r>
          </w:p>
        </w:tc>
        <w:tc>
          <w:tcPr>
            <w:tcW w:w="5670" w:type="dxa"/>
          </w:tcPr>
          <w:p w:rsidR="00405411" w:rsidRPr="00353E4E" w:rsidRDefault="00EC18C6" w:rsidP="00EC18C6">
            <w:pPr>
              <w:spacing w:after="0" w:line="240" w:lineRule="auto"/>
              <w:contextualSpacing/>
              <w:rPr>
                <w:rFonts w:ascii="Times New Roman" w:hAnsi="Times New Roman"/>
                <w:sz w:val="24"/>
                <w:szCs w:val="24"/>
              </w:rPr>
            </w:pPr>
            <w:r w:rsidRPr="00353E4E">
              <w:rPr>
                <w:rFonts w:ascii="Times New Roman" w:hAnsi="Times New Roman"/>
                <w:sz w:val="24"/>
                <w:szCs w:val="24"/>
              </w:rPr>
              <w:t>Развитая транспортная система, обеспечивающая стабильное развитие сельсовета</w:t>
            </w:r>
          </w:p>
        </w:tc>
      </w:tr>
    </w:tbl>
    <w:p w:rsidR="00B3288A" w:rsidRPr="00830AC8" w:rsidRDefault="00B3288A"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F45B4C">
      <w:pPr>
        <w:pStyle w:val="a6"/>
        <w:ind w:firstLine="851"/>
        <w:jc w:val="both"/>
        <w:rPr>
          <w:rFonts w:ascii="Times New Roman" w:hAnsi="Times New Roman"/>
          <w:sz w:val="28"/>
          <w:szCs w:val="28"/>
        </w:rPr>
      </w:pP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F45B4C" w:rsidRPr="00830AC8" w:rsidRDefault="00F45B4C" w:rsidP="00F45B4C">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345386" w:rsidRDefault="00345386" w:rsidP="00CC2CC9">
      <w:pPr>
        <w:pStyle w:val="a6"/>
        <w:ind w:firstLine="851"/>
        <w:jc w:val="both"/>
        <w:rPr>
          <w:rFonts w:ascii="Times New Roman" w:hAnsi="Times New Roman"/>
          <w:sz w:val="28"/>
          <w:szCs w:val="28"/>
        </w:rPr>
      </w:pPr>
    </w:p>
    <w:p w:rsidR="00CC2CC9" w:rsidRPr="00830AC8" w:rsidRDefault="00853D7E" w:rsidP="00CC2CC9">
      <w:pPr>
        <w:pStyle w:val="a6"/>
        <w:ind w:firstLine="851"/>
        <w:jc w:val="both"/>
        <w:rPr>
          <w:rFonts w:ascii="Times New Roman" w:hAnsi="Times New Roman"/>
          <w:sz w:val="28"/>
          <w:szCs w:val="28"/>
        </w:rPr>
      </w:pPr>
      <w:r>
        <w:rPr>
          <w:rFonts w:ascii="Times New Roman" w:hAnsi="Times New Roman"/>
          <w:sz w:val="28"/>
          <w:szCs w:val="28"/>
        </w:rPr>
        <w:t>Ц</w:t>
      </w:r>
      <w:r w:rsidR="00CC2CC9" w:rsidRPr="00830AC8">
        <w:rPr>
          <w:rFonts w:ascii="Times New Roman" w:hAnsi="Times New Roman"/>
          <w:sz w:val="28"/>
          <w:szCs w:val="28"/>
        </w:rPr>
        <w:t>ел</w:t>
      </w:r>
      <w:r>
        <w:rPr>
          <w:rFonts w:ascii="Times New Roman" w:hAnsi="Times New Roman"/>
          <w:sz w:val="28"/>
          <w:szCs w:val="28"/>
        </w:rPr>
        <w:t>ью</w:t>
      </w:r>
      <w:r w:rsidR="00CC2CC9" w:rsidRPr="00830AC8">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BE1149">
        <w:rPr>
          <w:rFonts w:ascii="Times New Roman" w:hAnsi="Times New Roman"/>
          <w:bCs/>
          <w:sz w:val="28"/>
          <w:szCs w:val="28"/>
        </w:rPr>
        <w:t>Федоровский Первый</w:t>
      </w:r>
      <w:r w:rsidR="00315CBD" w:rsidRPr="00830AC8">
        <w:rPr>
          <w:rFonts w:ascii="Times New Roman" w:hAnsi="Times New Roman"/>
          <w:bCs/>
          <w:sz w:val="28"/>
          <w:szCs w:val="28"/>
        </w:rPr>
        <w:t xml:space="preserve"> сельсовет</w:t>
      </w:r>
      <w:r w:rsidR="00CC2CC9" w:rsidRPr="00830AC8">
        <w:rPr>
          <w:rFonts w:ascii="Times New Roman" w:hAnsi="Times New Roman"/>
          <w:sz w:val="28"/>
          <w:szCs w:val="28"/>
        </w:rPr>
        <w:t>.</w:t>
      </w:r>
    </w:p>
    <w:p w:rsidR="00CC2CC9"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BE1149">
        <w:rPr>
          <w:rFonts w:ascii="Times New Roman" w:hAnsi="Times New Roman"/>
          <w:bCs/>
          <w:sz w:val="28"/>
          <w:szCs w:val="28"/>
        </w:rPr>
        <w:t>Федоровский Первый</w:t>
      </w:r>
      <w:r w:rsidR="003552B0" w:rsidRPr="00830AC8">
        <w:rPr>
          <w:rFonts w:ascii="Times New Roman" w:hAnsi="Times New Roman"/>
          <w:bCs/>
          <w:sz w:val="28"/>
          <w:szCs w:val="28"/>
        </w:rPr>
        <w:t xml:space="preserve">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населенных пунктах сельского поселения;</w:t>
      </w:r>
    </w:p>
    <w:p w:rsidR="00A24813" w:rsidRPr="00830AC8"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Pr="00830AC8">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CC2CC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97410C">
      <w:pPr>
        <w:pStyle w:val="a6"/>
        <w:ind w:firstLine="851"/>
        <w:jc w:val="both"/>
        <w:rPr>
          <w:rFonts w:ascii="Times New Roman" w:hAnsi="Times New Roman"/>
          <w:sz w:val="28"/>
          <w:szCs w:val="28"/>
        </w:rPr>
      </w:pPr>
    </w:p>
    <w:p w:rsidR="0097410C" w:rsidRPr="00830AC8"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97410C">
      <w:pPr>
        <w:pStyle w:val="a6"/>
        <w:ind w:firstLine="851"/>
        <w:jc w:val="both"/>
        <w:rPr>
          <w:rFonts w:ascii="Times New Roman" w:hAnsi="Times New Roman"/>
          <w:sz w:val="28"/>
          <w:szCs w:val="28"/>
        </w:rPr>
      </w:pPr>
    </w:p>
    <w:p w:rsidR="0097410C" w:rsidRPr="00B5045C" w:rsidRDefault="0097410C"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97410C">
      <w:pPr>
        <w:pStyle w:val="a6"/>
        <w:ind w:firstLine="851"/>
        <w:jc w:val="both"/>
        <w:rPr>
          <w:rFonts w:ascii="Times New Roman" w:hAnsi="Times New Roman"/>
          <w:sz w:val="28"/>
          <w:szCs w:val="28"/>
        </w:rPr>
      </w:pPr>
    </w:p>
    <w:p w:rsidR="0097410C" w:rsidRPr="00830AC8" w:rsidRDefault="0097410C"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008A50E8">
        <w:rPr>
          <w:rFonts w:ascii="Times New Roman" w:hAnsi="Times New Roman"/>
          <w:sz w:val="28"/>
          <w:szCs w:val="28"/>
        </w:rPr>
        <w:t>Приложение № 8</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D82C63">
        <w:rPr>
          <w:rFonts w:ascii="Times New Roman" w:hAnsi="Times New Roman"/>
          <w:bCs/>
          <w:sz w:val="28"/>
          <w:szCs w:val="28"/>
        </w:rPr>
        <w:t xml:space="preserve">8 – </w:t>
      </w:r>
      <w:r w:rsidR="004501FF">
        <w:rPr>
          <w:rFonts w:ascii="Times New Roman" w:hAnsi="Times New Roman"/>
          <w:bCs/>
          <w:sz w:val="28"/>
          <w:szCs w:val="28"/>
        </w:rPr>
        <w:t>2024</w:t>
      </w:r>
      <w:r w:rsidR="00D82C63">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№5</w:t>
      </w:r>
      <w:r w:rsidR="00405411" w:rsidRPr="00830AC8">
        <w:rPr>
          <w:rFonts w:ascii="Times New Roman" w:hAnsi="Times New Roman"/>
          <w:sz w:val="28"/>
          <w:szCs w:val="28"/>
        </w:rPr>
        <w:t xml:space="preserve"> </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 xml:space="preserve">муниципального образования </w:t>
      </w:r>
      <w:r w:rsidR="00BE1149">
        <w:rPr>
          <w:rFonts w:ascii="Times New Roman" w:hAnsi="Times New Roman"/>
          <w:b/>
          <w:bCs/>
          <w:i/>
          <w:sz w:val="28"/>
          <w:szCs w:val="28"/>
          <w:u w:val="single"/>
        </w:rPr>
        <w:t>Федоровский Первый</w:t>
      </w:r>
      <w:r w:rsidRPr="001173FB">
        <w:rPr>
          <w:rFonts w:ascii="Times New Roman" w:hAnsi="Times New Roman"/>
          <w:b/>
          <w:bCs/>
          <w:i/>
          <w:sz w:val="28"/>
          <w:szCs w:val="28"/>
          <w:u w:val="single"/>
        </w:rPr>
        <w:t xml:space="preserve"> сельсовет</w:t>
      </w:r>
      <w:r w:rsidR="00BA48AC">
        <w:rPr>
          <w:rFonts w:ascii="Times New Roman" w:hAnsi="Times New Roman"/>
          <w:b/>
          <w:bCs/>
          <w:i/>
          <w:sz w:val="28"/>
          <w:szCs w:val="28"/>
          <w:u w:val="single"/>
        </w:rPr>
        <w:t>__________________________</w:t>
      </w:r>
      <w:r w:rsidRPr="00830AC8">
        <w:rPr>
          <w:rFonts w:ascii="Times New Roman" w:hAnsi="Times New Roman"/>
          <w:b/>
          <w:bCs/>
          <w:i/>
          <w:sz w:val="28"/>
          <w:szCs w:val="28"/>
        </w:rPr>
        <w:t xml:space="preserve"> </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EE2AFD">
        <w:tc>
          <w:tcPr>
            <w:tcW w:w="4219" w:type="dxa"/>
          </w:tcPr>
          <w:p w:rsidR="00B757C8" w:rsidRPr="00F2163F" w:rsidRDefault="00B757C8"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Ответственный исполнитель подпрограммы</w:t>
            </w:r>
          </w:p>
        </w:tc>
        <w:tc>
          <w:tcPr>
            <w:tcW w:w="5670" w:type="dxa"/>
          </w:tcPr>
          <w:p w:rsidR="00B757C8" w:rsidRPr="00F2163F" w:rsidRDefault="00B757C8" w:rsidP="008524F4">
            <w:pPr>
              <w:spacing w:after="0" w:line="240" w:lineRule="auto"/>
              <w:contextualSpacing/>
              <w:jc w:val="center"/>
              <w:rPr>
                <w:rFonts w:ascii="Times New Roman" w:hAnsi="Times New Roman"/>
                <w:sz w:val="24"/>
                <w:szCs w:val="24"/>
              </w:rPr>
            </w:pPr>
            <w:r w:rsidRPr="00F2163F">
              <w:rPr>
                <w:rFonts w:ascii="Times New Roman" w:hAnsi="Times New Roman"/>
                <w:sz w:val="24"/>
                <w:szCs w:val="24"/>
              </w:rPr>
              <w:t xml:space="preserve">Администрация </w:t>
            </w:r>
            <w:r w:rsidR="00654B41" w:rsidRPr="00F2163F">
              <w:rPr>
                <w:rFonts w:ascii="Times New Roman" w:hAnsi="Times New Roman"/>
                <w:sz w:val="24"/>
                <w:szCs w:val="24"/>
              </w:rPr>
              <w:t>МО</w:t>
            </w:r>
            <w:r w:rsidRPr="00F2163F">
              <w:rPr>
                <w:rFonts w:ascii="Times New Roman" w:hAnsi="Times New Roman"/>
                <w:sz w:val="24"/>
                <w:szCs w:val="24"/>
              </w:rPr>
              <w:t xml:space="preserve"> </w:t>
            </w:r>
            <w:r w:rsidR="008524F4">
              <w:rPr>
                <w:rFonts w:ascii="Times New Roman" w:hAnsi="Times New Roman"/>
                <w:sz w:val="24"/>
                <w:szCs w:val="24"/>
              </w:rPr>
              <w:t>Федоровский Первый</w:t>
            </w:r>
            <w:r w:rsidRPr="00F2163F">
              <w:rPr>
                <w:rFonts w:ascii="Times New Roman" w:hAnsi="Times New Roman"/>
                <w:sz w:val="24"/>
                <w:szCs w:val="24"/>
              </w:rPr>
              <w:t xml:space="preserve"> сельсовет</w:t>
            </w:r>
          </w:p>
        </w:tc>
      </w:tr>
      <w:tr w:rsidR="00B757C8" w:rsidRPr="00830AC8" w:rsidTr="00EE2AFD">
        <w:tc>
          <w:tcPr>
            <w:tcW w:w="4219" w:type="dxa"/>
          </w:tcPr>
          <w:p w:rsidR="00B757C8" w:rsidRPr="00F2163F" w:rsidRDefault="00B757C8"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Участники подпрограммы</w:t>
            </w:r>
          </w:p>
        </w:tc>
        <w:tc>
          <w:tcPr>
            <w:tcW w:w="5670" w:type="dxa"/>
          </w:tcPr>
          <w:p w:rsidR="00B757C8" w:rsidRPr="00F2163F" w:rsidRDefault="00B757C8" w:rsidP="00962447">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Цель подпрограммы</w:t>
            </w:r>
          </w:p>
        </w:tc>
        <w:tc>
          <w:tcPr>
            <w:tcW w:w="5670" w:type="dxa"/>
          </w:tcPr>
          <w:p w:rsidR="00405411" w:rsidRPr="00F2163F" w:rsidRDefault="001173AC" w:rsidP="001173AC">
            <w:pPr>
              <w:spacing w:after="0" w:line="240" w:lineRule="auto"/>
              <w:contextualSpacing/>
              <w:rPr>
                <w:rFonts w:ascii="Times New Roman" w:hAnsi="Times New Roman"/>
                <w:sz w:val="24"/>
                <w:szCs w:val="24"/>
              </w:rPr>
            </w:pPr>
            <w:r w:rsidRPr="00F2163F">
              <w:rPr>
                <w:rFonts w:ascii="Times New Roman" w:hAnsi="Times New Roman"/>
                <w:sz w:val="24"/>
                <w:szCs w:val="24"/>
              </w:rPr>
              <w:t>комплексное решение проблем благоустройства территории сельсовета.</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Задачи подпрограммы</w:t>
            </w:r>
          </w:p>
        </w:tc>
        <w:tc>
          <w:tcPr>
            <w:tcW w:w="5670" w:type="dxa"/>
          </w:tcPr>
          <w:p w:rsidR="00EA6AC6" w:rsidRPr="00F2163F" w:rsidRDefault="00EA6AC6" w:rsidP="00EA6AC6">
            <w:pPr>
              <w:tabs>
                <w:tab w:val="left" w:pos="8460"/>
              </w:tabs>
              <w:spacing w:after="0" w:line="240" w:lineRule="auto"/>
              <w:rPr>
                <w:rFonts w:ascii="Times New Roman" w:hAnsi="Times New Roman"/>
                <w:sz w:val="24"/>
                <w:szCs w:val="24"/>
              </w:rPr>
            </w:pPr>
            <w:r w:rsidRPr="00F2163F">
              <w:rPr>
                <w:rFonts w:ascii="Times New Roman" w:hAnsi="Times New Roman"/>
                <w:sz w:val="24"/>
                <w:szCs w:val="24"/>
              </w:rPr>
              <w:t>- обеспечение проведения мероприятий по благоустройству территории сельсовета;</w:t>
            </w:r>
          </w:p>
          <w:p w:rsidR="00405411" w:rsidRPr="00F2163F" w:rsidRDefault="00EA6AC6" w:rsidP="00EA6AC6">
            <w:pPr>
              <w:spacing w:after="0" w:line="240" w:lineRule="auto"/>
              <w:contextualSpacing/>
              <w:rPr>
                <w:rFonts w:ascii="Times New Roman" w:hAnsi="Times New Roman"/>
                <w:sz w:val="24"/>
                <w:szCs w:val="24"/>
              </w:rPr>
            </w:pPr>
            <w:r w:rsidRPr="00F2163F">
              <w:rPr>
                <w:rFonts w:ascii="Times New Roman" w:hAnsi="Times New Roman"/>
                <w:sz w:val="24"/>
                <w:szCs w:val="24"/>
              </w:rPr>
              <w:t>- привлечение жителей сельсовета к участию в решении проблем благоустройства сельсовета</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Целевые индикаторы и показатели подпрограммы</w:t>
            </w:r>
          </w:p>
        </w:tc>
        <w:tc>
          <w:tcPr>
            <w:tcW w:w="5670" w:type="dxa"/>
          </w:tcPr>
          <w:p w:rsidR="005147E1" w:rsidRPr="00F2163F" w:rsidRDefault="005147E1" w:rsidP="005147E1">
            <w:pPr>
              <w:pStyle w:val="a6"/>
              <w:rPr>
                <w:rFonts w:ascii="Times New Roman" w:hAnsi="Times New Roman"/>
                <w:sz w:val="24"/>
                <w:szCs w:val="24"/>
              </w:rPr>
            </w:pPr>
            <w:r w:rsidRPr="00F2163F">
              <w:rPr>
                <w:rFonts w:ascii="Times New Roman" w:hAnsi="Times New Roman"/>
                <w:sz w:val="24"/>
                <w:szCs w:val="24"/>
              </w:rPr>
              <w:t>Доля расходов на организацию и содержание мест захоронения в общем объеме расходов</w:t>
            </w:r>
            <w:r w:rsidR="00F637C2" w:rsidRPr="00F2163F">
              <w:rPr>
                <w:rFonts w:ascii="Times New Roman" w:hAnsi="Times New Roman"/>
                <w:sz w:val="24"/>
                <w:szCs w:val="24"/>
              </w:rPr>
              <w:t xml:space="preserve"> на благоустройство</w:t>
            </w:r>
            <w:r w:rsidR="009A18DD" w:rsidRPr="00F2163F">
              <w:rPr>
                <w:rFonts w:ascii="Times New Roman" w:hAnsi="Times New Roman"/>
                <w:sz w:val="24"/>
                <w:szCs w:val="24"/>
              </w:rPr>
              <w:t>;</w:t>
            </w:r>
          </w:p>
          <w:p w:rsidR="005147E1" w:rsidRPr="00F2163F" w:rsidRDefault="005147E1" w:rsidP="005147E1">
            <w:pPr>
              <w:pStyle w:val="a6"/>
              <w:rPr>
                <w:rFonts w:ascii="Times New Roman" w:hAnsi="Times New Roman"/>
                <w:sz w:val="24"/>
                <w:szCs w:val="24"/>
              </w:rPr>
            </w:pPr>
            <w:r w:rsidRPr="00F2163F">
              <w:rPr>
                <w:rFonts w:ascii="Times New Roman" w:hAnsi="Times New Roman"/>
                <w:sz w:val="24"/>
                <w:szCs w:val="24"/>
              </w:rPr>
              <w:t>Уро</w:t>
            </w:r>
            <w:r w:rsidR="009A18DD" w:rsidRPr="00F2163F">
              <w:rPr>
                <w:rFonts w:ascii="Times New Roman" w:hAnsi="Times New Roman"/>
                <w:sz w:val="24"/>
                <w:szCs w:val="24"/>
              </w:rPr>
              <w:t>вень благоустройства территории;</w:t>
            </w:r>
          </w:p>
          <w:p w:rsidR="005147E1" w:rsidRPr="00F2163F" w:rsidRDefault="005147E1" w:rsidP="005147E1">
            <w:pPr>
              <w:pStyle w:val="a6"/>
              <w:rPr>
                <w:rFonts w:ascii="Times New Roman" w:hAnsi="Times New Roman"/>
                <w:sz w:val="24"/>
                <w:szCs w:val="24"/>
              </w:rPr>
            </w:pPr>
            <w:r w:rsidRPr="00F2163F">
              <w:rPr>
                <w:rFonts w:ascii="Times New Roman" w:hAnsi="Times New Roman"/>
                <w:sz w:val="24"/>
                <w:szCs w:val="24"/>
              </w:rPr>
              <w:t>Количество спиленны</w:t>
            </w:r>
            <w:r w:rsidR="009A18DD" w:rsidRPr="00F2163F">
              <w:rPr>
                <w:rFonts w:ascii="Times New Roman" w:hAnsi="Times New Roman"/>
                <w:sz w:val="24"/>
                <w:szCs w:val="24"/>
              </w:rPr>
              <w:t>х и убранных аварийных деревьев;</w:t>
            </w:r>
          </w:p>
          <w:p w:rsidR="008A2FC6" w:rsidRPr="00F2163F" w:rsidRDefault="005147E1" w:rsidP="005147E1">
            <w:pPr>
              <w:spacing w:after="0" w:line="240" w:lineRule="auto"/>
              <w:contextualSpacing/>
              <w:rPr>
                <w:rFonts w:ascii="Times New Roman" w:hAnsi="Times New Roman"/>
                <w:sz w:val="24"/>
                <w:szCs w:val="24"/>
              </w:rPr>
            </w:pPr>
            <w:r w:rsidRPr="00F2163F">
              <w:rPr>
                <w:rFonts w:ascii="Times New Roman" w:hAnsi="Times New Roman"/>
                <w:sz w:val="24"/>
                <w:szCs w:val="24"/>
              </w:rPr>
              <w:t>Количество высаженных деревье</w:t>
            </w:r>
            <w:r w:rsidR="008A2FC6" w:rsidRPr="00F2163F">
              <w:rPr>
                <w:rFonts w:ascii="Times New Roman" w:hAnsi="Times New Roman"/>
                <w:sz w:val="24"/>
                <w:szCs w:val="24"/>
              </w:rPr>
              <w:t>в</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Сроки и этапы реализации подпрограммы</w:t>
            </w:r>
          </w:p>
        </w:tc>
        <w:tc>
          <w:tcPr>
            <w:tcW w:w="5670" w:type="dxa"/>
          </w:tcPr>
          <w:p w:rsidR="00405411" w:rsidRPr="00F2163F" w:rsidRDefault="00A040AE" w:rsidP="004501F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201</w:t>
            </w:r>
            <w:r w:rsidR="006F129F" w:rsidRPr="00F2163F">
              <w:rPr>
                <w:rFonts w:ascii="Times New Roman" w:hAnsi="Times New Roman"/>
                <w:sz w:val="24"/>
                <w:szCs w:val="24"/>
              </w:rPr>
              <w:t xml:space="preserve">8 – </w:t>
            </w:r>
            <w:r w:rsidRPr="00F2163F">
              <w:rPr>
                <w:rFonts w:ascii="Times New Roman" w:hAnsi="Times New Roman"/>
                <w:sz w:val="24"/>
                <w:szCs w:val="24"/>
              </w:rPr>
              <w:t>202</w:t>
            </w:r>
            <w:r w:rsidR="004501FF">
              <w:rPr>
                <w:rFonts w:ascii="Times New Roman" w:hAnsi="Times New Roman"/>
                <w:sz w:val="24"/>
                <w:szCs w:val="24"/>
              </w:rPr>
              <w:t>4</w:t>
            </w:r>
            <w:r w:rsidR="006F129F" w:rsidRPr="00F2163F">
              <w:rPr>
                <w:rFonts w:ascii="Times New Roman" w:hAnsi="Times New Roman"/>
                <w:sz w:val="24"/>
                <w:szCs w:val="24"/>
              </w:rPr>
              <w:t xml:space="preserve"> </w:t>
            </w:r>
            <w:r w:rsidRPr="00F2163F">
              <w:rPr>
                <w:rFonts w:ascii="Times New Roman" w:hAnsi="Times New Roman"/>
                <w:sz w:val="24"/>
                <w:szCs w:val="24"/>
              </w:rPr>
              <w:t>годы</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Объемы бюджетных ассигнований подпрограммы</w:t>
            </w:r>
          </w:p>
        </w:tc>
        <w:tc>
          <w:tcPr>
            <w:tcW w:w="5670" w:type="dxa"/>
          </w:tcPr>
          <w:p w:rsidR="00A040AE" w:rsidRPr="00F2163F" w:rsidRDefault="003A0B29" w:rsidP="00A040AE">
            <w:pPr>
              <w:pStyle w:val="ac"/>
              <w:rPr>
                <w:rFonts w:ascii="Times New Roman" w:hAnsi="Times New Roman" w:cs="Times New Roman"/>
              </w:rPr>
            </w:pPr>
            <w:r>
              <w:rPr>
                <w:rFonts w:ascii="Times New Roman" w:hAnsi="Times New Roman" w:cs="Times New Roman"/>
              </w:rPr>
              <w:t>2733,07</w:t>
            </w:r>
            <w:r w:rsidR="00A040AE" w:rsidRPr="00F2163F">
              <w:rPr>
                <w:rFonts w:ascii="Times New Roman" w:hAnsi="Times New Roman" w:cs="Times New Roman"/>
              </w:rPr>
              <w:t xml:space="preserve">тыс. руб., в том числе по годам: </w:t>
            </w:r>
          </w:p>
          <w:p w:rsidR="00A040AE" w:rsidRPr="00F2163F" w:rsidRDefault="00A040AE" w:rsidP="00A040AE">
            <w:pPr>
              <w:spacing w:after="0" w:line="240" w:lineRule="auto"/>
              <w:rPr>
                <w:rFonts w:ascii="Times New Roman" w:hAnsi="Times New Roman"/>
                <w:sz w:val="24"/>
                <w:szCs w:val="24"/>
              </w:rPr>
            </w:pPr>
            <w:r w:rsidRPr="00F2163F">
              <w:rPr>
                <w:rFonts w:ascii="Times New Roman" w:hAnsi="Times New Roman"/>
                <w:sz w:val="24"/>
                <w:szCs w:val="24"/>
              </w:rPr>
              <w:t xml:space="preserve">2018 год – </w:t>
            </w:r>
            <w:r w:rsidR="00E338BD">
              <w:rPr>
                <w:rFonts w:ascii="Times New Roman" w:hAnsi="Times New Roman"/>
                <w:sz w:val="24"/>
                <w:szCs w:val="24"/>
              </w:rPr>
              <w:t>496,62</w:t>
            </w:r>
            <w:r w:rsidRPr="00F2163F">
              <w:rPr>
                <w:rFonts w:ascii="Times New Roman" w:hAnsi="Times New Roman"/>
                <w:sz w:val="24"/>
                <w:szCs w:val="24"/>
              </w:rPr>
              <w:t xml:space="preserve"> тыс. рублей;</w:t>
            </w:r>
          </w:p>
          <w:p w:rsidR="00A040AE" w:rsidRPr="00F2163F" w:rsidRDefault="00A040AE" w:rsidP="00A040AE">
            <w:pPr>
              <w:spacing w:after="0" w:line="240" w:lineRule="auto"/>
              <w:rPr>
                <w:rFonts w:ascii="Times New Roman" w:hAnsi="Times New Roman"/>
                <w:sz w:val="24"/>
                <w:szCs w:val="24"/>
              </w:rPr>
            </w:pPr>
            <w:r w:rsidRPr="00F2163F">
              <w:rPr>
                <w:rFonts w:ascii="Times New Roman" w:hAnsi="Times New Roman"/>
                <w:sz w:val="24"/>
                <w:szCs w:val="24"/>
              </w:rPr>
              <w:t xml:space="preserve">2019 год – </w:t>
            </w:r>
            <w:r w:rsidR="00455958">
              <w:rPr>
                <w:rFonts w:ascii="Times New Roman" w:hAnsi="Times New Roman"/>
                <w:sz w:val="24"/>
                <w:szCs w:val="24"/>
              </w:rPr>
              <w:t>345,12</w:t>
            </w:r>
            <w:r w:rsidRPr="00F2163F">
              <w:rPr>
                <w:rFonts w:ascii="Times New Roman" w:hAnsi="Times New Roman"/>
                <w:sz w:val="24"/>
                <w:szCs w:val="24"/>
              </w:rPr>
              <w:t xml:space="preserve"> тыс. рублей;</w:t>
            </w:r>
          </w:p>
          <w:p w:rsidR="00A040AE" w:rsidRPr="00F2163F" w:rsidRDefault="00A040AE" w:rsidP="00A040AE">
            <w:pPr>
              <w:spacing w:after="0" w:line="240" w:lineRule="auto"/>
              <w:rPr>
                <w:rFonts w:ascii="Times New Roman" w:hAnsi="Times New Roman"/>
                <w:sz w:val="24"/>
                <w:szCs w:val="24"/>
              </w:rPr>
            </w:pPr>
            <w:r w:rsidRPr="00F2163F">
              <w:rPr>
                <w:rFonts w:ascii="Times New Roman" w:hAnsi="Times New Roman"/>
                <w:sz w:val="24"/>
                <w:szCs w:val="24"/>
              </w:rPr>
              <w:t xml:space="preserve">2020 год – </w:t>
            </w:r>
            <w:r w:rsidR="003A0B29">
              <w:rPr>
                <w:rFonts w:ascii="Times New Roman" w:hAnsi="Times New Roman"/>
                <w:sz w:val="24"/>
                <w:szCs w:val="24"/>
              </w:rPr>
              <w:t>438,73</w:t>
            </w:r>
            <w:r w:rsidR="005C44D3" w:rsidRPr="00F2163F">
              <w:rPr>
                <w:rFonts w:ascii="Times New Roman" w:hAnsi="Times New Roman"/>
                <w:sz w:val="24"/>
                <w:szCs w:val="24"/>
              </w:rPr>
              <w:t xml:space="preserve"> </w:t>
            </w:r>
            <w:r w:rsidRPr="00F2163F">
              <w:rPr>
                <w:rFonts w:ascii="Times New Roman" w:hAnsi="Times New Roman"/>
                <w:sz w:val="24"/>
                <w:szCs w:val="24"/>
              </w:rPr>
              <w:t>тыс. рублей;</w:t>
            </w:r>
          </w:p>
          <w:p w:rsidR="004501FF" w:rsidRDefault="00A040AE" w:rsidP="004501FF">
            <w:pPr>
              <w:spacing w:after="0" w:line="240" w:lineRule="auto"/>
              <w:contextualSpacing/>
              <w:rPr>
                <w:rFonts w:ascii="Times New Roman" w:hAnsi="Times New Roman"/>
                <w:sz w:val="24"/>
                <w:szCs w:val="24"/>
              </w:rPr>
            </w:pPr>
            <w:r w:rsidRPr="00F2163F">
              <w:rPr>
                <w:rFonts w:ascii="Times New Roman" w:hAnsi="Times New Roman"/>
                <w:sz w:val="24"/>
                <w:szCs w:val="24"/>
              </w:rPr>
              <w:t xml:space="preserve">2021 год – </w:t>
            </w:r>
            <w:r w:rsidR="00B750D2">
              <w:rPr>
                <w:rFonts w:ascii="Times New Roman" w:hAnsi="Times New Roman"/>
                <w:sz w:val="24"/>
                <w:szCs w:val="24"/>
              </w:rPr>
              <w:t>360,0</w:t>
            </w:r>
            <w:r w:rsidR="005C44D3" w:rsidRPr="00F2163F">
              <w:rPr>
                <w:rFonts w:ascii="Times New Roman" w:hAnsi="Times New Roman"/>
                <w:sz w:val="24"/>
                <w:szCs w:val="24"/>
              </w:rPr>
              <w:t xml:space="preserve"> </w:t>
            </w:r>
            <w:r w:rsidRPr="00F2163F">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sidRPr="00F2163F">
              <w:rPr>
                <w:rFonts w:ascii="Times New Roman" w:hAnsi="Times New Roman"/>
                <w:sz w:val="24"/>
                <w:szCs w:val="24"/>
              </w:rPr>
              <w:t>202</w:t>
            </w:r>
            <w:r>
              <w:rPr>
                <w:rFonts w:ascii="Times New Roman" w:hAnsi="Times New Roman"/>
                <w:sz w:val="24"/>
                <w:szCs w:val="24"/>
              </w:rPr>
              <w:t>2</w:t>
            </w:r>
            <w:r w:rsidRPr="00F2163F">
              <w:rPr>
                <w:rFonts w:ascii="Times New Roman" w:hAnsi="Times New Roman"/>
                <w:sz w:val="24"/>
                <w:szCs w:val="24"/>
              </w:rPr>
              <w:t xml:space="preserve"> год – </w:t>
            </w:r>
            <w:r>
              <w:rPr>
                <w:rFonts w:ascii="Times New Roman" w:hAnsi="Times New Roman"/>
                <w:sz w:val="24"/>
                <w:szCs w:val="24"/>
              </w:rPr>
              <w:t>360,0</w:t>
            </w:r>
            <w:r w:rsidRPr="00F2163F">
              <w:rPr>
                <w:rFonts w:ascii="Times New Roman" w:hAnsi="Times New Roman"/>
                <w:sz w:val="24"/>
                <w:szCs w:val="24"/>
              </w:rPr>
              <w:t xml:space="preserve"> 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2023</w:t>
            </w:r>
            <w:r w:rsidRPr="00F2163F">
              <w:rPr>
                <w:rFonts w:ascii="Times New Roman" w:hAnsi="Times New Roman"/>
                <w:sz w:val="24"/>
                <w:szCs w:val="24"/>
              </w:rPr>
              <w:t xml:space="preserve"> год – </w:t>
            </w:r>
            <w:r>
              <w:rPr>
                <w:rFonts w:ascii="Times New Roman" w:hAnsi="Times New Roman"/>
                <w:sz w:val="24"/>
                <w:szCs w:val="24"/>
              </w:rPr>
              <w:t>360,0</w:t>
            </w:r>
            <w:r w:rsidRPr="00F2163F">
              <w:rPr>
                <w:rFonts w:ascii="Times New Roman" w:hAnsi="Times New Roman"/>
                <w:sz w:val="24"/>
                <w:szCs w:val="24"/>
              </w:rPr>
              <w:t xml:space="preserve"> 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2024</w:t>
            </w:r>
            <w:r w:rsidRPr="00F2163F">
              <w:rPr>
                <w:rFonts w:ascii="Times New Roman" w:hAnsi="Times New Roman"/>
                <w:sz w:val="24"/>
                <w:szCs w:val="24"/>
              </w:rPr>
              <w:t xml:space="preserve"> год – </w:t>
            </w:r>
            <w:r>
              <w:rPr>
                <w:rFonts w:ascii="Times New Roman" w:hAnsi="Times New Roman"/>
                <w:sz w:val="24"/>
                <w:szCs w:val="24"/>
              </w:rPr>
              <w:t>360,0</w:t>
            </w:r>
            <w:r w:rsidRPr="00F2163F">
              <w:rPr>
                <w:rFonts w:ascii="Times New Roman" w:hAnsi="Times New Roman"/>
                <w:sz w:val="24"/>
                <w:szCs w:val="24"/>
              </w:rPr>
              <w:t xml:space="preserve"> тыс. рублей.</w:t>
            </w:r>
          </w:p>
          <w:p w:rsidR="00405411" w:rsidRDefault="00405411" w:rsidP="005D697C">
            <w:pPr>
              <w:spacing w:after="0" w:line="240" w:lineRule="auto"/>
              <w:contextualSpacing/>
              <w:rPr>
                <w:rFonts w:ascii="Times New Roman" w:hAnsi="Times New Roman"/>
                <w:sz w:val="24"/>
                <w:szCs w:val="24"/>
              </w:rPr>
            </w:pPr>
          </w:p>
          <w:p w:rsidR="004501FF" w:rsidRDefault="004501FF" w:rsidP="005D697C">
            <w:pPr>
              <w:spacing w:after="0" w:line="240" w:lineRule="auto"/>
              <w:contextualSpacing/>
              <w:rPr>
                <w:rFonts w:ascii="Times New Roman" w:hAnsi="Times New Roman"/>
                <w:sz w:val="24"/>
                <w:szCs w:val="24"/>
              </w:rPr>
            </w:pPr>
          </w:p>
          <w:p w:rsidR="004501FF" w:rsidRPr="00F2163F" w:rsidRDefault="004501FF" w:rsidP="005D697C">
            <w:pPr>
              <w:spacing w:after="0" w:line="240" w:lineRule="auto"/>
              <w:contextualSpacing/>
              <w:rPr>
                <w:rFonts w:ascii="Times New Roman" w:hAnsi="Times New Roman"/>
                <w:sz w:val="24"/>
                <w:szCs w:val="24"/>
              </w:rPr>
            </w:pP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Ожидаемые результаты подпрограммы</w:t>
            </w:r>
          </w:p>
        </w:tc>
        <w:tc>
          <w:tcPr>
            <w:tcW w:w="5670" w:type="dxa"/>
          </w:tcPr>
          <w:p w:rsidR="00EE2AFD" w:rsidRPr="00F2163F" w:rsidRDefault="00EE2AFD" w:rsidP="00EE2AFD">
            <w:pPr>
              <w:spacing w:after="0" w:line="240" w:lineRule="auto"/>
              <w:contextualSpacing/>
              <w:rPr>
                <w:rFonts w:ascii="Times New Roman" w:hAnsi="Times New Roman"/>
                <w:sz w:val="24"/>
                <w:szCs w:val="24"/>
              </w:rPr>
            </w:pPr>
            <w:r w:rsidRPr="00F2163F">
              <w:rPr>
                <w:rFonts w:ascii="Times New Roman" w:hAnsi="Times New Roman"/>
                <w:sz w:val="24"/>
                <w:szCs w:val="24"/>
              </w:rPr>
              <w:t>- улучшение санитарного и экологического состояния сельсовета;</w:t>
            </w:r>
          </w:p>
          <w:p w:rsidR="00EE2AFD" w:rsidRPr="00F2163F" w:rsidRDefault="00EE2AFD" w:rsidP="00EE2AFD">
            <w:pPr>
              <w:spacing w:after="0" w:line="240" w:lineRule="auto"/>
              <w:contextualSpacing/>
              <w:rPr>
                <w:rFonts w:ascii="Times New Roman" w:hAnsi="Times New Roman"/>
                <w:sz w:val="24"/>
                <w:szCs w:val="24"/>
              </w:rPr>
            </w:pPr>
            <w:r w:rsidRPr="00F2163F">
              <w:rPr>
                <w:rFonts w:ascii="Times New Roman" w:hAnsi="Times New Roman"/>
                <w:sz w:val="24"/>
                <w:szCs w:val="24"/>
              </w:rPr>
              <w:t>- удовлетворени</w:t>
            </w:r>
            <w:r w:rsidR="006F129F" w:rsidRPr="00F2163F">
              <w:rPr>
                <w:rFonts w:ascii="Times New Roman" w:hAnsi="Times New Roman"/>
                <w:sz w:val="24"/>
                <w:szCs w:val="24"/>
              </w:rPr>
              <w:t>е</w:t>
            </w:r>
            <w:r w:rsidRPr="00F2163F">
              <w:rPr>
                <w:rFonts w:ascii="Times New Roman" w:hAnsi="Times New Roman"/>
                <w:sz w:val="24"/>
                <w:szCs w:val="24"/>
              </w:rPr>
              <w:t xml:space="preserve"> потребностей населения в благоприятных условиях проживания;</w:t>
            </w:r>
          </w:p>
          <w:p w:rsidR="00405411" w:rsidRDefault="00EE2AFD" w:rsidP="006F129F">
            <w:pPr>
              <w:spacing w:after="0" w:line="240" w:lineRule="auto"/>
              <w:contextualSpacing/>
              <w:rPr>
                <w:rFonts w:ascii="Times New Roman" w:hAnsi="Times New Roman"/>
                <w:sz w:val="24"/>
                <w:szCs w:val="24"/>
              </w:rPr>
            </w:pPr>
            <w:r w:rsidRPr="00F2163F">
              <w:rPr>
                <w:rFonts w:ascii="Times New Roman" w:hAnsi="Times New Roman"/>
                <w:sz w:val="24"/>
                <w:szCs w:val="24"/>
              </w:rPr>
              <w:t xml:space="preserve">- </w:t>
            </w:r>
            <w:r w:rsidR="006F129F" w:rsidRPr="00F2163F">
              <w:rPr>
                <w:rFonts w:ascii="Times New Roman" w:hAnsi="Times New Roman"/>
                <w:sz w:val="24"/>
                <w:szCs w:val="24"/>
              </w:rPr>
              <w:t xml:space="preserve">участие </w:t>
            </w:r>
            <w:r w:rsidRPr="00F2163F">
              <w:rPr>
                <w:rFonts w:ascii="Times New Roman" w:hAnsi="Times New Roman"/>
                <w:sz w:val="24"/>
                <w:szCs w:val="24"/>
              </w:rPr>
              <w:t xml:space="preserve">населения </w:t>
            </w:r>
            <w:r w:rsidR="006F129F" w:rsidRPr="00F2163F">
              <w:rPr>
                <w:rFonts w:ascii="Times New Roman" w:hAnsi="Times New Roman"/>
                <w:sz w:val="24"/>
                <w:szCs w:val="24"/>
              </w:rPr>
              <w:t>в решении</w:t>
            </w:r>
            <w:r w:rsidRPr="00F2163F">
              <w:rPr>
                <w:rFonts w:ascii="Times New Roman" w:hAnsi="Times New Roman"/>
                <w:sz w:val="24"/>
                <w:szCs w:val="24"/>
              </w:rPr>
              <w:t xml:space="preserve"> проблем благоустройства и озеленения территории. </w:t>
            </w:r>
          </w:p>
          <w:p w:rsidR="003A0B29" w:rsidRDefault="003A0B29" w:rsidP="003A0B29">
            <w:pPr>
              <w:spacing w:after="0" w:line="240" w:lineRule="auto"/>
              <w:contextualSpacing/>
              <w:rPr>
                <w:sz w:val="28"/>
                <w:szCs w:val="28"/>
              </w:rPr>
            </w:pPr>
            <w:r>
              <w:rPr>
                <w:rFonts w:ascii="Times New Roman" w:hAnsi="Times New Roman"/>
                <w:sz w:val="24"/>
                <w:szCs w:val="24"/>
              </w:rPr>
              <w:t>-</w:t>
            </w:r>
            <w:r w:rsidRPr="003A0B29">
              <w:rPr>
                <w:rFonts w:ascii="Times New Roman" w:hAnsi="Times New Roman"/>
              </w:rPr>
              <w:t>переведены из "неудовлетворительного" состояния 1 единица действующих воинских захоронений;</w:t>
            </w:r>
            <w:r>
              <w:rPr>
                <w:sz w:val="28"/>
                <w:szCs w:val="28"/>
              </w:rPr>
              <w:t xml:space="preserve"> </w:t>
            </w:r>
          </w:p>
          <w:p w:rsidR="003A0B29" w:rsidRPr="00F2163F" w:rsidRDefault="003A0B29" w:rsidP="006F129F">
            <w:pPr>
              <w:spacing w:after="0" w:line="240" w:lineRule="auto"/>
              <w:contextualSpacing/>
              <w:rPr>
                <w:rFonts w:ascii="Times New Roman" w:hAnsi="Times New Roman"/>
                <w:sz w:val="24"/>
                <w:szCs w:val="24"/>
              </w:rPr>
            </w:pPr>
          </w:p>
        </w:tc>
      </w:tr>
    </w:tbl>
    <w:p w:rsidR="005147E1" w:rsidRPr="00830AC8" w:rsidRDefault="005147E1" w:rsidP="00A24813">
      <w:pPr>
        <w:pStyle w:val="a6"/>
        <w:rPr>
          <w:rFonts w:ascii="Times New Roman" w:hAnsi="Times New Roman"/>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3512AD">
      <w:pPr>
        <w:pStyle w:val="a6"/>
        <w:ind w:firstLine="851"/>
        <w:jc w:val="both"/>
        <w:rPr>
          <w:rFonts w:ascii="Times New Roman" w:hAnsi="Times New Roman"/>
          <w:sz w:val="28"/>
          <w:szCs w:val="28"/>
        </w:rPr>
      </w:pP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Pr="00830AC8">
        <w:rPr>
          <w:rFonts w:ascii="Times New Roman" w:hAnsi="Times New Roman"/>
          <w:sz w:val="28"/>
          <w:szCs w:val="28"/>
        </w:rPr>
        <w:t xml:space="preserve"> </w:t>
      </w:r>
      <w:r w:rsidR="002724A3">
        <w:rPr>
          <w:rFonts w:ascii="Times New Roman" w:hAnsi="Times New Roman"/>
          <w:sz w:val="28"/>
          <w:szCs w:val="28"/>
        </w:rPr>
        <w:t>3</w:t>
      </w:r>
      <w:r w:rsidR="00E338BD">
        <w:rPr>
          <w:rFonts w:ascii="Times New Roman" w:hAnsi="Times New Roman"/>
          <w:sz w:val="28"/>
          <w:szCs w:val="28"/>
        </w:rPr>
        <w:t xml:space="preserve"> населё</w:t>
      </w:r>
      <w:r w:rsidR="00445C39" w:rsidRPr="00830AC8">
        <w:rPr>
          <w:rFonts w:ascii="Times New Roman" w:hAnsi="Times New Roman"/>
          <w:sz w:val="28"/>
          <w:szCs w:val="28"/>
        </w:rPr>
        <w:t>нных пункт</w:t>
      </w:r>
      <w:r w:rsidR="002724A3">
        <w:rPr>
          <w:rFonts w:ascii="Times New Roman" w:hAnsi="Times New Roman"/>
          <w:sz w:val="28"/>
          <w:szCs w:val="28"/>
        </w:rPr>
        <w:t>а</w:t>
      </w:r>
      <w:r w:rsidRPr="00830AC8">
        <w:rPr>
          <w:rFonts w:ascii="Times New Roman" w:hAnsi="Times New Roman"/>
          <w:sz w:val="28"/>
          <w:szCs w:val="28"/>
        </w:rPr>
        <w:t xml:space="preserve">. На территории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3512AD">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A24813" w:rsidRPr="00830AC8" w:rsidRDefault="00A24813" w:rsidP="0033564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4A76C9" w:rsidRDefault="004A76C9" w:rsidP="00263FA0">
      <w:pPr>
        <w:pStyle w:val="a6"/>
        <w:ind w:firstLine="851"/>
        <w:jc w:val="both"/>
        <w:rPr>
          <w:rFonts w:ascii="Times New Roman" w:hAnsi="Times New Roman"/>
          <w:sz w:val="28"/>
          <w:szCs w:val="28"/>
        </w:rPr>
      </w:pP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Pr="00A00A26">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A00A26" w:rsidRPr="00A00A26">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263FA0">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95D4B" w:rsidRDefault="00995D4B" w:rsidP="00A00A26">
      <w:pPr>
        <w:pStyle w:val="a6"/>
        <w:ind w:firstLine="851"/>
        <w:jc w:val="both"/>
        <w:rPr>
          <w:rFonts w:ascii="Times New Roman" w:hAnsi="Times New Roman"/>
          <w:sz w:val="28"/>
          <w:szCs w:val="28"/>
        </w:rPr>
      </w:pPr>
    </w:p>
    <w:p w:rsidR="00995D4B" w:rsidRDefault="00995D4B"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95D4B" w:rsidRDefault="00995D4B" w:rsidP="00995D4B">
      <w:pPr>
        <w:pStyle w:val="a6"/>
        <w:ind w:firstLine="851"/>
        <w:jc w:val="both"/>
        <w:rPr>
          <w:rFonts w:ascii="Times New Roman" w:hAnsi="Times New Roman"/>
          <w:sz w:val="28"/>
          <w:szCs w:val="28"/>
        </w:rPr>
      </w:pPr>
    </w:p>
    <w:p w:rsidR="00995D4B" w:rsidRPr="00B5045C" w:rsidRDefault="00995D4B"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Default="00995D4B" w:rsidP="00995D4B">
      <w:pPr>
        <w:pStyle w:val="a6"/>
        <w:ind w:firstLine="851"/>
        <w:jc w:val="both"/>
        <w:rPr>
          <w:rFonts w:ascii="Times New Roman" w:hAnsi="Times New Roman"/>
          <w:sz w:val="28"/>
          <w:szCs w:val="28"/>
        </w:rPr>
      </w:pPr>
    </w:p>
    <w:p w:rsidR="00995D4B" w:rsidRDefault="00995D4B" w:rsidP="00995D4B">
      <w:pPr>
        <w:pStyle w:val="a6"/>
        <w:ind w:firstLine="709"/>
        <w:jc w:val="both"/>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C84674" w:rsidRPr="00830AC8" w:rsidRDefault="00C84674" w:rsidP="00995D4B">
      <w:pPr>
        <w:pStyle w:val="a6"/>
        <w:ind w:firstLine="709"/>
        <w:jc w:val="both"/>
        <w:rPr>
          <w:rFonts w:ascii="Times New Roman" w:hAnsi="Times New Roman"/>
          <w:sz w:val="28"/>
          <w:szCs w:val="28"/>
        </w:rPr>
      </w:pPr>
    </w:p>
    <w:p w:rsidR="00C84674" w:rsidRDefault="00C84674" w:rsidP="00AF7134">
      <w:pPr>
        <w:pStyle w:val="a6"/>
        <w:ind w:left="5670"/>
        <w:rPr>
          <w:rFonts w:ascii="Times New Roman" w:hAnsi="Times New Roman"/>
          <w:sz w:val="28"/>
          <w:szCs w:val="28"/>
        </w:rPr>
      </w:pPr>
    </w:p>
    <w:p w:rsidR="00C84674" w:rsidRDefault="00C84674" w:rsidP="00AF713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2A361C" w:rsidRDefault="002A361C" w:rsidP="00C84674">
      <w:pPr>
        <w:pStyle w:val="a6"/>
        <w:ind w:left="5670"/>
        <w:rPr>
          <w:rFonts w:ascii="Times New Roman" w:hAnsi="Times New Roman"/>
          <w:sz w:val="28"/>
          <w:szCs w:val="28"/>
        </w:rPr>
      </w:pPr>
    </w:p>
    <w:p w:rsidR="00C84674" w:rsidRPr="00830AC8" w:rsidRDefault="00C84674" w:rsidP="00C84674">
      <w:pPr>
        <w:pStyle w:val="a6"/>
        <w:ind w:left="5670"/>
        <w:rPr>
          <w:rFonts w:ascii="Times New Roman" w:hAnsi="Times New Roman"/>
          <w:sz w:val="28"/>
          <w:szCs w:val="28"/>
        </w:rPr>
      </w:pPr>
      <w:r>
        <w:rPr>
          <w:rFonts w:ascii="Times New Roman" w:hAnsi="Times New Roman"/>
          <w:sz w:val="28"/>
          <w:szCs w:val="28"/>
        </w:rPr>
        <w:t>Приложение № 9</w:t>
      </w:r>
    </w:p>
    <w:p w:rsidR="00C84674" w:rsidRPr="00830AC8" w:rsidRDefault="00C84674" w:rsidP="00C8467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C84674" w:rsidRPr="00830AC8" w:rsidRDefault="00C84674" w:rsidP="00C8467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2024 </w:t>
      </w:r>
      <w:r w:rsidRPr="00830AC8">
        <w:rPr>
          <w:rFonts w:ascii="Times New Roman" w:hAnsi="Times New Roman"/>
          <w:bCs/>
          <w:sz w:val="28"/>
          <w:szCs w:val="28"/>
        </w:rPr>
        <w:t>годы»</w:t>
      </w:r>
    </w:p>
    <w:p w:rsidR="00C84674" w:rsidRPr="00830AC8" w:rsidRDefault="00C84674" w:rsidP="00C84674">
      <w:pPr>
        <w:pStyle w:val="a6"/>
        <w:ind w:left="5670"/>
        <w:rPr>
          <w:rFonts w:ascii="Times New Roman" w:hAnsi="Times New Roman"/>
          <w:sz w:val="28"/>
          <w:szCs w:val="28"/>
        </w:rPr>
      </w:pPr>
    </w:p>
    <w:p w:rsidR="00C84674" w:rsidRPr="00830AC8" w:rsidRDefault="00C84674" w:rsidP="00C84674">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C84674" w:rsidRDefault="00C84674" w:rsidP="00C84674">
      <w:pPr>
        <w:spacing w:line="240" w:lineRule="auto"/>
        <w:contextualSpacing/>
        <w:jc w:val="center"/>
        <w:rPr>
          <w:rFonts w:ascii="Times New Roman" w:hAnsi="Times New Roman"/>
          <w:b/>
          <w:i/>
          <w:sz w:val="28"/>
          <w:szCs w:val="28"/>
          <w:u w:val="single"/>
        </w:rPr>
      </w:pPr>
      <w:r w:rsidRPr="00830AC8">
        <w:rPr>
          <w:rFonts w:ascii="Times New Roman" w:hAnsi="Times New Roman"/>
          <w:sz w:val="28"/>
          <w:szCs w:val="28"/>
        </w:rPr>
        <w:t>подпрограммы</w:t>
      </w:r>
      <w:r>
        <w:rPr>
          <w:rFonts w:ascii="Times New Roman" w:hAnsi="Times New Roman"/>
          <w:sz w:val="28"/>
          <w:szCs w:val="28"/>
        </w:rPr>
        <w:t xml:space="preserve"> №</w:t>
      </w:r>
      <w:r w:rsidR="002A361C">
        <w:rPr>
          <w:rFonts w:ascii="Times New Roman" w:hAnsi="Times New Roman"/>
          <w:sz w:val="28"/>
          <w:szCs w:val="28"/>
        </w:rPr>
        <w:t>8</w:t>
      </w:r>
      <w:r w:rsidRPr="00830AC8">
        <w:rPr>
          <w:rFonts w:ascii="Times New Roman" w:hAnsi="Times New Roman"/>
          <w:sz w:val="28"/>
          <w:szCs w:val="28"/>
        </w:rPr>
        <w:t xml:space="preserve"> </w:t>
      </w:r>
      <w:r w:rsidRPr="00C84674">
        <w:rPr>
          <w:rFonts w:ascii="Times New Roman" w:hAnsi="Times New Roman"/>
          <w:b/>
          <w:i/>
          <w:sz w:val="28"/>
          <w:szCs w:val="28"/>
          <w:u w:val="single"/>
        </w:rPr>
        <w:t>"Увековечение памяти погибших при защите Отечества"</w:t>
      </w:r>
    </w:p>
    <w:p w:rsidR="00C84674" w:rsidRPr="004A3714" w:rsidRDefault="00C84674" w:rsidP="00C84674">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4A3714">
        <w:rPr>
          <w:rFonts w:ascii="Times New Roman" w:hAnsi="Times New Roman"/>
          <w:sz w:val="20"/>
          <w:szCs w:val="20"/>
        </w:rPr>
        <w:t>(наименование подпрограммы)</w:t>
      </w:r>
    </w:p>
    <w:p w:rsidR="00C84674" w:rsidRPr="00830AC8" w:rsidRDefault="00C84674" w:rsidP="00C84674">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C84674" w:rsidRPr="00830AC8" w:rsidRDefault="00C84674" w:rsidP="00C84674">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C84674" w:rsidRPr="00830AC8" w:rsidTr="00A56B85">
        <w:tc>
          <w:tcPr>
            <w:tcW w:w="4219" w:type="dxa"/>
          </w:tcPr>
          <w:p w:rsidR="00C84674" w:rsidRPr="00F2163F" w:rsidRDefault="00C84674" w:rsidP="00A56B85">
            <w:pPr>
              <w:spacing w:after="0" w:line="240" w:lineRule="auto"/>
              <w:contextualSpacing/>
              <w:rPr>
                <w:rFonts w:ascii="Times New Roman" w:hAnsi="Times New Roman"/>
                <w:sz w:val="24"/>
                <w:szCs w:val="24"/>
              </w:rPr>
            </w:pPr>
            <w:r w:rsidRPr="00F2163F">
              <w:rPr>
                <w:rFonts w:ascii="Times New Roman" w:hAnsi="Times New Roman"/>
                <w:sz w:val="24"/>
                <w:szCs w:val="24"/>
              </w:rPr>
              <w:t>Ответственный исполнитель подпрограммы</w:t>
            </w:r>
          </w:p>
        </w:tc>
        <w:tc>
          <w:tcPr>
            <w:tcW w:w="5670" w:type="dxa"/>
          </w:tcPr>
          <w:p w:rsidR="00C84674" w:rsidRPr="00F2163F" w:rsidRDefault="00C84674" w:rsidP="00A56B85">
            <w:pPr>
              <w:spacing w:after="0" w:line="240" w:lineRule="auto"/>
              <w:contextualSpacing/>
              <w:jc w:val="center"/>
              <w:rPr>
                <w:rFonts w:ascii="Times New Roman" w:hAnsi="Times New Roman"/>
                <w:sz w:val="24"/>
                <w:szCs w:val="24"/>
              </w:rPr>
            </w:pPr>
            <w:r w:rsidRPr="00F2163F">
              <w:rPr>
                <w:rFonts w:ascii="Times New Roman" w:hAnsi="Times New Roman"/>
                <w:sz w:val="24"/>
                <w:szCs w:val="24"/>
              </w:rPr>
              <w:t xml:space="preserve">Администрация МО </w:t>
            </w:r>
            <w:r>
              <w:rPr>
                <w:rFonts w:ascii="Times New Roman" w:hAnsi="Times New Roman"/>
                <w:sz w:val="24"/>
                <w:szCs w:val="24"/>
              </w:rPr>
              <w:t>Федоровский Первый</w:t>
            </w:r>
            <w:r w:rsidRPr="00F2163F">
              <w:rPr>
                <w:rFonts w:ascii="Times New Roman" w:hAnsi="Times New Roman"/>
                <w:sz w:val="24"/>
                <w:szCs w:val="24"/>
              </w:rPr>
              <w:t xml:space="preserve"> сельсовет</w:t>
            </w:r>
          </w:p>
        </w:tc>
      </w:tr>
      <w:tr w:rsidR="00C84674" w:rsidRPr="00830AC8" w:rsidTr="00A56B85">
        <w:tc>
          <w:tcPr>
            <w:tcW w:w="4219" w:type="dxa"/>
          </w:tcPr>
          <w:p w:rsidR="00C84674" w:rsidRPr="00F2163F" w:rsidRDefault="00C84674" w:rsidP="00A56B85">
            <w:pPr>
              <w:spacing w:after="0" w:line="240" w:lineRule="auto"/>
              <w:contextualSpacing/>
              <w:rPr>
                <w:rFonts w:ascii="Times New Roman" w:hAnsi="Times New Roman"/>
                <w:sz w:val="24"/>
                <w:szCs w:val="24"/>
              </w:rPr>
            </w:pPr>
            <w:r w:rsidRPr="00F2163F">
              <w:rPr>
                <w:rFonts w:ascii="Times New Roman" w:hAnsi="Times New Roman"/>
                <w:sz w:val="24"/>
                <w:szCs w:val="24"/>
              </w:rPr>
              <w:t>Участники подпрограммы</w:t>
            </w:r>
          </w:p>
        </w:tc>
        <w:tc>
          <w:tcPr>
            <w:tcW w:w="5670" w:type="dxa"/>
          </w:tcPr>
          <w:p w:rsidR="00C84674" w:rsidRPr="00F2163F" w:rsidRDefault="00C84674" w:rsidP="00A56B85">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C84674" w:rsidRPr="00830AC8" w:rsidTr="00A56B85">
        <w:tc>
          <w:tcPr>
            <w:tcW w:w="4219" w:type="dxa"/>
          </w:tcPr>
          <w:p w:rsidR="00C84674" w:rsidRPr="00F2163F" w:rsidRDefault="00C84674" w:rsidP="00A56B85">
            <w:pPr>
              <w:spacing w:after="0" w:line="240" w:lineRule="auto"/>
              <w:contextualSpacing/>
              <w:rPr>
                <w:rFonts w:ascii="Times New Roman" w:hAnsi="Times New Roman"/>
                <w:sz w:val="24"/>
                <w:szCs w:val="24"/>
              </w:rPr>
            </w:pPr>
            <w:r w:rsidRPr="00F2163F">
              <w:rPr>
                <w:rFonts w:ascii="Times New Roman" w:hAnsi="Times New Roman"/>
                <w:sz w:val="24"/>
                <w:szCs w:val="24"/>
              </w:rPr>
              <w:t>Цель подпрограммы</w:t>
            </w:r>
          </w:p>
        </w:tc>
        <w:tc>
          <w:tcPr>
            <w:tcW w:w="5670" w:type="dxa"/>
          </w:tcPr>
          <w:p w:rsidR="00A56B85" w:rsidRPr="00A56B85" w:rsidRDefault="00A56B85" w:rsidP="00A56B85">
            <w:pPr>
              <w:pStyle w:val="Default"/>
            </w:pPr>
            <w:r w:rsidRPr="00A56B85">
              <w:t xml:space="preserve">увековечение памяти погибших при защите Отечества </w:t>
            </w:r>
          </w:p>
          <w:p w:rsidR="00C84674" w:rsidRPr="00F2163F" w:rsidRDefault="00C84674" w:rsidP="00A56B85">
            <w:pPr>
              <w:spacing w:after="0" w:line="240" w:lineRule="auto"/>
              <w:contextualSpacing/>
              <w:rPr>
                <w:rFonts w:ascii="Times New Roman" w:hAnsi="Times New Roman"/>
                <w:sz w:val="24"/>
                <w:szCs w:val="24"/>
              </w:rPr>
            </w:pPr>
          </w:p>
        </w:tc>
      </w:tr>
      <w:tr w:rsidR="00A56B85" w:rsidRPr="00830AC8" w:rsidTr="00A56B85">
        <w:tc>
          <w:tcPr>
            <w:tcW w:w="4219" w:type="dxa"/>
          </w:tcPr>
          <w:p w:rsidR="00A56B85" w:rsidRPr="00F2163F" w:rsidRDefault="00A56B85" w:rsidP="00A56B85">
            <w:pPr>
              <w:spacing w:after="0" w:line="240" w:lineRule="auto"/>
              <w:contextualSpacing/>
              <w:rPr>
                <w:rFonts w:ascii="Times New Roman" w:hAnsi="Times New Roman"/>
                <w:sz w:val="24"/>
                <w:szCs w:val="24"/>
              </w:rPr>
            </w:pPr>
            <w:r w:rsidRPr="00F2163F">
              <w:rPr>
                <w:rFonts w:ascii="Times New Roman" w:hAnsi="Times New Roman"/>
                <w:sz w:val="24"/>
                <w:szCs w:val="24"/>
              </w:rPr>
              <w:t>Задачи подпрограммы</w:t>
            </w:r>
          </w:p>
        </w:tc>
        <w:tc>
          <w:tcPr>
            <w:tcW w:w="5670" w:type="dxa"/>
          </w:tcPr>
          <w:p w:rsidR="00A56B85" w:rsidRPr="00A56B85" w:rsidRDefault="00A56B85">
            <w:pPr>
              <w:pStyle w:val="Default"/>
            </w:pPr>
            <w:r w:rsidRPr="00A56B85">
              <w:t>- восстановление (ремонт, реставрация, благоустройство) воинских захоронений на территории Федорвоского Первого сельсовета</w:t>
            </w:r>
          </w:p>
        </w:tc>
      </w:tr>
      <w:tr w:rsidR="00A56B85" w:rsidRPr="00830AC8" w:rsidTr="00A56B85">
        <w:tc>
          <w:tcPr>
            <w:tcW w:w="4219" w:type="dxa"/>
          </w:tcPr>
          <w:p w:rsidR="00A56B85" w:rsidRPr="00F2163F" w:rsidRDefault="00A56B85" w:rsidP="00A56B85">
            <w:pPr>
              <w:spacing w:after="0" w:line="240" w:lineRule="auto"/>
              <w:contextualSpacing/>
              <w:rPr>
                <w:rFonts w:ascii="Times New Roman" w:hAnsi="Times New Roman"/>
                <w:sz w:val="24"/>
                <w:szCs w:val="24"/>
              </w:rPr>
            </w:pPr>
            <w:r w:rsidRPr="00F2163F">
              <w:rPr>
                <w:rFonts w:ascii="Times New Roman" w:hAnsi="Times New Roman"/>
                <w:sz w:val="24"/>
                <w:szCs w:val="24"/>
              </w:rPr>
              <w:t>Целевые индикаторы и показатели подпрограммы</w:t>
            </w:r>
          </w:p>
        </w:tc>
        <w:tc>
          <w:tcPr>
            <w:tcW w:w="5670" w:type="dxa"/>
          </w:tcPr>
          <w:p w:rsidR="00A56B85" w:rsidRPr="00A56B85" w:rsidRDefault="00A56B85" w:rsidP="00A56B85">
            <w:pPr>
              <w:pStyle w:val="Default"/>
            </w:pPr>
            <w:r w:rsidRPr="00A56B85">
              <w:t xml:space="preserve">количество </w:t>
            </w:r>
            <w:r>
              <w:t>восстановленных (отремонтированных, благоустроенных) воинских захоронений на территории МО</w:t>
            </w:r>
            <w:r w:rsidRPr="00A56B85">
              <w:t xml:space="preserve"> </w:t>
            </w:r>
          </w:p>
          <w:p w:rsidR="00A56B85" w:rsidRPr="00A56B85" w:rsidRDefault="00A56B85" w:rsidP="00A56B85">
            <w:pPr>
              <w:spacing w:after="0" w:line="240" w:lineRule="auto"/>
              <w:contextualSpacing/>
              <w:rPr>
                <w:rFonts w:ascii="Times New Roman" w:hAnsi="Times New Roman"/>
                <w:sz w:val="24"/>
                <w:szCs w:val="24"/>
              </w:rPr>
            </w:pPr>
          </w:p>
        </w:tc>
      </w:tr>
      <w:tr w:rsidR="00A56B85" w:rsidRPr="00830AC8" w:rsidTr="00A56B85">
        <w:tc>
          <w:tcPr>
            <w:tcW w:w="4219" w:type="dxa"/>
          </w:tcPr>
          <w:p w:rsidR="00A56B85" w:rsidRPr="00F2163F" w:rsidRDefault="00A56B85" w:rsidP="00A56B85">
            <w:pPr>
              <w:spacing w:after="0" w:line="240" w:lineRule="auto"/>
              <w:contextualSpacing/>
              <w:rPr>
                <w:rFonts w:ascii="Times New Roman" w:hAnsi="Times New Roman"/>
                <w:sz w:val="24"/>
                <w:szCs w:val="24"/>
              </w:rPr>
            </w:pPr>
            <w:r w:rsidRPr="00F2163F">
              <w:rPr>
                <w:rFonts w:ascii="Times New Roman" w:hAnsi="Times New Roman"/>
                <w:sz w:val="24"/>
                <w:szCs w:val="24"/>
              </w:rPr>
              <w:t>Сроки и этапы реализации подпрограммы</w:t>
            </w:r>
          </w:p>
        </w:tc>
        <w:tc>
          <w:tcPr>
            <w:tcW w:w="5670" w:type="dxa"/>
          </w:tcPr>
          <w:p w:rsidR="00A56B85" w:rsidRPr="00F2163F" w:rsidRDefault="00A56B85" w:rsidP="00A56B85">
            <w:pPr>
              <w:spacing w:after="0" w:line="240" w:lineRule="auto"/>
              <w:contextualSpacing/>
              <w:jc w:val="center"/>
              <w:rPr>
                <w:rFonts w:ascii="Times New Roman" w:hAnsi="Times New Roman"/>
                <w:sz w:val="24"/>
                <w:szCs w:val="24"/>
              </w:rPr>
            </w:pPr>
            <w:r>
              <w:rPr>
                <w:rFonts w:ascii="Times New Roman" w:hAnsi="Times New Roman"/>
                <w:sz w:val="24"/>
                <w:szCs w:val="24"/>
              </w:rPr>
              <w:t>2020</w:t>
            </w:r>
            <w:r w:rsidRPr="00F2163F">
              <w:rPr>
                <w:rFonts w:ascii="Times New Roman" w:hAnsi="Times New Roman"/>
                <w:sz w:val="24"/>
                <w:szCs w:val="24"/>
              </w:rPr>
              <w:t xml:space="preserve"> год</w:t>
            </w:r>
          </w:p>
        </w:tc>
      </w:tr>
      <w:tr w:rsidR="00A56B85" w:rsidRPr="00830AC8" w:rsidTr="00A56B85">
        <w:tc>
          <w:tcPr>
            <w:tcW w:w="4219" w:type="dxa"/>
          </w:tcPr>
          <w:p w:rsidR="00A56B85" w:rsidRPr="00F2163F" w:rsidRDefault="00A56B85" w:rsidP="00A56B85">
            <w:pPr>
              <w:spacing w:after="0" w:line="240" w:lineRule="auto"/>
              <w:contextualSpacing/>
              <w:rPr>
                <w:rFonts w:ascii="Times New Roman" w:hAnsi="Times New Roman"/>
                <w:sz w:val="24"/>
                <w:szCs w:val="24"/>
              </w:rPr>
            </w:pPr>
            <w:r w:rsidRPr="00F2163F">
              <w:rPr>
                <w:rFonts w:ascii="Times New Roman" w:hAnsi="Times New Roman"/>
                <w:sz w:val="24"/>
                <w:szCs w:val="24"/>
              </w:rPr>
              <w:t>Объемы бюджетных ассигнований подпрограммы</w:t>
            </w:r>
          </w:p>
        </w:tc>
        <w:tc>
          <w:tcPr>
            <w:tcW w:w="5670" w:type="dxa"/>
          </w:tcPr>
          <w:p w:rsidR="00A56B85" w:rsidRPr="00F2163F" w:rsidRDefault="00A56B85" w:rsidP="00A56B85">
            <w:pPr>
              <w:pStyle w:val="ac"/>
              <w:rPr>
                <w:rFonts w:ascii="Times New Roman" w:hAnsi="Times New Roman" w:cs="Times New Roman"/>
              </w:rPr>
            </w:pPr>
            <w:r>
              <w:rPr>
                <w:rFonts w:ascii="Times New Roman" w:hAnsi="Times New Roman" w:cs="Times New Roman"/>
              </w:rPr>
              <w:t xml:space="preserve">99,9 </w:t>
            </w:r>
            <w:r w:rsidRPr="00F2163F">
              <w:rPr>
                <w:rFonts w:ascii="Times New Roman" w:hAnsi="Times New Roman" w:cs="Times New Roman"/>
              </w:rPr>
              <w:t xml:space="preserve">тыс. руб., в том числе по годам: </w:t>
            </w:r>
          </w:p>
          <w:p w:rsidR="00A56B85" w:rsidRPr="00F2163F" w:rsidRDefault="00A56B85" w:rsidP="00A56B85">
            <w:pPr>
              <w:spacing w:after="0" w:line="240" w:lineRule="auto"/>
              <w:rPr>
                <w:rFonts w:ascii="Times New Roman" w:hAnsi="Times New Roman"/>
                <w:sz w:val="24"/>
                <w:szCs w:val="24"/>
              </w:rPr>
            </w:pPr>
            <w:r w:rsidRPr="00F2163F">
              <w:rPr>
                <w:rFonts w:ascii="Times New Roman" w:hAnsi="Times New Roman"/>
                <w:sz w:val="24"/>
                <w:szCs w:val="24"/>
              </w:rPr>
              <w:t xml:space="preserve">2020 год – </w:t>
            </w:r>
            <w:r>
              <w:rPr>
                <w:rFonts w:ascii="Times New Roman" w:hAnsi="Times New Roman"/>
                <w:sz w:val="24"/>
                <w:szCs w:val="24"/>
              </w:rPr>
              <w:t>99,9</w:t>
            </w:r>
            <w:r w:rsidRPr="00F2163F">
              <w:rPr>
                <w:rFonts w:ascii="Times New Roman" w:hAnsi="Times New Roman"/>
                <w:sz w:val="24"/>
                <w:szCs w:val="24"/>
              </w:rPr>
              <w:t xml:space="preserve"> </w:t>
            </w:r>
            <w:r>
              <w:rPr>
                <w:rFonts w:ascii="Times New Roman" w:hAnsi="Times New Roman"/>
                <w:sz w:val="24"/>
                <w:szCs w:val="24"/>
              </w:rPr>
              <w:t>тыс. рублей.</w:t>
            </w:r>
          </w:p>
          <w:p w:rsidR="00A56B85" w:rsidRDefault="00A56B85" w:rsidP="00A56B85">
            <w:pPr>
              <w:spacing w:after="0" w:line="240" w:lineRule="auto"/>
              <w:contextualSpacing/>
              <w:rPr>
                <w:rFonts w:ascii="Times New Roman" w:hAnsi="Times New Roman"/>
                <w:sz w:val="24"/>
                <w:szCs w:val="24"/>
              </w:rPr>
            </w:pPr>
          </w:p>
          <w:p w:rsidR="00A56B85" w:rsidRPr="00F2163F" w:rsidRDefault="00A56B85" w:rsidP="00A56B85">
            <w:pPr>
              <w:spacing w:after="0" w:line="240" w:lineRule="auto"/>
              <w:contextualSpacing/>
              <w:rPr>
                <w:rFonts w:ascii="Times New Roman" w:hAnsi="Times New Roman"/>
                <w:sz w:val="24"/>
                <w:szCs w:val="24"/>
              </w:rPr>
            </w:pPr>
          </w:p>
        </w:tc>
      </w:tr>
      <w:tr w:rsidR="00A56B85" w:rsidRPr="00830AC8" w:rsidTr="00A56B85">
        <w:tc>
          <w:tcPr>
            <w:tcW w:w="4219" w:type="dxa"/>
          </w:tcPr>
          <w:p w:rsidR="00A56B85" w:rsidRPr="00F2163F" w:rsidRDefault="00A56B85" w:rsidP="00A56B85">
            <w:pPr>
              <w:spacing w:after="0" w:line="240" w:lineRule="auto"/>
              <w:contextualSpacing/>
              <w:rPr>
                <w:rFonts w:ascii="Times New Roman" w:hAnsi="Times New Roman"/>
                <w:sz w:val="24"/>
                <w:szCs w:val="24"/>
              </w:rPr>
            </w:pPr>
            <w:r w:rsidRPr="00F2163F">
              <w:rPr>
                <w:rFonts w:ascii="Times New Roman" w:hAnsi="Times New Roman"/>
                <w:sz w:val="24"/>
                <w:szCs w:val="24"/>
              </w:rPr>
              <w:t>Ожидаемые результаты подпрограммы</w:t>
            </w:r>
          </w:p>
        </w:tc>
        <w:tc>
          <w:tcPr>
            <w:tcW w:w="5670" w:type="dxa"/>
          </w:tcPr>
          <w:p w:rsidR="00A56B85" w:rsidRPr="00A56B85" w:rsidRDefault="00A56B85" w:rsidP="00A56B85">
            <w:pPr>
              <w:pStyle w:val="Default"/>
            </w:pPr>
            <w:r>
              <w:t>-</w:t>
            </w:r>
            <w:r w:rsidRPr="00A56B85">
              <w:t xml:space="preserve">переведены из "неудовлетворительного" состояния </w:t>
            </w:r>
            <w:r>
              <w:t>1</w:t>
            </w:r>
            <w:r w:rsidRPr="00A56B85">
              <w:t xml:space="preserve"> единиц</w:t>
            </w:r>
            <w:r>
              <w:t>а</w:t>
            </w:r>
            <w:r w:rsidRPr="00A56B85">
              <w:t xml:space="preserve"> действующих воинских захоронений</w:t>
            </w:r>
            <w:r>
              <w:t>.</w:t>
            </w:r>
            <w:r w:rsidRPr="00A56B85">
              <w:t xml:space="preserve"> </w:t>
            </w:r>
          </w:p>
          <w:p w:rsidR="00A56B85" w:rsidRPr="00F2163F" w:rsidRDefault="00A56B85" w:rsidP="00A56B85">
            <w:pPr>
              <w:spacing w:after="0" w:line="240" w:lineRule="auto"/>
              <w:contextualSpacing/>
              <w:rPr>
                <w:rFonts w:ascii="Times New Roman" w:hAnsi="Times New Roman"/>
                <w:sz w:val="24"/>
                <w:szCs w:val="24"/>
              </w:rPr>
            </w:pPr>
          </w:p>
        </w:tc>
      </w:tr>
    </w:tbl>
    <w:p w:rsidR="00C84674" w:rsidRPr="00830AC8" w:rsidRDefault="00C84674" w:rsidP="00C84674">
      <w:pPr>
        <w:pStyle w:val="a6"/>
        <w:rPr>
          <w:rFonts w:ascii="Times New Roman" w:hAnsi="Times New Roman"/>
          <w:sz w:val="28"/>
          <w:szCs w:val="28"/>
        </w:rPr>
      </w:pPr>
    </w:p>
    <w:p w:rsidR="00C84674" w:rsidRPr="00830AC8" w:rsidRDefault="00C84674" w:rsidP="00C84674">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84674" w:rsidRPr="00A56B85" w:rsidRDefault="00C84674" w:rsidP="00C84674">
      <w:pPr>
        <w:pStyle w:val="a6"/>
        <w:ind w:firstLine="851"/>
        <w:jc w:val="both"/>
        <w:rPr>
          <w:rFonts w:ascii="Times New Roman" w:hAnsi="Times New Roman"/>
          <w:sz w:val="28"/>
          <w:szCs w:val="28"/>
        </w:rPr>
      </w:pPr>
    </w:p>
    <w:p w:rsidR="00C84674" w:rsidRDefault="00A56B85" w:rsidP="00C84674">
      <w:pPr>
        <w:pStyle w:val="a6"/>
        <w:ind w:firstLine="851"/>
        <w:jc w:val="both"/>
        <w:rPr>
          <w:rFonts w:ascii="Times New Roman" w:hAnsi="Times New Roman"/>
          <w:sz w:val="28"/>
          <w:szCs w:val="28"/>
        </w:rPr>
      </w:pPr>
      <w:r w:rsidRPr="00A56B85">
        <w:rPr>
          <w:rFonts w:ascii="Times New Roman" w:hAnsi="Times New Roman"/>
          <w:sz w:val="28"/>
          <w:szCs w:val="28"/>
        </w:rPr>
        <w:t xml:space="preserve">На </w:t>
      </w:r>
      <w:r>
        <w:rPr>
          <w:rFonts w:ascii="Times New Roman" w:hAnsi="Times New Roman"/>
          <w:sz w:val="28"/>
          <w:szCs w:val="28"/>
        </w:rPr>
        <w:t xml:space="preserve">территории села Федоровка </w:t>
      </w:r>
      <w:r w:rsidRPr="00A56B85">
        <w:rPr>
          <w:rFonts w:ascii="Times New Roman" w:hAnsi="Times New Roman"/>
          <w:sz w:val="28"/>
          <w:szCs w:val="28"/>
        </w:rPr>
        <w:t>име</w:t>
      </w:r>
      <w:r>
        <w:rPr>
          <w:rFonts w:ascii="Times New Roman" w:hAnsi="Times New Roman"/>
          <w:sz w:val="28"/>
          <w:szCs w:val="28"/>
        </w:rPr>
        <w:t>е</w:t>
      </w:r>
      <w:r w:rsidRPr="00A56B85">
        <w:rPr>
          <w:rFonts w:ascii="Times New Roman" w:hAnsi="Times New Roman"/>
          <w:sz w:val="28"/>
          <w:szCs w:val="28"/>
        </w:rPr>
        <w:t xml:space="preserve">тся </w:t>
      </w:r>
      <w:r>
        <w:rPr>
          <w:rFonts w:ascii="Times New Roman" w:hAnsi="Times New Roman"/>
          <w:sz w:val="28"/>
          <w:szCs w:val="28"/>
        </w:rPr>
        <w:t xml:space="preserve">одиночное </w:t>
      </w:r>
      <w:r w:rsidRPr="00A56B85">
        <w:rPr>
          <w:rFonts w:ascii="Times New Roman" w:hAnsi="Times New Roman"/>
          <w:sz w:val="28"/>
          <w:szCs w:val="28"/>
        </w:rPr>
        <w:t>воинск</w:t>
      </w:r>
      <w:r>
        <w:rPr>
          <w:rFonts w:ascii="Times New Roman" w:hAnsi="Times New Roman"/>
          <w:sz w:val="28"/>
          <w:szCs w:val="28"/>
        </w:rPr>
        <w:t>ое</w:t>
      </w:r>
      <w:r w:rsidRPr="00A56B85">
        <w:rPr>
          <w:rFonts w:ascii="Times New Roman" w:hAnsi="Times New Roman"/>
          <w:sz w:val="28"/>
          <w:szCs w:val="28"/>
        </w:rPr>
        <w:t xml:space="preserve"> захоронения, котор</w:t>
      </w:r>
      <w:r>
        <w:rPr>
          <w:rFonts w:ascii="Times New Roman" w:hAnsi="Times New Roman"/>
          <w:sz w:val="28"/>
          <w:szCs w:val="28"/>
        </w:rPr>
        <w:t>о</w:t>
      </w:r>
      <w:r w:rsidRPr="00A56B85">
        <w:rPr>
          <w:rFonts w:ascii="Times New Roman" w:hAnsi="Times New Roman"/>
          <w:sz w:val="28"/>
          <w:szCs w:val="28"/>
        </w:rPr>
        <w:t>е требуют восстановления (ремонта, реставрации, благоустройства).</w:t>
      </w:r>
    </w:p>
    <w:p w:rsidR="00A56B85" w:rsidRDefault="00A56B85" w:rsidP="00C84674">
      <w:pPr>
        <w:pStyle w:val="a6"/>
        <w:ind w:firstLine="851"/>
        <w:jc w:val="both"/>
        <w:rPr>
          <w:rFonts w:ascii="Times New Roman" w:hAnsi="Times New Roman"/>
          <w:sz w:val="28"/>
          <w:szCs w:val="28"/>
        </w:rPr>
      </w:pPr>
      <w:r w:rsidRPr="00A56B85">
        <w:rPr>
          <w:rFonts w:ascii="Times New Roman" w:hAnsi="Times New Roman"/>
          <w:sz w:val="28"/>
          <w:szCs w:val="28"/>
        </w:rPr>
        <w:t>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A56B85" w:rsidRDefault="00A56B85" w:rsidP="00C84674">
      <w:pPr>
        <w:pStyle w:val="a6"/>
        <w:ind w:firstLine="851"/>
        <w:jc w:val="both"/>
        <w:rPr>
          <w:rFonts w:ascii="Times New Roman" w:hAnsi="Times New Roman"/>
          <w:sz w:val="28"/>
          <w:szCs w:val="28"/>
        </w:rPr>
      </w:pPr>
      <w:r w:rsidRPr="00A56B85">
        <w:rPr>
          <w:rFonts w:ascii="Times New Roman" w:hAnsi="Times New Roman"/>
          <w:sz w:val="28"/>
          <w:szCs w:val="28"/>
        </w:rPr>
        <w:t>В настоящее время состояние воинских захоронений не соответствует должному уровню в связи со следующими обстоятельствами:</w:t>
      </w:r>
    </w:p>
    <w:p w:rsidR="00A56B85" w:rsidRDefault="00A56B85" w:rsidP="00C84674">
      <w:pPr>
        <w:pStyle w:val="a6"/>
        <w:ind w:firstLine="851"/>
        <w:jc w:val="both"/>
        <w:rPr>
          <w:rFonts w:ascii="Times New Roman" w:hAnsi="Times New Roman"/>
          <w:sz w:val="28"/>
          <w:szCs w:val="28"/>
        </w:rPr>
      </w:pPr>
      <w:r w:rsidRPr="00A56B85">
        <w:rPr>
          <w:rFonts w:ascii="Times New Roman" w:hAnsi="Times New Roman"/>
          <w:sz w:val="28"/>
          <w:szCs w:val="28"/>
        </w:rPr>
        <w:t>подавляющая часть воинских захоронений воздвигалась в послевоенные годы и изготавливалась из недолговечных материалов (гипс, бетон, гранитная крошка);</w:t>
      </w:r>
    </w:p>
    <w:p w:rsidR="00A56B85" w:rsidRDefault="00A56B85" w:rsidP="00C84674">
      <w:pPr>
        <w:pStyle w:val="a6"/>
        <w:ind w:firstLine="851"/>
        <w:jc w:val="both"/>
        <w:rPr>
          <w:rFonts w:ascii="Times New Roman" w:hAnsi="Times New Roman"/>
          <w:sz w:val="28"/>
          <w:szCs w:val="28"/>
        </w:rPr>
      </w:pPr>
      <w:r w:rsidRPr="00A56B85">
        <w:rPr>
          <w:rFonts w:ascii="Times New Roman" w:hAnsi="Times New Roman"/>
          <w:sz w:val="28"/>
          <w:szCs w:val="28"/>
        </w:rPr>
        <w:t>практика ухода за воинскими захоронениями предприятий, школ, коллективных хозяйств частично прекращена в связи с ликвидацией указанных субъектов либо в связи с их недостаточным финансированием;</w:t>
      </w:r>
    </w:p>
    <w:p w:rsidR="00A56B85" w:rsidRDefault="00A56B85" w:rsidP="00C84674">
      <w:pPr>
        <w:pStyle w:val="a6"/>
        <w:ind w:firstLine="851"/>
        <w:jc w:val="both"/>
        <w:rPr>
          <w:rFonts w:ascii="Times New Roman" w:hAnsi="Times New Roman"/>
          <w:sz w:val="28"/>
          <w:szCs w:val="28"/>
        </w:rPr>
      </w:pPr>
      <w:r w:rsidRPr="00A56B85">
        <w:rPr>
          <w:rFonts w:ascii="Times New Roman" w:hAnsi="Times New Roman"/>
          <w:sz w:val="28"/>
          <w:szCs w:val="28"/>
        </w:rPr>
        <w:t>дефицит местных бюджетов не позволяет осуществлять достаточное финансирование работ по обеспечению восстановления (ремонта, реставрации, благоу</w:t>
      </w:r>
      <w:r w:rsidR="00BC0E6C">
        <w:rPr>
          <w:rFonts w:ascii="Times New Roman" w:hAnsi="Times New Roman"/>
          <w:sz w:val="28"/>
          <w:szCs w:val="28"/>
        </w:rPr>
        <w:t>стройства) воинских захоронений.</w:t>
      </w:r>
    </w:p>
    <w:p w:rsidR="00BC0E6C" w:rsidRDefault="00BC0E6C" w:rsidP="00C84674">
      <w:pPr>
        <w:pStyle w:val="a6"/>
        <w:ind w:firstLine="851"/>
        <w:jc w:val="both"/>
        <w:rPr>
          <w:rFonts w:ascii="Times New Roman" w:hAnsi="Times New Roman"/>
          <w:sz w:val="28"/>
          <w:szCs w:val="28"/>
        </w:rPr>
      </w:pPr>
      <w:r w:rsidRPr="00BC0E6C">
        <w:rPr>
          <w:rFonts w:ascii="Times New Roman" w:hAnsi="Times New Roman"/>
          <w:sz w:val="28"/>
          <w:szCs w:val="28"/>
        </w:rPr>
        <w:t>Указанные обстоятельства могут повлечь необратимый процесс разрушения свидетельств героического подвига советского народа и, как следствие, необходимость вложения в последующем значительно больших денежных средств на их восстановление.</w:t>
      </w:r>
    </w:p>
    <w:p w:rsidR="00BC0E6C" w:rsidRPr="00BC0E6C" w:rsidRDefault="00BC0E6C" w:rsidP="00C84674">
      <w:pPr>
        <w:pStyle w:val="a6"/>
        <w:ind w:firstLine="851"/>
        <w:jc w:val="both"/>
        <w:rPr>
          <w:rFonts w:ascii="Times New Roman" w:hAnsi="Times New Roman"/>
          <w:sz w:val="28"/>
          <w:szCs w:val="28"/>
        </w:rPr>
      </w:pPr>
      <w:r>
        <w:rPr>
          <w:rFonts w:ascii="Times New Roman" w:hAnsi="Times New Roman"/>
          <w:sz w:val="28"/>
          <w:szCs w:val="28"/>
        </w:rPr>
        <w:t>Под</w:t>
      </w:r>
      <w:r w:rsidRPr="00BC0E6C">
        <w:rPr>
          <w:rFonts w:ascii="Times New Roman" w:hAnsi="Times New Roman"/>
          <w:sz w:val="28"/>
          <w:szCs w:val="28"/>
        </w:rPr>
        <w:t>программа "Увековечение памяти погибших при защите Отечества</w:t>
      </w:r>
      <w:r>
        <w:rPr>
          <w:rFonts w:ascii="Times New Roman" w:hAnsi="Times New Roman"/>
          <w:sz w:val="28"/>
          <w:szCs w:val="28"/>
        </w:rPr>
        <w:t xml:space="preserve">» </w:t>
      </w:r>
      <w:r w:rsidRPr="00BC0E6C">
        <w:rPr>
          <w:rFonts w:ascii="Times New Roman" w:hAnsi="Times New Roman"/>
          <w:sz w:val="28"/>
          <w:szCs w:val="28"/>
        </w:rPr>
        <w:t>(далее - Программа) призвана обеспечить подход к решению проблемы обустройства мест захоронения останков погибших при защите Отечества, создать условия для их сохранности.</w:t>
      </w:r>
    </w:p>
    <w:p w:rsidR="00C84674" w:rsidRPr="00830AC8" w:rsidRDefault="00C84674" w:rsidP="00C84674">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C84674" w:rsidRDefault="00C84674" w:rsidP="00C84674">
      <w:pPr>
        <w:pStyle w:val="a6"/>
        <w:ind w:firstLine="851"/>
        <w:jc w:val="both"/>
        <w:rPr>
          <w:rFonts w:ascii="Times New Roman" w:hAnsi="Times New Roman"/>
          <w:sz w:val="28"/>
          <w:szCs w:val="28"/>
        </w:rPr>
      </w:pPr>
    </w:p>
    <w:p w:rsidR="00C84674" w:rsidRDefault="00BC0E6C" w:rsidP="00C84674">
      <w:pPr>
        <w:pStyle w:val="a6"/>
        <w:ind w:firstLine="851"/>
        <w:jc w:val="both"/>
        <w:rPr>
          <w:rFonts w:ascii="Times New Roman" w:hAnsi="Times New Roman"/>
          <w:sz w:val="28"/>
          <w:szCs w:val="28"/>
        </w:rPr>
      </w:pPr>
      <w:r>
        <w:rPr>
          <w:rFonts w:ascii="Times New Roman" w:hAnsi="Times New Roman"/>
          <w:sz w:val="28"/>
          <w:szCs w:val="28"/>
        </w:rPr>
        <w:t xml:space="preserve">Приоритеты </w:t>
      </w:r>
      <w:r w:rsidRPr="00BC0E6C">
        <w:rPr>
          <w:rFonts w:ascii="Times New Roman" w:hAnsi="Times New Roman"/>
          <w:sz w:val="28"/>
          <w:szCs w:val="28"/>
        </w:rPr>
        <w:t xml:space="preserve"> Программы является увековечение памяти погибших при защите Отечества.</w:t>
      </w:r>
      <w:r w:rsidRPr="00BC0E6C">
        <w:rPr>
          <w:sz w:val="28"/>
          <w:szCs w:val="28"/>
        </w:rPr>
        <w:t xml:space="preserve"> </w:t>
      </w:r>
      <w:r w:rsidRPr="00BC0E6C">
        <w:rPr>
          <w:rFonts w:ascii="Times New Roman" w:hAnsi="Times New Roman"/>
          <w:sz w:val="28"/>
          <w:szCs w:val="28"/>
        </w:rPr>
        <w:t>Реализация Программы будет способствовать патриотическому воспитанию граждан Российской Федерации</w:t>
      </w:r>
      <w:r>
        <w:rPr>
          <w:sz w:val="28"/>
          <w:szCs w:val="28"/>
        </w:rPr>
        <w:t>.</w:t>
      </w:r>
    </w:p>
    <w:p w:rsidR="00BC0E6C" w:rsidRPr="00BC0E6C" w:rsidRDefault="00BC0E6C" w:rsidP="00C84674">
      <w:pPr>
        <w:pStyle w:val="a6"/>
        <w:ind w:firstLine="851"/>
        <w:jc w:val="both"/>
        <w:rPr>
          <w:rFonts w:ascii="Times New Roman" w:hAnsi="Times New Roman"/>
          <w:sz w:val="28"/>
          <w:szCs w:val="28"/>
        </w:rPr>
      </w:pPr>
    </w:p>
    <w:p w:rsidR="00C84674" w:rsidRPr="00830AC8" w:rsidRDefault="00C84674" w:rsidP="00C84674">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84674" w:rsidRDefault="00C84674" w:rsidP="00C84674">
      <w:pPr>
        <w:pStyle w:val="a6"/>
        <w:ind w:firstLine="851"/>
        <w:jc w:val="both"/>
        <w:rPr>
          <w:rFonts w:ascii="Times New Roman" w:hAnsi="Times New Roman"/>
          <w:sz w:val="28"/>
          <w:szCs w:val="28"/>
        </w:rPr>
      </w:pPr>
    </w:p>
    <w:p w:rsidR="00C84674" w:rsidRDefault="00C84674" w:rsidP="00C84674">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84674" w:rsidRDefault="00C84674" w:rsidP="00C84674">
      <w:pPr>
        <w:pStyle w:val="a6"/>
        <w:ind w:firstLine="851"/>
        <w:jc w:val="both"/>
        <w:rPr>
          <w:rFonts w:ascii="Times New Roman" w:hAnsi="Times New Roman"/>
          <w:sz w:val="28"/>
          <w:szCs w:val="28"/>
        </w:rPr>
      </w:pPr>
    </w:p>
    <w:p w:rsidR="00C84674" w:rsidRPr="00B5045C" w:rsidRDefault="00C84674" w:rsidP="00C84674">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C84674" w:rsidRDefault="00C84674" w:rsidP="00C84674">
      <w:pPr>
        <w:pStyle w:val="a6"/>
        <w:ind w:firstLine="851"/>
        <w:jc w:val="both"/>
        <w:rPr>
          <w:rFonts w:ascii="Times New Roman" w:hAnsi="Times New Roman"/>
          <w:sz w:val="28"/>
          <w:szCs w:val="28"/>
        </w:rPr>
      </w:pPr>
    </w:p>
    <w:p w:rsidR="00C84674" w:rsidRDefault="00C84674" w:rsidP="00C84674">
      <w:pPr>
        <w:pStyle w:val="a6"/>
        <w:ind w:firstLine="709"/>
        <w:jc w:val="both"/>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C84674" w:rsidRPr="00830AC8" w:rsidRDefault="00C84674" w:rsidP="00C84674">
      <w:pPr>
        <w:pStyle w:val="a6"/>
        <w:ind w:firstLine="709"/>
        <w:jc w:val="both"/>
        <w:rPr>
          <w:rFonts w:ascii="Times New Roman" w:hAnsi="Times New Roman"/>
          <w:sz w:val="28"/>
          <w:szCs w:val="28"/>
        </w:rPr>
      </w:pPr>
    </w:p>
    <w:p w:rsidR="00AF7134" w:rsidRPr="00830AC8" w:rsidRDefault="00AF7134" w:rsidP="00BC0E6C">
      <w:pPr>
        <w:pStyle w:val="a6"/>
        <w:jc w:val="right"/>
        <w:rPr>
          <w:rFonts w:ascii="Times New Roman" w:hAnsi="Times New Roman"/>
          <w:sz w:val="28"/>
          <w:szCs w:val="28"/>
        </w:rPr>
      </w:pPr>
      <w:r w:rsidRPr="00830AC8">
        <w:rPr>
          <w:rFonts w:ascii="Times New Roman" w:hAnsi="Times New Roman"/>
          <w:sz w:val="28"/>
          <w:szCs w:val="28"/>
        </w:rPr>
        <w:br w:type="page"/>
      </w:r>
      <w:r w:rsidR="00BC0E6C">
        <w:rPr>
          <w:rFonts w:ascii="Times New Roman" w:hAnsi="Times New Roman"/>
          <w:sz w:val="28"/>
          <w:szCs w:val="28"/>
        </w:rPr>
        <w:t xml:space="preserve">                                                                                  </w:t>
      </w:r>
      <w:r w:rsidRPr="00830AC8">
        <w:rPr>
          <w:rFonts w:ascii="Times New Roman" w:hAnsi="Times New Roman"/>
          <w:sz w:val="28"/>
          <w:szCs w:val="28"/>
        </w:rPr>
        <w:t xml:space="preserve">Приложение № </w:t>
      </w:r>
      <w:r w:rsidR="00BC0E6C">
        <w:rPr>
          <w:rFonts w:ascii="Times New Roman" w:hAnsi="Times New Roman"/>
          <w:sz w:val="28"/>
          <w:szCs w:val="28"/>
        </w:rPr>
        <w:t>10</w:t>
      </w:r>
      <w:r w:rsidRPr="00830AC8">
        <w:rPr>
          <w:rFonts w:ascii="Times New Roman" w:hAnsi="Times New Roman"/>
          <w:sz w:val="28"/>
          <w:szCs w:val="28"/>
        </w:rPr>
        <w:t xml:space="preserve"> к муниципальной программе</w:t>
      </w:r>
    </w:p>
    <w:p w:rsidR="00AF7134" w:rsidRPr="00830AC8" w:rsidRDefault="00AF7134" w:rsidP="00BC0E6C">
      <w:pPr>
        <w:pStyle w:val="a6"/>
        <w:ind w:left="5670"/>
        <w:jc w:val="right"/>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w:t>
      </w:r>
      <w:r w:rsidR="00770CBE">
        <w:rPr>
          <w:rFonts w:ascii="Times New Roman" w:hAnsi="Times New Roman"/>
          <w:bCs/>
          <w:sz w:val="28"/>
          <w:szCs w:val="28"/>
        </w:rPr>
        <w:t xml:space="preserve">она Оренбургской области на 2018 – </w:t>
      </w:r>
      <w:r w:rsidR="004501FF">
        <w:rPr>
          <w:rFonts w:ascii="Times New Roman" w:hAnsi="Times New Roman"/>
          <w:bCs/>
          <w:sz w:val="28"/>
          <w:szCs w:val="28"/>
        </w:rPr>
        <w:t>2024</w:t>
      </w:r>
      <w:r w:rsidR="00770CBE">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w:t>
      </w:r>
      <w:r w:rsidR="00DB25FB">
        <w:rPr>
          <w:rFonts w:ascii="Times New Roman" w:hAnsi="Times New Roman"/>
          <w:sz w:val="28"/>
          <w:szCs w:val="28"/>
        </w:rPr>
        <w:t>6</w:t>
      </w:r>
      <w:r w:rsidR="00405411"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E37E9E">
        <w:rPr>
          <w:rFonts w:ascii="Times New Roman" w:hAnsi="Times New Roman"/>
          <w:b/>
          <w:bCs/>
          <w:i/>
          <w:sz w:val="28"/>
          <w:szCs w:val="28"/>
          <w:u w:val="single"/>
        </w:rPr>
        <w:t xml:space="preserve">образования </w:t>
      </w:r>
      <w:r w:rsidR="00BE1149">
        <w:rPr>
          <w:rFonts w:ascii="Times New Roman" w:hAnsi="Times New Roman"/>
          <w:b/>
          <w:bCs/>
          <w:i/>
          <w:sz w:val="28"/>
          <w:szCs w:val="28"/>
          <w:u w:val="single"/>
        </w:rPr>
        <w:t>Федоровский Первый</w:t>
      </w:r>
      <w:r w:rsidR="00E37E9E">
        <w:rPr>
          <w:rFonts w:ascii="Times New Roman" w:hAnsi="Times New Roman"/>
          <w:b/>
          <w:bCs/>
          <w:i/>
          <w:sz w:val="28"/>
          <w:szCs w:val="28"/>
          <w:u w:val="single"/>
        </w:rPr>
        <w:t xml:space="preserve"> сельсовет__________________________</w:t>
      </w:r>
    </w:p>
    <w:p w:rsidR="00E37E9E" w:rsidRPr="004A3714" w:rsidRDefault="00E37E9E"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757C8" w:rsidRPr="00830AC8" w:rsidTr="00BD012C">
        <w:tc>
          <w:tcPr>
            <w:tcW w:w="4077" w:type="dxa"/>
          </w:tcPr>
          <w:p w:rsidR="00B757C8" w:rsidRPr="00116C44" w:rsidRDefault="00B757C8"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Ответственный исполнитель подпрограммы</w:t>
            </w:r>
          </w:p>
        </w:tc>
        <w:tc>
          <w:tcPr>
            <w:tcW w:w="5812" w:type="dxa"/>
          </w:tcPr>
          <w:p w:rsidR="00B757C8" w:rsidRPr="00116C44" w:rsidRDefault="00B757C8" w:rsidP="00102C49">
            <w:pPr>
              <w:spacing w:after="0" w:line="240" w:lineRule="auto"/>
              <w:contextualSpacing/>
              <w:jc w:val="center"/>
              <w:rPr>
                <w:rFonts w:ascii="Times New Roman" w:hAnsi="Times New Roman"/>
                <w:sz w:val="24"/>
                <w:szCs w:val="24"/>
              </w:rPr>
            </w:pPr>
            <w:r w:rsidRPr="00116C44">
              <w:rPr>
                <w:rFonts w:ascii="Times New Roman" w:hAnsi="Times New Roman"/>
                <w:sz w:val="24"/>
                <w:szCs w:val="24"/>
              </w:rPr>
              <w:t xml:space="preserve">Администрация </w:t>
            </w:r>
            <w:r w:rsidR="00102C49" w:rsidRPr="00116C44">
              <w:rPr>
                <w:rFonts w:ascii="Times New Roman" w:hAnsi="Times New Roman"/>
                <w:sz w:val="24"/>
                <w:szCs w:val="24"/>
              </w:rPr>
              <w:t>МО</w:t>
            </w:r>
            <w:r w:rsidRPr="00116C44">
              <w:rPr>
                <w:rFonts w:ascii="Times New Roman" w:hAnsi="Times New Roman"/>
                <w:sz w:val="24"/>
                <w:szCs w:val="24"/>
              </w:rPr>
              <w:t xml:space="preserve"> </w:t>
            </w:r>
            <w:r w:rsidR="00BE1149" w:rsidRPr="00116C44">
              <w:rPr>
                <w:rFonts w:ascii="Times New Roman" w:hAnsi="Times New Roman"/>
                <w:sz w:val="24"/>
                <w:szCs w:val="24"/>
              </w:rPr>
              <w:t>Федоровский Первый</w:t>
            </w:r>
            <w:r w:rsidRPr="00116C44">
              <w:rPr>
                <w:rFonts w:ascii="Times New Roman" w:hAnsi="Times New Roman"/>
                <w:sz w:val="24"/>
                <w:szCs w:val="24"/>
              </w:rPr>
              <w:t xml:space="preserve"> сельсовет</w:t>
            </w:r>
          </w:p>
        </w:tc>
      </w:tr>
      <w:tr w:rsidR="00B757C8" w:rsidRPr="00830AC8" w:rsidTr="00BD012C">
        <w:tc>
          <w:tcPr>
            <w:tcW w:w="4077" w:type="dxa"/>
          </w:tcPr>
          <w:p w:rsidR="00B757C8" w:rsidRPr="00116C44" w:rsidRDefault="00B757C8"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Участники подпрограммы</w:t>
            </w:r>
          </w:p>
        </w:tc>
        <w:tc>
          <w:tcPr>
            <w:tcW w:w="5812" w:type="dxa"/>
          </w:tcPr>
          <w:p w:rsidR="00B757C8" w:rsidRPr="00116C44" w:rsidRDefault="00B757C8" w:rsidP="00962447">
            <w:pPr>
              <w:spacing w:after="0" w:line="240" w:lineRule="auto"/>
              <w:contextualSpacing/>
              <w:jc w:val="center"/>
              <w:rPr>
                <w:rFonts w:ascii="Times New Roman" w:hAnsi="Times New Roman"/>
                <w:sz w:val="24"/>
                <w:szCs w:val="24"/>
              </w:rPr>
            </w:pPr>
            <w:r w:rsidRPr="00116C44">
              <w:rPr>
                <w:rFonts w:ascii="Times New Roman" w:hAnsi="Times New Roman"/>
                <w:sz w:val="24"/>
                <w:szCs w:val="24"/>
              </w:rPr>
              <w:t>отсутствует</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Цель подпрограммы</w:t>
            </w:r>
          </w:p>
        </w:tc>
        <w:tc>
          <w:tcPr>
            <w:tcW w:w="5812" w:type="dxa"/>
          </w:tcPr>
          <w:p w:rsidR="00405411" w:rsidRPr="00116C44" w:rsidRDefault="005F3DD4" w:rsidP="005F3DD4">
            <w:pPr>
              <w:tabs>
                <w:tab w:val="left" w:pos="2610"/>
                <w:tab w:val="left" w:pos="8460"/>
              </w:tabs>
              <w:spacing w:after="0" w:line="240" w:lineRule="auto"/>
              <w:ind w:firstLine="71"/>
              <w:rPr>
                <w:rFonts w:ascii="Times New Roman" w:hAnsi="Times New Roman"/>
                <w:sz w:val="24"/>
                <w:szCs w:val="24"/>
              </w:rPr>
            </w:pPr>
            <w:r w:rsidRPr="00116C44">
              <w:rPr>
                <w:rFonts w:ascii="Times New Roman" w:hAnsi="Times New Roman"/>
                <w:sz w:val="24"/>
                <w:szCs w:val="24"/>
              </w:rPr>
              <w:t>Создание и сохранение единого культурного пространства в муниципальном образовании</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Задачи подпрограммы</w:t>
            </w:r>
          </w:p>
        </w:tc>
        <w:tc>
          <w:tcPr>
            <w:tcW w:w="5812" w:type="dxa"/>
          </w:tcPr>
          <w:p w:rsidR="00405411" w:rsidRPr="00116C44" w:rsidRDefault="00BD012C" w:rsidP="00297F3F">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6C05C8" w:rsidRPr="00116C44">
              <w:rPr>
                <w:rFonts w:ascii="Times New Roman" w:hAnsi="Times New Roman"/>
                <w:sz w:val="24"/>
                <w:szCs w:val="24"/>
              </w:rPr>
              <w:t xml:space="preserve"> </w:t>
            </w:r>
            <w:r w:rsidRPr="00116C44">
              <w:rPr>
                <w:rFonts w:ascii="Times New Roman" w:hAnsi="Times New Roman"/>
                <w:sz w:val="24"/>
                <w:szCs w:val="24"/>
              </w:rPr>
              <w:t>с</w:t>
            </w:r>
            <w:r w:rsidR="00AF4E99" w:rsidRPr="00116C44">
              <w:rPr>
                <w:rFonts w:ascii="Times New Roman" w:hAnsi="Times New Roman"/>
                <w:sz w:val="24"/>
                <w:szCs w:val="24"/>
              </w:rPr>
              <w:t xml:space="preserve">оздание благоприятных условий для </w:t>
            </w:r>
            <w:r w:rsidR="00651DCA" w:rsidRPr="00116C44">
              <w:rPr>
                <w:rFonts w:ascii="Times New Roman" w:hAnsi="Times New Roman"/>
                <w:sz w:val="24"/>
                <w:szCs w:val="24"/>
              </w:rPr>
              <w:t>развития культуры</w:t>
            </w:r>
            <w:r w:rsidR="00AF4E99" w:rsidRPr="00116C44">
              <w:rPr>
                <w:rFonts w:ascii="Times New Roman" w:hAnsi="Times New Roman"/>
                <w:sz w:val="24"/>
                <w:szCs w:val="24"/>
              </w:rPr>
              <w:t xml:space="preserve"> и искусства на территории сельсовета</w:t>
            </w:r>
            <w:r w:rsidRPr="00116C44">
              <w:rPr>
                <w:rFonts w:ascii="Times New Roman" w:hAnsi="Times New Roman"/>
                <w:sz w:val="24"/>
                <w:szCs w:val="24"/>
              </w:rPr>
              <w:t>;</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xml:space="preserve">- повышение культурного уровня населения МО </w:t>
            </w:r>
            <w:r w:rsidR="00E72E1F" w:rsidRPr="00116C44">
              <w:rPr>
                <w:rFonts w:ascii="Times New Roman" w:hAnsi="Times New Roman"/>
                <w:sz w:val="24"/>
                <w:szCs w:val="24"/>
              </w:rPr>
              <w:t xml:space="preserve">Федоровский Первый </w:t>
            </w:r>
            <w:r w:rsidR="00651DCA" w:rsidRPr="00116C44">
              <w:rPr>
                <w:rFonts w:ascii="Times New Roman" w:hAnsi="Times New Roman"/>
                <w:sz w:val="24"/>
                <w:szCs w:val="24"/>
              </w:rPr>
              <w:t>сельсовет;</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6C05C8" w:rsidRPr="00116C44">
              <w:rPr>
                <w:rFonts w:ascii="Times New Roman" w:hAnsi="Times New Roman"/>
                <w:sz w:val="24"/>
                <w:szCs w:val="24"/>
              </w:rPr>
              <w:t xml:space="preserve"> </w:t>
            </w:r>
            <w:r w:rsidRPr="00116C44">
              <w:rPr>
                <w:rFonts w:ascii="Times New Roman" w:hAnsi="Times New Roman"/>
                <w:sz w:val="24"/>
                <w:szCs w:val="24"/>
              </w:rPr>
              <w:t>создание равных условий для культурного развития жителей сельсовета;</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6C05C8" w:rsidRPr="00116C44">
              <w:rPr>
                <w:rFonts w:ascii="Times New Roman" w:hAnsi="Times New Roman"/>
                <w:sz w:val="24"/>
                <w:szCs w:val="24"/>
              </w:rPr>
              <w:t xml:space="preserve"> </w:t>
            </w:r>
            <w:r w:rsidRPr="00116C44">
              <w:rPr>
                <w:rFonts w:ascii="Times New Roman" w:hAnsi="Times New Roman"/>
                <w:sz w:val="24"/>
                <w:szCs w:val="24"/>
              </w:rPr>
              <w:t>сохранение и развитие накопленной национальной культуры;</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развитие народного творчества;</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совершенствование организации досуга населения;</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поддержка молодых дарований в сфере культуры и искусства</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Целевые индикаторы и показатели подпрограммы</w:t>
            </w:r>
          </w:p>
        </w:tc>
        <w:tc>
          <w:tcPr>
            <w:tcW w:w="5812" w:type="dxa"/>
          </w:tcPr>
          <w:p w:rsidR="0055104C" w:rsidRPr="00116C44" w:rsidRDefault="0055104C" w:rsidP="0055104C">
            <w:pPr>
              <w:pStyle w:val="a6"/>
              <w:rPr>
                <w:rFonts w:ascii="Times New Roman" w:hAnsi="Times New Roman"/>
                <w:sz w:val="24"/>
                <w:szCs w:val="24"/>
              </w:rPr>
            </w:pPr>
            <w:r w:rsidRPr="00116C44">
              <w:rPr>
                <w:rFonts w:ascii="Times New Roman" w:hAnsi="Times New Roman"/>
                <w:sz w:val="24"/>
                <w:szCs w:val="24"/>
              </w:rPr>
              <w:t>Количество</w:t>
            </w:r>
            <w:r w:rsidR="00E37517" w:rsidRPr="00116C44">
              <w:rPr>
                <w:rFonts w:ascii="Times New Roman" w:hAnsi="Times New Roman"/>
                <w:sz w:val="24"/>
                <w:szCs w:val="24"/>
              </w:rPr>
              <w:t xml:space="preserve"> культурно массовых мероприятий;</w:t>
            </w:r>
          </w:p>
          <w:p w:rsidR="0055104C" w:rsidRPr="00116C44" w:rsidRDefault="0055104C" w:rsidP="0055104C">
            <w:pPr>
              <w:pStyle w:val="a6"/>
              <w:rPr>
                <w:rFonts w:ascii="Times New Roman" w:hAnsi="Times New Roman"/>
                <w:sz w:val="24"/>
                <w:szCs w:val="24"/>
              </w:rPr>
            </w:pPr>
            <w:r w:rsidRPr="00116C44">
              <w:rPr>
                <w:rFonts w:ascii="Times New Roman" w:hAnsi="Times New Roman"/>
                <w:sz w:val="24"/>
                <w:szCs w:val="24"/>
              </w:rPr>
              <w:t>Доля граждан, посещающих</w:t>
            </w:r>
            <w:r w:rsidR="00E37517" w:rsidRPr="00116C44">
              <w:rPr>
                <w:rFonts w:ascii="Times New Roman" w:hAnsi="Times New Roman"/>
                <w:sz w:val="24"/>
                <w:szCs w:val="24"/>
              </w:rPr>
              <w:t xml:space="preserve"> культурно массовые мероприятия;</w:t>
            </w:r>
          </w:p>
          <w:p w:rsidR="00405411" w:rsidRPr="00116C44" w:rsidRDefault="0055104C" w:rsidP="0055104C">
            <w:pPr>
              <w:pStyle w:val="a6"/>
              <w:rPr>
                <w:rFonts w:ascii="Times New Roman" w:hAnsi="Times New Roman"/>
                <w:sz w:val="24"/>
                <w:szCs w:val="24"/>
              </w:rPr>
            </w:pPr>
            <w:r w:rsidRPr="00116C44">
              <w:rPr>
                <w:rFonts w:ascii="Times New Roman" w:hAnsi="Times New Roman"/>
                <w:sz w:val="24"/>
                <w:szCs w:val="24"/>
              </w:rPr>
              <w:t>Доля граждан, пользующихся библиотечными фондами.</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Сроки и этапы реализации подпрограммы</w:t>
            </w:r>
          </w:p>
        </w:tc>
        <w:tc>
          <w:tcPr>
            <w:tcW w:w="5812" w:type="dxa"/>
          </w:tcPr>
          <w:p w:rsidR="00405411" w:rsidRPr="00116C44" w:rsidRDefault="00A040AE" w:rsidP="004501FF">
            <w:pPr>
              <w:spacing w:after="0" w:line="240" w:lineRule="auto"/>
              <w:contextualSpacing/>
              <w:jc w:val="center"/>
              <w:rPr>
                <w:rFonts w:ascii="Times New Roman" w:hAnsi="Times New Roman"/>
                <w:sz w:val="24"/>
                <w:szCs w:val="24"/>
              </w:rPr>
            </w:pPr>
            <w:r w:rsidRPr="00116C44">
              <w:rPr>
                <w:rFonts w:ascii="Times New Roman" w:hAnsi="Times New Roman"/>
                <w:sz w:val="24"/>
                <w:szCs w:val="24"/>
              </w:rPr>
              <w:t>201</w:t>
            </w:r>
            <w:r w:rsidR="00651DCA" w:rsidRPr="00116C44">
              <w:rPr>
                <w:rFonts w:ascii="Times New Roman" w:hAnsi="Times New Roman"/>
                <w:sz w:val="24"/>
                <w:szCs w:val="24"/>
              </w:rPr>
              <w:t xml:space="preserve">8 – </w:t>
            </w:r>
            <w:r w:rsidRPr="00116C44">
              <w:rPr>
                <w:rFonts w:ascii="Times New Roman" w:hAnsi="Times New Roman"/>
                <w:sz w:val="24"/>
                <w:szCs w:val="24"/>
              </w:rPr>
              <w:t>202</w:t>
            </w:r>
            <w:r w:rsidR="004501FF">
              <w:rPr>
                <w:rFonts w:ascii="Times New Roman" w:hAnsi="Times New Roman"/>
                <w:sz w:val="24"/>
                <w:szCs w:val="24"/>
              </w:rPr>
              <w:t>4</w:t>
            </w:r>
            <w:r w:rsidR="00651DCA" w:rsidRPr="00116C44">
              <w:rPr>
                <w:rFonts w:ascii="Times New Roman" w:hAnsi="Times New Roman"/>
                <w:sz w:val="24"/>
                <w:szCs w:val="24"/>
              </w:rPr>
              <w:t xml:space="preserve"> </w:t>
            </w:r>
            <w:r w:rsidRPr="00116C44">
              <w:rPr>
                <w:rFonts w:ascii="Times New Roman" w:hAnsi="Times New Roman"/>
                <w:sz w:val="24"/>
                <w:szCs w:val="24"/>
              </w:rPr>
              <w:t>годы</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Объемы бюджетных ассигнований подпрограммы</w:t>
            </w:r>
          </w:p>
        </w:tc>
        <w:tc>
          <w:tcPr>
            <w:tcW w:w="5812" w:type="dxa"/>
          </w:tcPr>
          <w:p w:rsidR="00A040AE" w:rsidRPr="00116C44" w:rsidRDefault="003A0B29" w:rsidP="00A040AE">
            <w:pPr>
              <w:pStyle w:val="ac"/>
              <w:rPr>
                <w:rFonts w:ascii="Times New Roman" w:hAnsi="Times New Roman" w:cs="Times New Roman"/>
              </w:rPr>
            </w:pPr>
            <w:r>
              <w:rPr>
                <w:rFonts w:ascii="Times New Roman" w:hAnsi="Times New Roman" w:cs="Times New Roman"/>
              </w:rPr>
              <w:t>22064,72</w:t>
            </w:r>
            <w:r w:rsidR="00A040AE" w:rsidRPr="00116C44">
              <w:rPr>
                <w:rFonts w:ascii="Times New Roman" w:hAnsi="Times New Roman" w:cs="Times New Roman"/>
              </w:rPr>
              <w:t xml:space="preserve"> тыс. руб., в том числе по годам: </w:t>
            </w:r>
          </w:p>
          <w:p w:rsidR="00A040AE" w:rsidRPr="00116C44" w:rsidRDefault="00A040AE" w:rsidP="00A040AE">
            <w:pPr>
              <w:spacing w:after="0" w:line="240" w:lineRule="auto"/>
              <w:rPr>
                <w:rFonts w:ascii="Times New Roman" w:hAnsi="Times New Roman"/>
                <w:sz w:val="24"/>
                <w:szCs w:val="24"/>
              </w:rPr>
            </w:pPr>
            <w:r w:rsidRPr="00116C44">
              <w:rPr>
                <w:rFonts w:ascii="Times New Roman" w:hAnsi="Times New Roman"/>
                <w:sz w:val="24"/>
                <w:szCs w:val="24"/>
              </w:rPr>
              <w:t xml:space="preserve">2018 год – </w:t>
            </w:r>
            <w:r w:rsidR="00B750D2">
              <w:rPr>
                <w:rFonts w:ascii="Times New Roman" w:hAnsi="Times New Roman"/>
                <w:sz w:val="24"/>
                <w:szCs w:val="24"/>
              </w:rPr>
              <w:t xml:space="preserve">1 661,41 </w:t>
            </w:r>
            <w:r w:rsidRPr="00116C44">
              <w:rPr>
                <w:rFonts w:ascii="Times New Roman" w:hAnsi="Times New Roman"/>
                <w:sz w:val="24"/>
                <w:szCs w:val="24"/>
              </w:rPr>
              <w:t>тыс. рублей;</w:t>
            </w:r>
          </w:p>
          <w:p w:rsidR="00A040AE" w:rsidRPr="00116C44" w:rsidRDefault="00A040AE" w:rsidP="00A040AE">
            <w:pPr>
              <w:spacing w:after="0" w:line="240" w:lineRule="auto"/>
              <w:rPr>
                <w:rFonts w:ascii="Times New Roman" w:hAnsi="Times New Roman"/>
                <w:sz w:val="24"/>
                <w:szCs w:val="24"/>
              </w:rPr>
            </w:pPr>
            <w:r w:rsidRPr="00116C44">
              <w:rPr>
                <w:rFonts w:ascii="Times New Roman" w:hAnsi="Times New Roman"/>
                <w:sz w:val="24"/>
                <w:szCs w:val="24"/>
              </w:rPr>
              <w:t xml:space="preserve">2019 год – </w:t>
            </w:r>
            <w:r w:rsidR="00B750D2">
              <w:rPr>
                <w:rFonts w:ascii="Times New Roman" w:hAnsi="Times New Roman"/>
                <w:sz w:val="24"/>
                <w:szCs w:val="24"/>
              </w:rPr>
              <w:t>1</w:t>
            </w:r>
            <w:r w:rsidR="0042465F">
              <w:rPr>
                <w:rFonts w:ascii="Times New Roman" w:hAnsi="Times New Roman"/>
                <w:sz w:val="24"/>
                <w:szCs w:val="24"/>
              </w:rPr>
              <w:t> 306,01</w:t>
            </w:r>
            <w:r w:rsidRPr="00116C44">
              <w:rPr>
                <w:rFonts w:ascii="Times New Roman" w:hAnsi="Times New Roman"/>
                <w:sz w:val="24"/>
                <w:szCs w:val="24"/>
              </w:rPr>
              <w:t xml:space="preserve"> тыс. рублей;</w:t>
            </w:r>
          </w:p>
          <w:p w:rsidR="00A040AE" w:rsidRPr="00116C44" w:rsidRDefault="00A040AE" w:rsidP="00A040AE">
            <w:pPr>
              <w:spacing w:after="0" w:line="240" w:lineRule="auto"/>
              <w:rPr>
                <w:rFonts w:ascii="Times New Roman" w:hAnsi="Times New Roman"/>
                <w:sz w:val="24"/>
                <w:szCs w:val="24"/>
              </w:rPr>
            </w:pPr>
            <w:r w:rsidRPr="00116C44">
              <w:rPr>
                <w:rFonts w:ascii="Times New Roman" w:hAnsi="Times New Roman"/>
                <w:sz w:val="24"/>
                <w:szCs w:val="24"/>
              </w:rPr>
              <w:t xml:space="preserve">2020 год – </w:t>
            </w:r>
            <w:r w:rsidR="003A0B29">
              <w:rPr>
                <w:rFonts w:ascii="Times New Roman" w:hAnsi="Times New Roman"/>
                <w:sz w:val="24"/>
                <w:szCs w:val="24"/>
              </w:rPr>
              <w:t>10953,9</w:t>
            </w:r>
            <w:r w:rsidRPr="00116C44">
              <w:rPr>
                <w:rFonts w:ascii="Times New Roman" w:hAnsi="Times New Roman"/>
                <w:sz w:val="24"/>
                <w:szCs w:val="24"/>
              </w:rPr>
              <w:t xml:space="preserve"> тыс. рублей;</w:t>
            </w:r>
          </w:p>
          <w:p w:rsidR="004501FF" w:rsidRDefault="00A040AE" w:rsidP="00B750D2">
            <w:pPr>
              <w:spacing w:after="0" w:line="240" w:lineRule="auto"/>
              <w:contextualSpacing/>
              <w:rPr>
                <w:rFonts w:ascii="Times New Roman" w:hAnsi="Times New Roman"/>
                <w:sz w:val="24"/>
                <w:szCs w:val="24"/>
              </w:rPr>
            </w:pPr>
            <w:r w:rsidRPr="00116C44">
              <w:rPr>
                <w:rFonts w:ascii="Times New Roman" w:hAnsi="Times New Roman"/>
                <w:sz w:val="24"/>
                <w:szCs w:val="24"/>
              </w:rPr>
              <w:t xml:space="preserve">2021 год – </w:t>
            </w:r>
            <w:r w:rsidR="004501FF">
              <w:rPr>
                <w:rFonts w:ascii="Times New Roman" w:hAnsi="Times New Roman"/>
                <w:sz w:val="24"/>
                <w:szCs w:val="24"/>
              </w:rPr>
              <w:t>1369,6</w:t>
            </w:r>
            <w:r w:rsidRPr="00116C44">
              <w:rPr>
                <w:rFonts w:ascii="Times New Roman" w:hAnsi="Times New Roman"/>
                <w:sz w:val="24"/>
                <w:szCs w:val="24"/>
              </w:rPr>
              <w:t xml:space="preserve"> тыс. рублей.</w:t>
            </w:r>
            <w:r w:rsidR="004501FF" w:rsidRPr="00116C44">
              <w:rPr>
                <w:rFonts w:ascii="Times New Roman" w:hAnsi="Times New Roman"/>
                <w:sz w:val="24"/>
                <w:szCs w:val="24"/>
              </w:rPr>
              <w:t xml:space="preserve"> </w:t>
            </w:r>
          </w:p>
          <w:p w:rsidR="004501FF" w:rsidRDefault="004501FF" w:rsidP="00B750D2">
            <w:pPr>
              <w:spacing w:after="0" w:line="240" w:lineRule="auto"/>
              <w:contextualSpacing/>
              <w:rPr>
                <w:rFonts w:ascii="Times New Roman" w:hAnsi="Times New Roman"/>
                <w:sz w:val="24"/>
                <w:szCs w:val="24"/>
              </w:rPr>
            </w:pPr>
            <w:r>
              <w:rPr>
                <w:rFonts w:ascii="Times New Roman" w:hAnsi="Times New Roman"/>
                <w:sz w:val="24"/>
                <w:szCs w:val="24"/>
              </w:rPr>
              <w:t>2022</w:t>
            </w:r>
            <w:r w:rsidRPr="00116C44">
              <w:rPr>
                <w:rFonts w:ascii="Times New Roman" w:hAnsi="Times New Roman"/>
                <w:sz w:val="24"/>
                <w:szCs w:val="24"/>
              </w:rPr>
              <w:t xml:space="preserve"> год – </w:t>
            </w:r>
            <w:r>
              <w:rPr>
                <w:rFonts w:ascii="Times New Roman" w:hAnsi="Times New Roman"/>
                <w:sz w:val="24"/>
                <w:szCs w:val="24"/>
              </w:rPr>
              <w:t>1374,2</w:t>
            </w:r>
            <w:r w:rsidRPr="00116C44">
              <w:rPr>
                <w:rFonts w:ascii="Times New Roman" w:hAnsi="Times New Roman"/>
                <w:sz w:val="24"/>
                <w:szCs w:val="24"/>
              </w:rPr>
              <w:t xml:space="preserve"> тыс. рублей. </w:t>
            </w:r>
          </w:p>
          <w:p w:rsidR="004501FF" w:rsidRDefault="004501FF" w:rsidP="00B750D2">
            <w:pPr>
              <w:spacing w:after="0" w:line="240" w:lineRule="auto"/>
              <w:contextualSpacing/>
              <w:rPr>
                <w:rFonts w:ascii="Times New Roman" w:hAnsi="Times New Roman"/>
                <w:sz w:val="24"/>
                <w:szCs w:val="24"/>
              </w:rPr>
            </w:pPr>
            <w:r>
              <w:rPr>
                <w:rFonts w:ascii="Times New Roman" w:hAnsi="Times New Roman"/>
                <w:sz w:val="24"/>
                <w:szCs w:val="24"/>
              </w:rPr>
              <w:t>2023</w:t>
            </w:r>
            <w:r w:rsidRPr="00116C44">
              <w:rPr>
                <w:rFonts w:ascii="Times New Roman" w:hAnsi="Times New Roman"/>
                <w:sz w:val="24"/>
                <w:szCs w:val="24"/>
              </w:rPr>
              <w:t xml:space="preserve"> год – </w:t>
            </w:r>
            <w:r>
              <w:rPr>
                <w:rFonts w:ascii="Times New Roman" w:hAnsi="Times New Roman"/>
                <w:sz w:val="24"/>
                <w:szCs w:val="24"/>
              </w:rPr>
              <w:t>1374,2</w:t>
            </w:r>
            <w:r w:rsidRPr="00116C44">
              <w:rPr>
                <w:rFonts w:ascii="Times New Roman" w:hAnsi="Times New Roman"/>
                <w:sz w:val="24"/>
                <w:szCs w:val="24"/>
              </w:rPr>
              <w:t xml:space="preserve"> тыс. рублей. </w:t>
            </w:r>
          </w:p>
          <w:p w:rsidR="00405411" w:rsidRPr="00116C44" w:rsidRDefault="004501FF" w:rsidP="00B750D2">
            <w:pPr>
              <w:spacing w:after="0" w:line="240" w:lineRule="auto"/>
              <w:contextualSpacing/>
              <w:rPr>
                <w:rFonts w:ascii="Times New Roman" w:hAnsi="Times New Roman"/>
                <w:sz w:val="24"/>
                <w:szCs w:val="24"/>
              </w:rPr>
            </w:pPr>
            <w:r>
              <w:rPr>
                <w:rFonts w:ascii="Times New Roman" w:hAnsi="Times New Roman"/>
                <w:sz w:val="24"/>
                <w:szCs w:val="24"/>
              </w:rPr>
              <w:t>2024</w:t>
            </w:r>
            <w:r w:rsidRPr="00116C44">
              <w:rPr>
                <w:rFonts w:ascii="Times New Roman" w:hAnsi="Times New Roman"/>
                <w:sz w:val="24"/>
                <w:szCs w:val="24"/>
              </w:rPr>
              <w:t xml:space="preserve"> год –  </w:t>
            </w:r>
            <w:r>
              <w:rPr>
                <w:rFonts w:ascii="Times New Roman" w:hAnsi="Times New Roman"/>
                <w:sz w:val="24"/>
                <w:szCs w:val="24"/>
              </w:rPr>
              <w:t xml:space="preserve">1374,2 </w:t>
            </w:r>
            <w:r w:rsidRPr="00116C44">
              <w:rPr>
                <w:rFonts w:ascii="Times New Roman" w:hAnsi="Times New Roman"/>
                <w:sz w:val="24"/>
                <w:szCs w:val="24"/>
              </w:rPr>
              <w:t>тыс. рублей.</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Ожидаемые результаты подпрограммы</w:t>
            </w:r>
          </w:p>
        </w:tc>
        <w:tc>
          <w:tcPr>
            <w:tcW w:w="5812" w:type="dxa"/>
          </w:tcPr>
          <w:p w:rsidR="002F1812" w:rsidRPr="00116C44" w:rsidRDefault="002F1812" w:rsidP="00FD5A84">
            <w:pPr>
              <w:spacing w:after="0" w:line="240" w:lineRule="auto"/>
              <w:contextualSpacing/>
              <w:rPr>
                <w:rFonts w:ascii="Times New Roman" w:hAnsi="Times New Roman"/>
                <w:sz w:val="24"/>
                <w:szCs w:val="24"/>
              </w:rPr>
            </w:pPr>
            <w:r w:rsidRPr="00116C44">
              <w:rPr>
                <w:rFonts w:ascii="Times New Roman" w:hAnsi="Times New Roman"/>
                <w:sz w:val="24"/>
                <w:szCs w:val="24"/>
              </w:rPr>
              <w:t>- п</w:t>
            </w:r>
            <w:r w:rsidR="00FD5A84" w:rsidRPr="00116C44">
              <w:rPr>
                <w:rFonts w:ascii="Times New Roman" w:hAnsi="Times New Roman"/>
                <w:sz w:val="24"/>
                <w:szCs w:val="24"/>
              </w:rPr>
              <w:t>овышение уровня нравственно-эстетического и духовного развития нас</w:t>
            </w:r>
            <w:r w:rsidRPr="00116C44">
              <w:rPr>
                <w:rFonts w:ascii="Times New Roman" w:hAnsi="Times New Roman"/>
                <w:sz w:val="24"/>
                <w:szCs w:val="24"/>
              </w:rPr>
              <w:t xml:space="preserve">еления МО </w:t>
            </w:r>
            <w:r w:rsidR="00BE1149" w:rsidRPr="00116C44">
              <w:rPr>
                <w:rFonts w:ascii="Times New Roman" w:hAnsi="Times New Roman"/>
                <w:sz w:val="24"/>
                <w:szCs w:val="24"/>
              </w:rPr>
              <w:t>Федоровский Первый</w:t>
            </w:r>
            <w:r w:rsidRPr="00116C44">
              <w:rPr>
                <w:rFonts w:ascii="Times New Roman" w:hAnsi="Times New Roman"/>
                <w:sz w:val="24"/>
                <w:szCs w:val="24"/>
              </w:rPr>
              <w:t xml:space="preserve"> сельсовет;</w:t>
            </w:r>
          </w:p>
          <w:p w:rsidR="002F1812" w:rsidRPr="00116C44" w:rsidRDefault="002F1812" w:rsidP="00FD5A84">
            <w:pPr>
              <w:spacing w:after="0" w:line="240" w:lineRule="auto"/>
              <w:contextualSpacing/>
              <w:rPr>
                <w:rFonts w:ascii="Times New Roman" w:hAnsi="Times New Roman"/>
                <w:sz w:val="24"/>
                <w:szCs w:val="24"/>
              </w:rPr>
            </w:pPr>
            <w:r w:rsidRPr="00116C44">
              <w:rPr>
                <w:rFonts w:ascii="Times New Roman" w:hAnsi="Times New Roman"/>
                <w:sz w:val="24"/>
                <w:szCs w:val="24"/>
              </w:rPr>
              <w:t xml:space="preserve">- </w:t>
            </w:r>
            <w:r w:rsidR="00FD5A84" w:rsidRPr="00116C44">
              <w:rPr>
                <w:rFonts w:ascii="Times New Roman" w:hAnsi="Times New Roman"/>
                <w:sz w:val="24"/>
                <w:szCs w:val="24"/>
              </w:rPr>
              <w:t>сохранени</w:t>
            </w:r>
            <w:r w:rsidRPr="00116C44">
              <w:rPr>
                <w:rFonts w:ascii="Times New Roman" w:hAnsi="Times New Roman"/>
                <w:sz w:val="24"/>
                <w:szCs w:val="24"/>
              </w:rPr>
              <w:t>е</w:t>
            </w:r>
            <w:r w:rsidR="00FD5A84" w:rsidRPr="00116C44">
              <w:rPr>
                <w:rFonts w:ascii="Times New Roman" w:hAnsi="Times New Roman"/>
                <w:sz w:val="24"/>
                <w:szCs w:val="24"/>
              </w:rPr>
              <w:t xml:space="preserve"> преемственности и обеспечени</w:t>
            </w:r>
            <w:r w:rsidR="00D6312B" w:rsidRPr="00116C44">
              <w:rPr>
                <w:rFonts w:ascii="Times New Roman" w:hAnsi="Times New Roman"/>
                <w:sz w:val="24"/>
                <w:szCs w:val="24"/>
              </w:rPr>
              <w:t>е</w:t>
            </w:r>
            <w:r w:rsidR="00FD5A84" w:rsidRPr="00116C44">
              <w:rPr>
                <w:rFonts w:ascii="Times New Roman" w:hAnsi="Times New Roman"/>
                <w:sz w:val="24"/>
                <w:szCs w:val="24"/>
              </w:rPr>
              <w:t xml:space="preserve"> условий долгосрочного развития культурных традиций</w:t>
            </w:r>
            <w:r w:rsidRPr="00116C44">
              <w:rPr>
                <w:rFonts w:ascii="Times New Roman" w:hAnsi="Times New Roman"/>
                <w:sz w:val="24"/>
                <w:szCs w:val="24"/>
              </w:rPr>
              <w:t>;</w:t>
            </w:r>
          </w:p>
          <w:p w:rsidR="00405411" w:rsidRPr="00116C44" w:rsidRDefault="002F1812" w:rsidP="00837396">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FD5A84" w:rsidRPr="00116C44">
              <w:rPr>
                <w:rFonts w:ascii="Times New Roman" w:hAnsi="Times New Roman"/>
                <w:sz w:val="24"/>
                <w:szCs w:val="24"/>
              </w:rPr>
              <w:t xml:space="preserve"> расширени</w:t>
            </w:r>
            <w:r w:rsidRPr="00116C44">
              <w:rPr>
                <w:rFonts w:ascii="Times New Roman" w:hAnsi="Times New Roman"/>
                <w:sz w:val="24"/>
                <w:szCs w:val="24"/>
              </w:rPr>
              <w:t>е</w:t>
            </w:r>
            <w:r w:rsidR="00FD5A84" w:rsidRPr="00116C44">
              <w:rPr>
                <w:rFonts w:ascii="Times New Roman" w:hAnsi="Times New Roman"/>
                <w:sz w:val="24"/>
                <w:szCs w:val="24"/>
              </w:rPr>
              <w:t xml:space="preserve"> спектра культурно-просветительских, интеллектуально-досуговых услуг, предоставляемых населению, повышени</w:t>
            </w:r>
            <w:r w:rsidRPr="00116C44">
              <w:rPr>
                <w:rFonts w:ascii="Times New Roman" w:hAnsi="Times New Roman"/>
                <w:sz w:val="24"/>
                <w:szCs w:val="24"/>
              </w:rPr>
              <w:t>е</w:t>
            </w:r>
            <w:r w:rsidR="00FD5A84" w:rsidRPr="00116C44">
              <w:rPr>
                <w:rFonts w:ascii="Times New Roman" w:hAnsi="Times New Roman"/>
                <w:sz w:val="24"/>
                <w:szCs w:val="24"/>
              </w:rPr>
              <w:t xml:space="preserve"> их качества, комфортности предоставления, уровня соотв</w:t>
            </w:r>
            <w:r w:rsidRPr="00116C44">
              <w:rPr>
                <w:rFonts w:ascii="Times New Roman" w:hAnsi="Times New Roman"/>
                <w:sz w:val="24"/>
                <w:szCs w:val="24"/>
              </w:rPr>
              <w:t>етствия запросам пользователей.</w:t>
            </w:r>
          </w:p>
        </w:tc>
      </w:tr>
    </w:tbl>
    <w:p w:rsidR="0055104C" w:rsidRPr="00830AC8" w:rsidRDefault="0055104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F831A3">
      <w:pPr>
        <w:pStyle w:val="a6"/>
        <w:ind w:firstLine="851"/>
        <w:jc w:val="both"/>
        <w:rPr>
          <w:rFonts w:ascii="Times New Roman" w:hAnsi="Times New Roman"/>
          <w:sz w:val="28"/>
          <w:szCs w:val="28"/>
        </w:rPr>
      </w:pP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E44AEB" w:rsidRPr="00830AC8">
        <w:rPr>
          <w:rFonts w:ascii="Times New Roman" w:hAnsi="Times New Roman"/>
          <w:bCs/>
          <w:sz w:val="28"/>
          <w:szCs w:val="28"/>
        </w:rPr>
        <w:t xml:space="preserve">муниципального образования </w:t>
      </w:r>
      <w:r w:rsidR="00BE1149">
        <w:rPr>
          <w:rFonts w:ascii="Times New Roman" w:hAnsi="Times New Roman"/>
          <w:bCs/>
          <w:sz w:val="28"/>
          <w:szCs w:val="28"/>
        </w:rPr>
        <w:t>Федоровский Первый</w:t>
      </w:r>
      <w:r w:rsidR="00E44AEB"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sidR="005E65E9">
        <w:rPr>
          <w:rFonts w:ascii="Times New Roman" w:hAnsi="Times New Roman"/>
          <w:sz w:val="28"/>
          <w:szCs w:val="28"/>
        </w:rPr>
        <w:t>Федоровского Первого</w:t>
      </w:r>
      <w:r w:rsidR="00E44AEB" w:rsidRPr="00830AC8">
        <w:rPr>
          <w:rFonts w:ascii="Times New Roman" w:hAnsi="Times New Roman"/>
          <w:sz w:val="28"/>
          <w:szCs w:val="28"/>
        </w:rPr>
        <w:t xml:space="preserve">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1D2612">
      <w:pPr>
        <w:pStyle w:val="a6"/>
        <w:ind w:firstLine="851"/>
        <w:jc w:val="both"/>
        <w:rPr>
          <w:rFonts w:ascii="Times New Roman" w:hAnsi="Times New Roman"/>
          <w:sz w:val="28"/>
          <w:szCs w:val="28"/>
        </w:rPr>
      </w:pPr>
      <w:r>
        <w:rPr>
          <w:rFonts w:ascii="Times New Roman" w:hAnsi="Times New Roman"/>
          <w:sz w:val="28"/>
          <w:szCs w:val="28"/>
        </w:rPr>
        <w:t>МО</w:t>
      </w:r>
      <w:r w:rsidR="001D2612" w:rsidRPr="00830AC8">
        <w:rPr>
          <w:rFonts w:ascii="Times New Roman" w:hAnsi="Times New Roman"/>
          <w:sz w:val="28"/>
          <w:szCs w:val="28"/>
        </w:rPr>
        <w:t xml:space="preserve"> </w:t>
      </w:r>
      <w:r w:rsidR="00BE1149">
        <w:rPr>
          <w:rFonts w:ascii="Times New Roman" w:hAnsi="Times New Roman"/>
          <w:sz w:val="28"/>
          <w:szCs w:val="28"/>
        </w:rPr>
        <w:t>Федоровский Первый</w:t>
      </w:r>
      <w:r w:rsidR="001D2612" w:rsidRPr="00830AC8">
        <w:rPr>
          <w:rFonts w:ascii="Times New Roman" w:hAnsi="Times New Roman"/>
          <w:sz w:val="28"/>
          <w:szCs w:val="28"/>
        </w:rPr>
        <w:t xml:space="preserve">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Саракташский</w:t>
      </w:r>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44AEB" w:rsidRPr="00830AC8" w:rsidRDefault="00E44AEB" w:rsidP="00F831A3">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6C05C8" w:rsidRDefault="006C05C8" w:rsidP="005C42C1">
      <w:pPr>
        <w:pStyle w:val="a6"/>
        <w:ind w:firstLine="851"/>
        <w:jc w:val="both"/>
        <w:rPr>
          <w:rFonts w:ascii="Times New Roman" w:hAnsi="Times New Roman"/>
          <w:bCs/>
          <w:sz w:val="28"/>
          <w:szCs w:val="28"/>
        </w:rPr>
      </w:pP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Pr="00830AC8" w:rsidRDefault="005C42C1"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5C42C1" w:rsidRPr="00830AC8" w:rsidRDefault="005C42C1"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sidR="000A0534">
        <w:rPr>
          <w:rFonts w:ascii="Times New Roman" w:hAnsi="Times New Roman"/>
          <w:sz w:val="28"/>
          <w:szCs w:val="28"/>
        </w:rPr>
        <w:t>Федоровский Первый</w:t>
      </w:r>
      <w:r w:rsidR="005E65E9">
        <w:rPr>
          <w:rFonts w:ascii="Times New Roman" w:hAnsi="Times New Roman"/>
          <w:sz w:val="28"/>
          <w:szCs w:val="28"/>
        </w:rPr>
        <w:t xml:space="preserve"> </w:t>
      </w:r>
      <w:r w:rsidRPr="00830AC8">
        <w:rPr>
          <w:rFonts w:ascii="Times New Roman" w:hAnsi="Times New Roman"/>
          <w:sz w:val="28"/>
          <w:szCs w:val="28"/>
        </w:rPr>
        <w:t>сельсовет;</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6C05C8" w:rsidRDefault="006C05C8"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5C42C1" w:rsidRPr="00830AC8" w:rsidRDefault="005C42C1"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5C42C1">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FE110A" w:rsidRDefault="00FE110A" w:rsidP="000478BD">
      <w:pPr>
        <w:spacing w:after="0" w:line="240" w:lineRule="auto"/>
        <w:ind w:firstLine="709"/>
        <w:jc w:val="both"/>
        <w:rPr>
          <w:rFonts w:ascii="Times New Roman" w:hAnsi="Times New Roman"/>
          <w:sz w:val="28"/>
          <w:szCs w:val="28"/>
        </w:rPr>
      </w:pPr>
    </w:p>
    <w:p w:rsidR="0067778B" w:rsidRDefault="0067778B"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CA0280">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Pr>
          <w:rFonts w:ascii="Times New Roman" w:hAnsi="Times New Roman"/>
          <w:sz w:val="28"/>
          <w:szCs w:val="28"/>
        </w:rPr>
        <w:t>6</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7778B">
      <w:pPr>
        <w:pStyle w:val="a6"/>
        <w:ind w:firstLine="851"/>
        <w:jc w:val="both"/>
        <w:rPr>
          <w:rFonts w:ascii="Times New Roman" w:hAnsi="Times New Roman"/>
          <w:sz w:val="28"/>
          <w:szCs w:val="28"/>
        </w:rPr>
      </w:pPr>
    </w:p>
    <w:p w:rsidR="0067778B" w:rsidRPr="00B5045C" w:rsidRDefault="0067778B"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778B" w:rsidRDefault="0067778B" w:rsidP="0067778B">
      <w:pPr>
        <w:pStyle w:val="a6"/>
        <w:ind w:firstLine="851"/>
        <w:jc w:val="both"/>
        <w:rPr>
          <w:rFonts w:ascii="Times New Roman" w:hAnsi="Times New Roman"/>
          <w:sz w:val="28"/>
          <w:szCs w:val="28"/>
        </w:rPr>
      </w:pPr>
    </w:p>
    <w:p w:rsidR="00E338BD" w:rsidRDefault="0067778B" w:rsidP="00B750D2">
      <w:pPr>
        <w:pStyle w:val="a6"/>
        <w:ind w:firstLine="851"/>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00E338BD">
        <w:rPr>
          <w:rFonts w:ascii="Times New Roman" w:hAnsi="Times New Roman"/>
          <w:bCs/>
          <w:sz w:val="28"/>
          <w:szCs w:val="28"/>
        </w:rPr>
        <w:t>рограмме.</w:t>
      </w:r>
    </w:p>
    <w:p w:rsidR="00294444" w:rsidRDefault="00294444" w:rsidP="00B750D2">
      <w:pPr>
        <w:pStyle w:val="a6"/>
        <w:ind w:firstLine="851"/>
        <w:rPr>
          <w:rFonts w:ascii="Times New Roman" w:hAnsi="Times New Roman"/>
          <w:bCs/>
          <w:sz w:val="28"/>
          <w:szCs w:val="28"/>
        </w:rPr>
      </w:pPr>
    </w:p>
    <w:p w:rsidR="00294444" w:rsidRDefault="00294444" w:rsidP="00B750D2">
      <w:pPr>
        <w:pStyle w:val="a6"/>
        <w:ind w:firstLine="851"/>
        <w:rPr>
          <w:rFonts w:ascii="Times New Roman" w:hAnsi="Times New Roman"/>
          <w:bCs/>
          <w:sz w:val="28"/>
          <w:szCs w:val="28"/>
        </w:rPr>
      </w:pPr>
    </w:p>
    <w:p w:rsidR="00294444" w:rsidRDefault="00294444" w:rsidP="00B750D2">
      <w:pPr>
        <w:pStyle w:val="a6"/>
        <w:ind w:firstLine="851"/>
        <w:rPr>
          <w:rFonts w:ascii="Times New Roman" w:hAnsi="Times New Roman"/>
          <w:bCs/>
          <w:sz w:val="28"/>
          <w:szCs w:val="28"/>
        </w:rPr>
      </w:pPr>
    </w:p>
    <w:p w:rsidR="00294444" w:rsidRDefault="00294444" w:rsidP="00B750D2">
      <w:pPr>
        <w:pStyle w:val="a6"/>
        <w:ind w:firstLine="851"/>
        <w:rPr>
          <w:rFonts w:ascii="Times New Roman" w:hAnsi="Times New Roman"/>
          <w:bCs/>
          <w:sz w:val="28"/>
          <w:szCs w:val="28"/>
        </w:rPr>
      </w:pPr>
    </w:p>
    <w:p w:rsidR="00294444" w:rsidRDefault="00294444" w:rsidP="00B750D2">
      <w:pPr>
        <w:pStyle w:val="a6"/>
        <w:ind w:firstLine="851"/>
        <w:rPr>
          <w:rFonts w:ascii="Times New Roman" w:hAnsi="Times New Roman"/>
          <w:bCs/>
          <w:sz w:val="28"/>
          <w:szCs w:val="28"/>
        </w:rPr>
      </w:pPr>
    </w:p>
    <w:p w:rsidR="00294444" w:rsidRDefault="00294444" w:rsidP="00B750D2">
      <w:pPr>
        <w:pStyle w:val="a6"/>
        <w:ind w:firstLine="851"/>
        <w:rPr>
          <w:rFonts w:ascii="Times New Roman" w:hAnsi="Times New Roman"/>
          <w:bCs/>
          <w:sz w:val="28"/>
          <w:szCs w:val="28"/>
        </w:rPr>
      </w:pPr>
    </w:p>
    <w:p w:rsidR="00294444" w:rsidRDefault="00294444" w:rsidP="00B750D2">
      <w:pPr>
        <w:pStyle w:val="a6"/>
        <w:ind w:firstLine="851"/>
        <w:rPr>
          <w:rFonts w:ascii="Times New Roman" w:hAnsi="Times New Roman"/>
          <w:bCs/>
          <w:sz w:val="28"/>
          <w:szCs w:val="28"/>
        </w:rPr>
      </w:pPr>
    </w:p>
    <w:p w:rsidR="00294444" w:rsidRDefault="00294444" w:rsidP="00B750D2">
      <w:pPr>
        <w:pStyle w:val="a6"/>
        <w:ind w:firstLine="851"/>
        <w:rPr>
          <w:rFonts w:ascii="Times New Roman" w:hAnsi="Times New Roman"/>
          <w:bCs/>
          <w:sz w:val="28"/>
          <w:szCs w:val="28"/>
        </w:rPr>
      </w:pPr>
    </w:p>
    <w:p w:rsidR="00294444" w:rsidRDefault="00294444" w:rsidP="00B750D2">
      <w:pPr>
        <w:pStyle w:val="a6"/>
        <w:ind w:firstLine="851"/>
        <w:rPr>
          <w:rFonts w:ascii="Times New Roman" w:hAnsi="Times New Roman"/>
          <w:bCs/>
          <w:sz w:val="28"/>
          <w:szCs w:val="28"/>
        </w:rPr>
      </w:pPr>
    </w:p>
    <w:p w:rsidR="00294444" w:rsidRDefault="00294444" w:rsidP="00B750D2">
      <w:pPr>
        <w:pStyle w:val="a6"/>
        <w:ind w:firstLine="851"/>
        <w:rPr>
          <w:rFonts w:ascii="Times New Roman" w:hAnsi="Times New Roman"/>
          <w:bCs/>
          <w:sz w:val="28"/>
          <w:szCs w:val="28"/>
        </w:rPr>
      </w:pPr>
    </w:p>
    <w:p w:rsidR="00294444" w:rsidRDefault="00294444" w:rsidP="00B750D2">
      <w:pPr>
        <w:pStyle w:val="a6"/>
        <w:ind w:firstLine="851"/>
        <w:rPr>
          <w:rFonts w:ascii="Times New Roman" w:hAnsi="Times New Roman"/>
          <w:bCs/>
          <w:sz w:val="28"/>
          <w:szCs w:val="28"/>
        </w:rPr>
      </w:pPr>
    </w:p>
    <w:p w:rsidR="00294444" w:rsidRDefault="00294444" w:rsidP="00B750D2">
      <w:pPr>
        <w:pStyle w:val="a6"/>
        <w:ind w:firstLine="851"/>
        <w:rPr>
          <w:rFonts w:ascii="Times New Roman" w:hAnsi="Times New Roman"/>
          <w:bCs/>
          <w:sz w:val="28"/>
          <w:szCs w:val="28"/>
        </w:rPr>
      </w:pPr>
    </w:p>
    <w:p w:rsidR="00294444" w:rsidRDefault="00294444" w:rsidP="00B750D2">
      <w:pPr>
        <w:pStyle w:val="a6"/>
        <w:ind w:firstLine="851"/>
        <w:rPr>
          <w:rFonts w:ascii="Times New Roman" w:hAnsi="Times New Roman"/>
          <w:bCs/>
          <w:sz w:val="28"/>
          <w:szCs w:val="28"/>
        </w:rPr>
      </w:pPr>
    </w:p>
    <w:p w:rsidR="00294444" w:rsidRDefault="00294444" w:rsidP="00B750D2">
      <w:pPr>
        <w:pStyle w:val="a6"/>
        <w:ind w:firstLine="851"/>
        <w:rPr>
          <w:rFonts w:ascii="Times New Roman" w:hAnsi="Times New Roman"/>
          <w:bCs/>
          <w:sz w:val="28"/>
          <w:szCs w:val="28"/>
        </w:rPr>
      </w:pPr>
    </w:p>
    <w:p w:rsidR="00294444" w:rsidRDefault="00294444" w:rsidP="00B750D2">
      <w:pPr>
        <w:pStyle w:val="a6"/>
        <w:ind w:firstLine="851"/>
        <w:rPr>
          <w:rFonts w:ascii="Times New Roman" w:hAnsi="Times New Roman"/>
          <w:bCs/>
          <w:sz w:val="28"/>
          <w:szCs w:val="28"/>
        </w:rPr>
      </w:pPr>
    </w:p>
    <w:p w:rsidR="00294444" w:rsidRDefault="00294444" w:rsidP="00B750D2">
      <w:pPr>
        <w:pStyle w:val="a6"/>
        <w:ind w:firstLine="851"/>
        <w:rPr>
          <w:rFonts w:ascii="Times New Roman" w:hAnsi="Times New Roman"/>
          <w:bCs/>
          <w:sz w:val="28"/>
          <w:szCs w:val="28"/>
        </w:rPr>
      </w:pPr>
    </w:p>
    <w:p w:rsidR="00294444" w:rsidRDefault="00294444" w:rsidP="00B750D2">
      <w:pPr>
        <w:pStyle w:val="a6"/>
        <w:ind w:firstLine="851"/>
        <w:rPr>
          <w:rFonts w:ascii="Times New Roman" w:hAnsi="Times New Roman"/>
          <w:bCs/>
          <w:sz w:val="28"/>
          <w:szCs w:val="28"/>
        </w:rPr>
      </w:pPr>
    </w:p>
    <w:p w:rsidR="00294444" w:rsidRPr="00830AC8" w:rsidRDefault="00294444" w:rsidP="00294444">
      <w:pPr>
        <w:pStyle w:val="a6"/>
        <w:ind w:left="5670"/>
        <w:rPr>
          <w:rFonts w:ascii="Times New Roman" w:hAnsi="Times New Roman"/>
          <w:sz w:val="28"/>
          <w:szCs w:val="28"/>
        </w:rPr>
      </w:pPr>
      <w:r w:rsidRPr="00830AC8">
        <w:rPr>
          <w:rFonts w:ascii="Times New Roman" w:hAnsi="Times New Roman"/>
          <w:sz w:val="28"/>
          <w:szCs w:val="28"/>
        </w:rPr>
        <w:t xml:space="preserve">Приложение № </w:t>
      </w:r>
      <w:r>
        <w:rPr>
          <w:rFonts w:ascii="Times New Roman" w:hAnsi="Times New Roman"/>
          <w:sz w:val="28"/>
          <w:szCs w:val="28"/>
        </w:rPr>
        <w:t>1</w:t>
      </w:r>
      <w:r w:rsidR="00BC0E6C">
        <w:rPr>
          <w:rFonts w:ascii="Times New Roman" w:hAnsi="Times New Roman"/>
          <w:sz w:val="28"/>
          <w:szCs w:val="28"/>
        </w:rPr>
        <w:t>1</w:t>
      </w:r>
      <w:r w:rsidRPr="00830AC8">
        <w:rPr>
          <w:rFonts w:ascii="Times New Roman" w:hAnsi="Times New Roman"/>
          <w:sz w:val="28"/>
          <w:szCs w:val="28"/>
        </w:rPr>
        <w:t xml:space="preserve"> к муниципальной программе</w:t>
      </w:r>
    </w:p>
    <w:p w:rsidR="00294444" w:rsidRPr="00830AC8" w:rsidRDefault="00294444" w:rsidP="0029444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w:t>
      </w:r>
      <w:r>
        <w:rPr>
          <w:rFonts w:ascii="Times New Roman" w:hAnsi="Times New Roman"/>
          <w:bCs/>
          <w:sz w:val="28"/>
          <w:szCs w:val="28"/>
        </w:rPr>
        <w:t xml:space="preserve">она Оренбургской области на 2018 – 2024 </w:t>
      </w:r>
      <w:r w:rsidRPr="00830AC8">
        <w:rPr>
          <w:rFonts w:ascii="Times New Roman" w:hAnsi="Times New Roman"/>
          <w:bCs/>
          <w:sz w:val="28"/>
          <w:szCs w:val="28"/>
        </w:rPr>
        <w:t>годы»</w:t>
      </w:r>
    </w:p>
    <w:p w:rsidR="00294444" w:rsidRDefault="00294444" w:rsidP="00B750D2">
      <w:pPr>
        <w:pStyle w:val="a6"/>
        <w:ind w:firstLine="851"/>
        <w:rPr>
          <w:rFonts w:ascii="Times New Roman" w:hAnsi="Times New Roman"/>
          <w:bCs/>
          <w:sz w:val="28"/>
          <w:szCs w:val="28"/>
        </w:rPr>
      </w:pPr>
    </w:p>
    <w:p w:rsidR="00294444" w:rsidRPr="00294444" w:rsidRDefault="00294444" w:rsidP="00294444">
      <w:pPr>
        <w:ind w:firstLine="709"/>
        <w:jc w:val="center"/>
        <w:rPr>
          <w:rFonts w:ascii="Times New Roman" w:hAnsi="Times New Roman"/>
          <w:sz w:val="28"/>
          <w:szCs w:val="28"/>
        </w:rPr>
      </w:pPr>
      <w:r w:rsidRPr="00294444">
        <w:rPr>
          <w:rFonts w:ascii="Times New Roman" w:hAnsi="Times New Roman"/>
          <w:sz w:val="28"/>
          <w:szCs w:val="28"/>
        </w:rPr>
        <w:t>ПАСПОРТ</w:t>
      </w:r>
    </w:p>
    <w:p w:rsidR="00294444" w:rsidRPr="00294444" w:rsidRDefault="00294444" w:rsidP="00294444">
      <w:pPr>
        <w:jc w:val="center"/>
        <w:rPr>
          <w:rStyle w:val="80"/>
          <w:rFonts w:ascii="Times New Roman" w:eastAsia="Calibri" w:hAnsi="Times New Roman"/>
          <w:b/>
          <w:bCs/>
          <w:i w:val="0"/>
          <w:sz w:val="28"/>
          <w:szCs w:val="28"/>
        </w:rPr>
      </w:pPr>
      <w:r w:rsidRPr="00A22634">
        <w:rPr>
          <w:rFonts w:ascii="Times New Roman" w:hAnsi="Times New Roman"/>
          <w:sz w:val="28"/>
          <w:szCs w:val="28"/>
        </w:rPr>
        <w:t xml:space="preserve">подпрограммы № </w:t>
      </w:r>
      <w:r w:rsidR="00DB25FB">
        <w:rPr>
          <w:rFonts w:ascii="Times New Roman" w:hAnsi="Times New Roman"/>
          <w:sz w:val="28"/>
          <w:szCs w:val="28"/>
        </w:rPr>
        <w:t>7</w:t>
      </w:r>
      <w:r w:rsidRPr="00294444">
        <w:rPr>
          <w:rFonts w:ascii="Times New Roman" w:hAnsi="Times New Roman"/>
          <w:sz w:val="28"/>
          <w:szCs w:val="28"/>
        </w:rPr>
        <w:t xml:space="preserve"> </w:t>
      </w:r>
      <w:r w:rsidRPr="00294444">
        <w:rPr>
          <w:rFonts w:ascii="Times New Roman" w:hAnsi="Times New Roman"/>
          <w:b/>
          <w:i/>
          <w:sz w:val="28"/>
          <w:szCs w:val="28"/>
          <w:u w:val="single"/>
        </w:rPr>
        <w:t>«Налоговые расходы»</w:t>
      </w:r>
    </w:p>
    <w:p w:rsidR="00294444" w:rsidRPr="00294444" w:rsidRDefault="00294444" w:rsidP="00A22634">
      <w:pPr>
        <w:spacing w:after="0"/>
        <w:ind w:firstLine="709"/>
        <w:jc w:val="center"/>
        <w:rPr>
          <w:rFonts w:ascii="Times New Roman" w:hAnsi="Times New Roman"/>
          <w:sz w:val="28"/>
          <w:szCs w:val="28"/>
        </w:rPr>
      </w:pPr>
      <w:r w:rsidRPr="00294444">
        <w:rPr>
          <w:rFonts w:ascii="Times New Roman" w:hAnsi="Times New Roman"/>
          <w:sz w:val="28"/>
          <w:szCs w:val="28"/>
        </w:rPr>
        <w:t>(наименование подпрограммы)</w:t>
      </w:r>
    </w:p>
    <w:p w:rsidR="00294444" w:rsidRPr="00294444" w:rsidRDefault="00294444" w:rsidP="00A22634">
      <w:pPr>
        <w:spacing w:after="0"/>
        <w:jc w:val="center"/>
        <w:rPr>
          <w:rFonts w:ascii="Times New Roman" w:hAnsi="Times New Roman"/>
          <w:sz w:val="28"/>
          <w:szCs w:val="28"/>
        </w:rPr>
      </w:pPr>
      <w:r w:rsidRPr="00294444">
        <w:rPr>
          <w:rFonts w:ascii="Times New Roman" w:hAnsi="Times New Roman"/>
          <w:sz w:val="28"/>
          <w:szCs w:val="28"/>
        </w:rPr>
        <w:t>(далее – подпрограмма)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5888"/>
      </w:tblGrid>
      <w:tr w:rsidR="00294444" w:rsidRPr="00294444" w:rsidTr="00A56B85">
        <w:tc>
          <w:tcPr>
            <w:tcW w:w="3652" w:type="dxa"/>
            <w:tcBorders>
              <w:top w:val="single" w:sz="4" w:space="0" w:color="auto"/>
              <w:left w:val="single" w:sz="4" w:space="0" w:color="auto"/>
              <w:bottom w:val="single" w:sz="4" w:space="0" w:color="auto"/>
              <w:right w:val="single" w:sz="4" w:space="0" w:color="auto"/>
            </w:tcBorders>
          </w:tcPr>
          <w:p w:rsidR="00294444" w:rsidRPr="00294444" w:rsidRDefault="00294444" w:rsidP="00A56B85">
            <w:pPr>
              <w:rPr>
                <w:rFonts w:ascii="Times New Roman" w:hAnsi="Times New Roman"/>
                <w:sz w:val="28"/>
                <w:szCs w:val="28"/>
              </w:rPr>
            </w:pPr>
            <w:r w:rsidRPr="00294444">
              <w:rPr>
                <w:rFonts w:ascii="Times New Roman" w:hAnsi="Times New Roman"/>
                <w:sz w:val="28"/>
                <w:szCs w:val="28"/>
              </w:rPr>
              <w:t>Ответственный исполнитель подпрограммы</w:t>
            </w:r>
          </w:p>
        </w:tc>
        <w:tc>
          <w:tcPr>
            <w:tcW w:w="5888" w:type="dxa"/>
            <w:tcBorders>
              <w:top w:val="single" w:sz="4" w:space="0" w:color="auto"/>
              <w:left w:val="single" w:sz="4" w:space="0" w:color="auto"/>
              <w:bottom w:val="single" w:sz="4" w:space="0" w:color="auto"/>
              <w:right w:val="single" w:sz="4" w:space="0" w:color="auto"/>
            </w:tcBorders>
          </w:tcPr>
          <w:p w:rsidR="00294444" w:rsidRPr="00294444" w:rsidRDefault="00294444" w:rsidP="00A22634">
            <w:pPr>
              <w:jc w:val="center"/>
              <w:rPr>
                <w:rFonts w:ascii="Times New Roman" w:hAnsi="Times New Roman"/>
                <w:sz w:val="28"/>
                <w:szCs w:val="28"/>
              </w:rPr>
            </w:pPr>
            <w:r w:rsidRPr="00294444">
              <w:rPr>
                <w:rFonts w:ascii="Times New Roman" w:hAnsi="Times New Roman"/>
                <w:sz w:val="28"/>
                <w:szCs w:val="28"/>
              </w:rPr>
              <w:t xml:space="preserve">Администрация МО </w:t>
            </w:r>
            <w:r w:rsidR="00A22634">
              <w:rPr>
                <w:rFonts w:ascii="Times New Roman" w:hAnsi="Times New Roman"/>
                <w:sz w:val="28"/>
                <w:szCs w:val="28"/>
              </w:rPr>
              <w:t>Федоровский Первый</w:t>
            </w:r>
            <w:r w:rsidRPr="00294444">
              <w:rPr>
                <w:rFonts w:ascii="Times New Roman" w:hAnsi="Times New Roman"/>
                <w:sz w:val="28"/>
                <w:szCs w:val="28"/>
              </w:rPr>
              <w:t xml:space="preserve"> сельсовет</w:t>
            </w:r>
          </w:p>
        </w:tc>
      </w:tr>
      <w:tr w:rsidR="00294444" w:rsidRPr="00294444" w:rsidTr="00A56B85">
        <w:tc>
          <w:tcPr>
            <w:tcW w:w="3652" w:type="dxa"/>
            <w:tcBorders>
              <w:top w:val="single" w:sz="4" w:space="0" w:color="auto"/>
              <w:left w:val="single" w:sz="4" w:space="0" w:color="auto"/>
              <w:bottom w:val="single" w:sz="4" w:space="0" w:color="auto"/>
              <w:right w:val="single" w:sz="4" w:space="0" w:color="auto"/>
            </w:tcBorders>
          </w:tcPr>
          <w:p w:rsidR="00294444" w:rsidRPr="00294444" w:rsidRDefault="00294444" w:rsidP="00A56B85">
            <w:pPr>
              <w:rPr>
                <w:rFonts w:ascii="Times New Roman" w:hAnsi="Times New Roman"/>
                <w:sz w:val="28"/>
                <w:szCs w:val="28"/>
              </w:rPr>
            </w:pPr>
            <w:r w:rsidRPr="00294444">
              <w:rPr>
                <w:rFonts w:ascii="Times New Roman" w:hAnsi="Times New Roman"/>
                <w:sz w:val="28"/>
                <w:szCs w:val="28"/>
              </w:rPr>
              <w:t>Цель подпрограммы</w:t>
            </w:r>
          </w:p>
        </w:tc>
        <w:tc>
          <w:tcPr>
            <w:tcW w:w="5888" w:type="dxa"/>
            <w:tcBorders>
              <w:top w:val="single" w:sz="4" w:space="0" w:color="auto"/>
              <w:left w:val="single" w:sz="4" w:space="0" w:color="auto"/>
              <w:bottom w:val="single" w:sz="4" w:space="0" w:color="auto"/>
              <w:right w:val="single" w:sz="4" w:space="0" w:color="auto"/>
            </w:tcBorders>
          </w:tcPr>
          <w:p w:rsidR="00294444" w:rsidRPr="00294444" w:rsidRDefault="00294444" w:rsidP="00A56B85">
            <w:pPr>
              <w:rPr>
                <w:rFonts w:ascii="Times New Roman" w:hAnsi="Times New Roman"/>
                <w:sz w:val="28"/>
                <w:szCs w:val="28"/>
              </w:rPr>
            </w:pPr>
          </w:p>
        </w:tc>
      </w:tr>
      <w:tr w:rsidR="00294444" w:rsidRPr="00294444" w:rsidTr="00A56B85">
        <w:tc>
          <w:tcPr>
            <w:tcW w:w="3652" w:type="dxa"/>
            <w:tcBorders>
              <w:top w:val="single" w:sz="4" w:space="0" w:color="auto"/>
              <w:left w:val="single" w:sz="4" w:space="0" w:color="auto"/>
              <w:bottom w:val="single" w:sz="4" w:space="0" w:color="auto"/>
              <w:right w:val="single" w:sz="4" w:space="0" w:color="auto"/>
            </w:tcBorders>
          </w:tcPr>
          <w:p w:rsidR="00294444" w:rsidRPr="00294444" w:rsidRDefault="00294444" w:rsidP="00A56B85">
            <w:pPr>
              <w:rPr>
                <w:rFonts w:ascii="Times New Roman" w:hAnsi="Times New Roman"/>
                <w:sz w:val="28"/>
                <w:szCs w:val="28"/>
              </w:rPr>
            </w:pPr>
            <w:r w:rsidRPr="00294444">
              <w:rPr>
                <w:rFonts w:ascii="Times New Roman" w:hAnsi="Times New Roman"/>
                <w:sz w:val="28"/>
                <w:szCs w:val="28"/>
              </w:rPr>
              <w:t>Задачи подпрограммы</w:t>
            </w:r>
          </w:p>
        </w:tc>
        <w:tc>
          <w:tcPr>
            <w:tcW w:w="5888" w:type="dxa"/>
            <w:tcBorders>
              <w:top w:val="single" w:sz="4" w:space="0" w:color="auto"/>
              <w:left w:val="single" w:sz="4" w:space="0" w:color="auto"/>
              <w:bottom w:val="single" w:sz="4" w:space="0" w:color="auto"/>
              <w:right w:val="single" w:sz="4" w:space="0" w:color="auto"/>
            </w:tcBorders>
          </w:tcPr>
          <w:p w:rsidR="00294444" w:rsidRPr="00294444" w:rsidRDefault="00294444" w:rsidP="00A56B85">
            <w:pPr>
              <w:rPr>
                <w:rFonts w:ascii="Times New Roman" w:hAnsi="Times New Roman"/>
                <w:sz w:val="28"/>
                <w:szCs w:val="28"/>
              </w:rPr>
            </w:pPr>
          </w:p>
        </w:tc>
      </w:tr>
      <w:tr w:rsidR="00294444" w:rsidRPr="00294444" w:rsidTr="00A56B85">
        <w:tc>
          <w:tcPr>
            <w:tcW w:w="3652" w:type="dxa"/>
            <w:tcBorders>
              <w:top w:val="single" w:sz="4" w:space="0" w:color="auto"/>
              <w:left w:val="single" w:sz="4" w:space="0" w:color="auto"/>
              <w:bottom w:val="single" w:sz="4" w:space="0" w:color="auto"/>
              <w:right w:val="single" w:sz="4" w:space="0" w:color="auto"/>
            </w:tcBorders>
          </w:tcPr>
          <w:p w:rsidR="00294444" w:rsidRPr="00294444" w:rsidRDefault="00294444" w:rsidP="00A56B85">
            <w:pPr>
              <w:rPr>
                <w:rFonts w:ascii="Times New Roman" w:hAnsi="Times New Roman"/>
                <w:sz w:val="28"/>
                <w:szCs w:val="28"/>
              </w:rPr>
            </w:pPr>
            <w:r w:rsidRPr="00294444">
              <w:rPr>
                <w:rFonts w:ascii="Times New Roman" w:hAnsi="Times New Roman"/>
                <w:sz w:val="28"/>
                <w:szCs w:val="28"/>
              </w:rPr>
              <w:t>Приоритетные проекты (программы), региональные проекты, реализуемые в рамках подпрограммы</w:t>
            </w:r>
          </w:p>
        </w:tc>
        <w:tc>
          <w:tcPr>
            <w:tcW w:w="5888" w:type="dxa"/>
            <w:tcBorders>
              <w:top w:val="single" w:sz="4" w:space="0" w:color="auto"/>
              <w:left w:val="single" w:sz="4" w:space="0" w:color="auto"/>
              <w:bottom w:val="single" w:sz="4" w:space="0" w:color="auto"/>
              <w:right w:val="single" w:sz="4" w:space="0" w:color="auto"/>
            </w:tcBorders>
          </w:tcPr>
          <w:p w:rsidR="00294444" w:rsidRPr="00294444" w:rsidRDefault="00294444" w:rsidP="00A56B85">
            <w:pPr>
              <w:rPr>
                <w:rFonts w:ascii="Times New Roman" w:hAnsi="Times New Roman"/>
                <w:sz w:val="28"/>
                <w:szCs w:val="28"/>
              </w:rPr>
            </w:pPr>
          </w:p>
        </w:tc>
      </w:tr>
      <w:tr w:rsidR="00294444" w:rsidRPr="00294444" w:rsidTr="00A56B85">
        <w:tc>
          <w:tcPr>
            <w:tcW w:w="3652" w:type="dxa"/>
            <w:tcBorders>
              <w:top w:val="single" w:sz="4" w:space="0" w:color="auto"/>
              <w:left w:val="single" w:sz="4" w:space="0" w:color="auto"/>
              <w:bottom w:val="single" w:sz="4" w:space="0" w:color="auto"/>
              <w:right w:val="single" w:sz="4" w:space="0" w:color="auto"/>
            </w:tcBorders>
          </w:tcPr>
          <w:p w:rsidR="00294444" w:rsidRPr="00294444" w:rsidRDefault="00294444" w:rsidP="00A56B85">
            <w:pPr>
              <w:rPr>
                <w:rFonts w:ascii="Times New Roman" w:hAnsi="Times New Roman"/>
                <w:sz w:val="28"/>
                <w:szCs w:val="28"/>
              </w:rPr>
            </w:pPr>
            <w:r w:rsidRPr="00294444">
              <w:rPr>
                <w:rFonts w:ascii="Times New Roman" w:hAnsi="Times New Roman"/>
                <w:sz w:val="28"/>
                <w:szCs w:val="28"/>
              </w:rPr>
              <w:t>Показатели (индикаторы) подпрограммы</w:t>
            </w:r>
          </w:p>
        </w:tc>
        <w:tc>
          <w:tcPr>
            <w:tcW w:w="5888" w:type="dxa"/>
            <w:tcBorders>
              <w:top w:val="single" w:sz="4" w:space="0" w:color="auto"/>
              <w:left w:val="single" w:sz="4" w:space="0" w:color="auto"/>
              <w:bottom w:val="single" w:sz="4" w:space="0" w:color="auto"/>
              <w:right w:val="single" w:sz="4" w:space="0" w:color="auto"/>
            </w:tcBorders>
          </w:tcPr>
          <w:p w:rsidR="00294444" w:rsidRPr="00294444" w:rsidRDefault="00294444" w:rsidP="00A56B85">
            <w:pPr>
              <w:rPr>
                <w:rFonts w:ascii="Times New Roman" w:hAnsi="Times New Roman"/>
                <w:sz w:val="28"/>
                <w:szCs w:val="28"/>
              </w:rPr>
            </w:pPr>
          </w:p>
        </w:tc>
      </w:tr>
      <w:tr w:rsidR="00294444" w:rsidRPr="00294444" w:rsidTr="00A56B85">
        <w:tc>
          <w:tcPr>
            <w:tcW w:w="3652" w:type="dxa"/>
            <w:tcBorders>
              <w:top w:val="single" w:sz="4" w:space="0" w:color="auto"/>
              <w:left w:val="single" w:sz="4" w:space="0" w:color="auto"/>
              <w:bottom w:val="single" w:sz="4" w:space="0" w:color="auto"/>
              <w:right w:val="single" w:sz="4" w:space="0" w:color="auto"/>
            </w:tcBorders>
          </w:tcPr>
          <w:p w:rsidR="00294444" w:rsidRPr="00294444" w:rsidRDefault="00294444" w:rsidP="00A56B85">
            <w:pPr>
              <w:rPr>
                <w:rFonts w:ascii="Times New Roman" w:hAnsi="Times New Roman"/>
                <w:sz w:val="28"/>
                <w:szCs w:val="28"/>
              </w:rPr>
            </w:pPr>
            <w:r w:rsidRPr="00294444">
              <w:rPr>
                <w:rFonts w:ascii="Times New Roman" w:hAnsi="Times New Roman"/>
                <w:sz w:val="28"/>
                <w:szCs w:val="28"/>
              </w:rPr>
              <w:t>Сроки и этапы реализации подпрограммы</w:t>
            </w:r>
          </w:p>
        </w:tc>
        <w:tc>
          <w:tcPr>
            <w:tcW w:w="5888" w:type="dxa"/>
            <w:tcBorders>
              <w:top w:val="single" w:sz="4" w:space="0" w:color="auto"/>
              <w:left w:val="single" w:sz="4" w:space="0" w:color="auto"/>
              <w:bottom w:val="single" w:sz="4" w:space="0" w:color="auto"/>
              <w:right w:val="single" w:sz="4" w:space="0" w:color="auto"/>
            </w:tcBorders>
          </w:tcPr>
          <w:p w:rsidR="00294444" w:rsidRPr="00294444" w:rsidRDefault="00294444" w:rsidP="00A22634">
            <w:pPr>
              <w:jc w:val="center"/>
              <w:rPr>
                <w:rFonts w:ascii="Times New Roman" w:hAnsi="Times New Roman"/>
                <w:sz w:val="28"/>
                <w:szCs w:val="28"/>
              </w:rPr>
            </w:pPr>
            <w:r w:rsidRPr="00294444">
              <w:rPr>
                <w:rFonts w:ascii="Times New Roman" w:hAnsi="Times New Roman"/>
                <w:sz w:val="28"/>
                <w:szCs w:val="28"/>
              </w:rPr>
              <w:t>201</w:t>
            </w:r>
            <w:r w:rsidR="00A22634">
              <w:rPr>
                <w:rFonts w:ascii="Times New Roman" w:hAnsi="Times New Roman"/>
                <w:sz w:val="28"/>
                <w:szCs w:val="28"/>
              </w:rPr>
              <w:t>9</w:t>
            </w:r>
            <w:r w:rsidRPr="00294444">
              <w:rPr>
                <w:rFonts w:ascii="Times New Roman" w:hAnsi="Times New Roman"/>
                <w:sz w:val="28"/>
                <w:szCs w:val="28"/>
              </w:rPr>
              <w:t xml:space="preserve"> – 2024 годы</w:t>
            </w:r>
          </w:p>
        </w:tc>
      </w:tr>
      <w:tr w:rsidR="00294444" w:rsidRPr="00294444" w:rsidTr="00A56B85">
        <w:tc>
          <w:tcPr>
            <w:tcW w:w="3652" w:type="dxa"/>
            <w:tcBorders>
              <w:top w:val="single" w:sz="4" w:space="0" w:color="auto"/>
              <w:left w:val="single" w:sz="4" w:space="0" w:color="auto"/>
              <w:bottom w:val="single" w:sz="4" w:space="0" w:color="auto"/>
              <w:right w:val="single" w:sz="4" w:space="0" w:color="auto"/>
            </w:tcBorders>
          </w:tcPr>
          <w:p w:rsidR="00294444" w:rsidRPr="00294444" w:rsidRDefault="00294444" w:rsidP="00A56B85">
            <w:pPr>
              <w:rPr>
                <w:rFonts w:ascii="Times New Roman" w:hAnsi="Times New Roman"/>
                <w:sz w:val="28"/>
                <w:szCs w:val="28"/>
              </w:rPr>
            </w:pPr>
            <w:r w:rsidRPr="00294444">
              <w:rPr>
                <w:rFonts w:ascii="Times New Roman" w:hAnsi="Times New Roman"/>
                <w:sz w:val="28"/>
                <w:szCs w:val="28"/>
              </w:rPr>
              <w:t>Объемы бюджетных ассигнований подпрограммы</w:t>
            </w:r>
          </w:p>
        </w:tc>
        <w:tc>
          <w:tcPr>
            <w:tcW w:w="5888" w:type="dxa"/>
            <w:tcBorders>
              <w:top w:val="single" w:sz="4" w:space="0" w:color="auto"/>
              <w:left w:val="single" w:sz="4" w:space="0" w:color="auto"/>
              <w:bottom w:val="single" w:sz="4" w:space="0" w:color="auto"/>
              <w:right w:val="single" w:sz="4" w:space="0" w:color="auto"/>
            </w:tcBorders>
          </w:tcPr>
          <w:p w:rsidR="00294444" w:rsidRPr="00294444" w:rsidRDefault="00A22634" w:rsidP="00A56B85">
            <w:pPr>
              <w:pStyle w:val="ac"/>
              <w:rPr>
                <w:rFonts w:ascii="Times New Roman" w:hAnsi="Times New Roman" w:cs="Times New Roman"/>
                <w:sz w:val="28"/>
                <w:szCs w:val="28"/>
              </w:rPr>
            </w:pPr>
            <w:r>
              <w:rPr>
                <w:rFonts w:ascii="Times New Roman" w:hAnsi="Times New Roman" w:cs="Times New Roman"/>
                <w:sz w:val="28"/>
                <w:szCs w:val="28"/>
              </w:rPr>
              <w:t>528,0</w:t>
            </w:r>
            <w:r w:rsidR="00294444" w:rsidRPr="00294444">
              <w:rPr>
                <w:rFonts w:ascii="Times New Roman" w:hAnsi="Times New Roman" w:cs="Times New Roman"/>
                <w:sz w:val="28"/>
                <w:szCs w:val="28"/>
              </w:rPr>
              <w:t xml:space="preserve"> тыс. руб., в том числе по годам: </w:t>
            </w:r>
          </w:p>
          <w:p w:rsidR="00294444" w:rsidRPr="00294444" w:rsidRDefault="00294444" w:rsidP="00A22634">
            <w:pPr>
              <w:spacing w:after="0"/>
              <w:rPr>
                <w:rFonts w:ascii="Times New Roman" w:hAnsi="Times New Roman"/>
                <w:sz w:val="28"/>
                <w:szCs w:val="28"/>
              </w:rPr>
            </w:pPr>
            <w:r w:rsidRPr="00294444">
              <w:rPr>
                <w:rFonts w:ascii="Times New Roman" w:hAnsi="Times New Roman"/>
                <w:sz w:val="28"/>
                <w:szCs w:val="28"/>
              </w:rPr>
              <w:t xml:space="preserve">2019 год – </w:t>
            </w:r>
            <w:r w:rsidR="00A22634">
              <w:rPr>
                <w:rFonts w:ascii="Times New Roman" w:hAnsi="Times New Roman"/>
                <w:sz w:val="28"/>
                <w:szCs w:val="28"/>
              </w:rPr>
              <w:t>88,0</w:t>
            </w:r>
            <w:r w:rsidRPr="00294444">
              <w:rPr>
                <w:rFonts w:ascii="Times New Roman" w:hAnsi="Times New Roman"/>
                <w:sz w:val="28"/>
                <w:szCs w:val="28"/>
              </w:rPr>
              <w:t xml:space="preserve"> тыс. рублей;</w:t>
            </w:r>
          </w:p>
          <w:p w:rsidR="00294444" w:rsidRPr="00294444" w:rsidRDefault="00294444" w:rsidP="00A22634">
            <w:pPr>
              <w:spacing w:after="0"/>
              <w:rPr>
                <w:rFonts w:ascii="Times New Roman" w:hAnsi="Times New Roman"/>
                <w:sz w:val="28"/>
                <w:szCs w:val="28"/>
              </w:rPr>
            </w:pPr>
            <w:r w:rsidRPr="00294444">
              <w:rPr>
                <w:rFonts w:ascii="Times New Roman" w:hAnsi="Times New Roman"/>
                <w:sz w:val="28"/>
                <w:szCs w:val="28"/>
              </w:rPr>
              <w:t xml:space="preserve">2020 год – </w:t>
            </w:r>
            <w:r w:rsidR="00A22634">
              <w:rPr>
                <w:rFonts w:ascii="Times New Roman" w:hAnsi="Times New Roman"/>
                <w:sz w:val="28"/>
                <w:szCs w:val="28"/>
              </w:rPr>
              <w:t>88</w:t>
            </w:r>
            <w:r w:rsidRPr="00294444">
              <w:rPr>
                <w:rFonts w:ascii="Times New Roman" w:hAnsi="Times New Roman"/>
                <w:sz w:val="28"/>
                <w:szCs w:val="28"/>
              </w:rPr>
              <w:t>,0 тыс. рублей;</w:t>
            </w:r>
          </w:p>
          <w:p w:rsidR="00294444" w:rsidRPr="00294444" w:rsidRDefault="00294444" w:rsidP="00A22634">
            <w:pPr>
              <w:spacing w:after="0"/>
              <w:rPr>
                <w:rFonts w:ascii="Times New Roman" w:hAnsi="Times New Roman"/>
                <w:sz w:val="28"/>
                <w:szCs w:val="28"/>
              </w:rPr>
            </w:pPr>
            <w:r w:rsidRPr="00294444">
              <w:rPr>
                <w:rFonts w:ascii="Times New Roman" w:hAnsi="Times New Roman"/>
                <w:sz w:val="28"/>
                <w:szCs w:val="28"/>
              </w:rPr>
              <w:t xml:space="preserve">2021 год – </w:t>
            </w:r>
            <w:r w:rsidR="00A22634">
              <w:rPr>
                <w:rFonts w:ascii="Times New Roman" w:hAnsi="Times New Roman"/>
                <w:sz w:val="28"/>
                <w:szCs w:val="28"/>
              </w:rPr>
              <w:t>88</w:t>
            </w:r>
            <w:r w:rsidRPr="00294444">
              <w:rPr>
                <w:rFonts w:ascii="Times New Roman" w:hAnsi="Times New Roman"/>
                <w:sz w:val="28"/>
                <w:szCs w:val="28"/>
              </w:rPr>
              <w:t>,0 тыс. рублей.</w:t>
            </w:r>
          </w:p>
          <w:p w:rsidR="00294444" w:rsidRPr="00294444" w:rsidRDefault="00294444" w:rsidP="00A22634">
            <w:pPr>
              <w:spacing w:after="0"/>
              <w:rPr>
                <w:rFonts w:ascii="Times New Roman" w:hAnsi="Times New Roman"/>
                <w:sz w:val="28"/>
                <w:szCs w:val="28"/>
              </w:rPr>
            </w:pPr>
            <w:r w:rsidRPr="00294444">
              <w:rPr>
                <w:rFonts w:ascii="Times New Roman" w:hAnsi="Times New Roman"/>
                <w:sz w:val="28"/>
                <w:szCs w:val="28"/>
              </w:rPr>
              <w:t xml:space="preserve">2022 год – </w:t>
            </w:r>
            <w:r w:rsidR="00A22634">
              <w:rPr>
                <w:rFonts w:ascii="Times New Roman" w:hAnsi="Times New Roman"/>
                <w:sz w:val="28"/>
                <w:szCs w:val="28"/>
              </w:rPr>
              <w:t>88</w:t>
            </w:r>
            <w:r w:rsidRPr="00294444">
              <w:rPr>
                <w:rFonts w:ascii="Times New Roman" w:hAnsi="Times New Roman"/>
                <w:sz w:val="28"/>
                <w:szCs w:val="28"/>
              </w:rPr>
              <w:t>,0 тыс. рублей.</w:t>
            </w:r>
          </w:p>
          <w:p w:rsidR="00294444" w:rsidRPr="00294444" w:rsidRDefault="00294444" w:rsidP="00A22634">
            <w:pPr>
              <w:spacing w:after="0"/>
              <w:rPr>
                <w:rFonts w:ascii="Times New Roman" w:hAnsi="Times New Roman"/>
                <w:sz w:val="28"/>
                <w:szCs w:val="28"/>
              </w:rPr>
            </w:pPr>
            <w:r w:rsidRPr="00294444">
              <w:rPr>
                <w:rFonts w:ascii="Times New Roman" w:hAnsi="Times New Roman"/>
                <w:sz w:val="28"/>
                <w:szCs w:val="28"/>
              </w:rPr>
              <w:t xml:space="preserve">2023 год – </w:t>
            </w:r>
            <w:r w:rsidR="00A22634">
              <w:rPr>
                <w:rFonts w:ascii="Times New Roman" w:hAnsi="Times New Roman"/>
                <w:sz w:val="28"/>
                <w:szCs w:val="28"/>
              </w:rPr>
              <w:t>88</w:t>
            </w:r>
            <w:r w:rsidRPr="00294444">
              <w:rPr>
                <w:rFonts w:ascii="Times New Roman" w:hAnsi="Times New Roman"/>
                <w:sz w:val="28"/>
                <w:szCs w:val="28"/>
              </w:rPr>
              <w:t>,0 тыс. рублей.</w:t>
            </w:r>
          </w:p>
          <w:p w:rsidR="00294444" w:rsidRPr="00294444" w:rsidRDefault="00294444" w:rsidP="00A22634">
            <w:pPr>
              <w:spacing w:after="0"/>
              <w:rPr>
                <w:rFonts w:ascii="Times New Roman" w:hAnsi="Times New Roman"/>
                <w:sz w:val="28"/>
                <w:szCs w:val="28"/>
              </w:rPr>
            </w:pPr>
            <w:r w:rsidRPr="00294444">
              <w:rPr>
                <w:rFonts w:ascii="Times New Roman" w:hAnsi="Times New Roman"/>
                <w:sz w:val="28"/>
                <w:szCs w:val="28"/>
              </w:rPr>
              <w:t xml:space="preserve">2024 год – </w:t>
            </w:r>
            <w:r w:rsidR="00A22634">
              <w:rPr>
                <w:rFonts w:ascii="Times New Roman" w:hAnsi="Times New Roman"/>
                <w:sz w:val="28"/>
                <w:szCs w:val="28"/>
              </w:rPr>
              <w:t>88</w:t>
            </w:r>
            <w:r w:rsidRPr="00294444">
              <w:rPr>
                <w:rFonts w:ascii="Times New Roman" w:hAnsi="Times New Roman"/>
                <w:sz w:val="28"/>
                <w:szCs w:val="28"/>
              </w:rPr>
              <w:t>,0 тыс. рублей.</w:t>
            </w:r>
          </w:p>
        </w:tc>
      </w:tr>
      <w:tr w:rsidR="00294444" w:rsidRPr="00294444" w:rsidTr="00A56B85">
        <w:tc>
          <w:tcPr>
            <w:tcW w:w="3652" w:type="dxa"/>
            <w:tcBorders>
              <w:top w:val="single" w:sz="4" w:space="0" w:color="auto"/>
              <w:left w:val="single" w:sz="4" w:space="0" w:color="auto"/>
              <w:bottom w:val="single" w:sz="4" w:space="0" w:color="auto"/>
              <w:right w:val="single" w:sz="4" w:space="0" w:color="auto"/>
            </w:tcBorders>
          </w:tcPr>
          <w:p w:rsidR="00294444" w:rsidRPr="00294444" w:rsidRDefault="00294444" w:rsidP="00A56B85">
            <w:pPr>
              <w:rPr>
                <w:rFonts w:ascii="Times New Roman" w:hAnsi="Times New Roman"/>
                <w:sz w:val="28"/>
                <w:szCs w:val="28"/>
              </w:rPr>
            </w:pPr>
            <w:r w:rsidRPr="00294444">
              <w:rPr>
                <w:rFonts w:ascii="Times New Roman" w:hAnsi="Times New Roman"/>
                <w:sz w:val="28"/>
                <w:szCs w:val="28"/>
              </w:rPr>
              <w:t>Ожидаемые результаты подпрограммы</w:t>
            </w:r>
          </w:p>
        </w:tc>
        <w:tc>
          <w:tcPr>
            <w:tcW w:w="5888" w:type="dxa"/>
            <w:tcBorders>
              <w:top w:val="single" w:sz="4" w:space="0" w:color="auto"/>
              <w:left w:val="single" w:sz="4" w:space="0" w:color="auto"/>
              <w:bottom w:val="single" w:sz="4" w:space="0" w:color="auto"/>
              <w:right w:val="single" w:sz="4" w:space="0" w:color="auto"/>
            </w:tcBorders>
          </w:tcPr>
          <w:p w:rsidR="00294444" w:rsidRPr="00294444" w:rsidRDefault="00294444" w:rsidP="00A56B85">
            <w:pPr>
              <w:rPr>
                <w:rFonts w:ascii="Times New Roman" w:hAnsi="Times New Roman"/>
                <w:sz w:val="28"/>
                <w:szCs w:val="28"/>
              </w:rPr>
            </w:pPr>
          </w:p>
        </w:tc>
      </w:tr>
    </w:tbl>
    <w:p w:rsidR="00294444" w:rsidRPr="00294444" w:rsidRDefault="00294444" w:rsidP="00294444">
      <w:pPr>
        <w:pStyle w:val="11"/>
        <w:rPr>
          <w:rFonts w:ascii="Times New Roman" w:hAnsi="Times New Roman"/>
          <w:b/>
          <w:bCs/>
          <w:sz w:val="28"/>
          <w:szCs w:val="28"/>
        </w:rPr>
      </w:pPr>
    </w:p>
    <w:p w:rsidR="00294444" w:rsidRPr="00294444" w:rsidRDefault="00294444" w:rsidP="00294444">
      <w:pPr>
        <w:pStyle w:val="11"/>
        <w:rPr>
          <w:rFonts w:ascii="Times New Roman" w:hAnsi="Times New Roman"/>
          <w:b/>
          <w:bCs/>
          <w:sz w:val="28"/>
          <w:szCs w:val="28"/>
        </w:rPr>
      </w:pPr>
      <w:r w:rsidRPr="00294444">
        <w:rPr>
          <w:rFonts w:ascii="Times New Roman" w:hAnsi="Times New Roman"/>
          <w:b/>
          <w:bCs/>
          <w:sz w:val="28"/>
          <w:szCs w:val="28"/>
        </w:rPr>
        <w:t>1. Общая характеристика сферы реализации подпрограммы</w:t>
      </w:r>
    </w:p>
    <w:p w:rsidR="00294444" w:rsidRPr="00294444" w:rsidRDefault="00294444" w:rsidP="00294444">
      <w:pPr>
        <w:pStyle w:val="11"/>
        <w:ind w:firstLine="851"/>
        <w:jc w:val="both"/>
        <w:rPr>
          <w:rFonts w:ascii="Times New Roman" w:hAnsi="Times New Roman"/>
          <w:sz w:val="28"/>
          <w:szCs w:val="28"/>
        </w:rPr>
      </w:pPr>
    </w:p>
    <w:p w:rsidR="00294444" w:rsidRPr="00294444" w:rsidRDefault="00294444" w:rsidP="00294444">
      <w:pPr>
        <w:pStyle w:val="11"/>
        <w:jc w:val="center"/>
        <w:rPr>
          <w:rFonts w:ascii="Times New Roman" w:hAnsi="Times New Roman"/>
          <w:b/>
          <w:sz w:val="28"/>
          <w:szCs w:val="28"/>
        </w:rPr>
      </w:pPr>
      <w:r w:rsidRPr="00294444">
        <w:rPr>
          <w:rFonts w:ascii="Times New Roman" w:hAnsi="Times New Roman"/>
          <w:b/>
          <w:sz w:val="28"/>
          <w:szCs w:val="28"/>
        </w:rPr>
        <w:t>2. Показатели (индикаторы) подпрограммы</w:t>
      </w:r>
    </w:p>
    <w:p w:rsidR="00294444" w:rsidRPr="00294444" w:rsidRDefault="00294444" w:rsidP="00294444">
      <w:pPr>
        <w:pStyle w:val="11"/>
        <w:ind w:firstLine="851"/>
        <w:jc w:val="both"/>
        <w:rPr>
          <w:rFonts w:ascii="Times New Roman" w:hAnsi="Times New Roman"/>
          <w:sz w:val="28"/>
          <w:szCs w:val="28"/>
        </w:rPr>
      </w:pPr>
      <w:r w:rsidRPr="00294444">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294444" w:rsidRPr="00294444" w:rsidRDefault="00294444" w:rsidP="00294444">
      <w:pPr>
        <w:pStyle w:val="11"/>
        <w:jc w:val="both"/>
        <w:rPr>
          <w:rFonts w:ascii="Times New Roman" w:hAnsi="Times New Roman"/>
          <w:sz w:val="28"/>
          <w:szCs w:val="28"/>
        </w:rPr>
      </w:pPr>
    </w:p>
    <w:p w:rsidR="00294444" w:rsidRPr="00294444" w:rsidRDefault="00294444" w:rsidP="00294444">
      <w:pPr>
        <w:pStyle w:val="11"/>
        <w:jc w:val="center"/>
        <w:rPr>
          <w:rFonts w:ascii="Times New Roman" w:hAnsi="Times New Roman"/>
          <w:b/>
          <w:bCs/>
          <w:sz w:val="28"/>
          <w:szCs w:val="28"/>
        </w:rPr>
      </w:pPr>
      <w:r w:rsidRPr="00294444">
        <w:rPr>
          <w:rFonts w:ascii="Times New Roman" w:hAnsi="Times New Roman"/>
          <w:b/>
          <w:bCs/>
          <w:sz w:val="28"/>
          <w:szCs w:val="28"/>
        </w:rPr>
        <w:t xml:space="preserve">3. </w:t>
      </w:r>
      <w:r w:rsidRPr="00294444">
        <w:rPr>
          <w:rFonts w:ascii="Times New Roman" w:hAnsi="Times New Roman"/>
          <w:b/>
          <w:sz w:val="28"/>
          <w:szCs w:val="28"/>
        </w:rPr>
        <w:t>Перечень и характеристика ведомственных целевых программ, основных мероприятий и мероприятий подпрограммы</w:t>
      </w:r>
    </w:p>
    <w:p w:rsidR="00294444" w:rsidRPr="00294444" w:rsidRDefault="00294444" w:rsidP="00294444">
      <w:pPr>
        <w:pStyle w:val="11"/>
        <w:jc w:val="center"/>
        <w:rPr>
          <w:rFonts w:ascii="Times New Roman" w:hAnsi="Times New Roman"/>
          <w:b/>
          <w:bCs/>
          <w:sz w:val="28"/>
          <w:szCs w:val="28"/>
        </w:rPr>
      </w:pPr>
    </w:p>
    <w:p w:rsidR="00294444" w:rsidRPr="00294444" w:rsidRDefault="00294444" w:rsidP="00294444">
      <w:pPr>
        <w:pStyle w:val="11"/>
        <w:ind w:firstLine="851"/>
        <w:jc w:val="both"/>
        <w:rPr>
          <w:rFonts w:ascii="Times New Roman" w:hAnsi="Times New Roman"/>
          <w:sz w:val="28"/>
          <w:szCs w:val="28"/>
        </w:rPr>
      </w:pPr>
      <w:r w:rsidRPr="00294444">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294444" w:rsidRPr="00294444" w:rsidRDefault="00294444" w:rsidP="00294444">
      <w:pPr>
        <w:pStyle w:val="11"/>
        <w:jc w:val="both"/>
        <w:rPr>
          <w:rFonts w:ascii="Times New Roman" w:hAnsi="Times New Roman"/>
          <w:sz w:val="28"/>
          <w:szCs w:val="28"/>
        </w:rPr>
      </w:pPr>
    </w:p>
    <w:p w:rsidR="00294444" w:rsidRPr="00294444" w:rsidRDefault="00294444" w:rsidP="00294444">
      <w:pPr>
        <w:pStyle w:val="11"/>
        <w:ind w:firstLine="851"/>
        <w:jc w:val="center"/>
        <w:rPr>
          <w:rFonts w:ascii="Times New Roman" w:hAnsi="Times New Roman"/>
          <w:b/>
          <w:bCs/>
          <w:sz w:val="28"/>
          <w:szCs w:val="28"/>
        </w:rPr>
      </w:pPr>
      <w:r w:rsidRPr="00294444">
        <w:rPr>
          <w:rFonts w:ascii="Times New Roman" w:hAnsi="Times New Roman"/>
          <w:b/>
          <w:bCs/>
          <w:sz w:val="28"/>
          <w:szCs w:val="28"/>
        </w:rPr>
        <w:t>4. Ресурсное обеспечение подпрограммы</w:t>
      </w:r>
    </w:p>
    <w:p w:rsidR="00294444" w:rsidRPr="00294444" w:rsidRDefault="00294444" w:rsidP="00294444">
      <w:pPr>
        <w:pStyle w:val="11"/>
        <w:ind w:firstLine="851"/>
        <w:jc w:val="both"/>
        <w:rPr>
          <w:rFonts w:ascii="Times New Roman" w:hAnsi="Times New Roman"/>
          <w:sz w:val="28"/>
          <w:szCs w:val="28"/>
        </w:rPr>
      </w:pPr>
    </w:p>
    <w:p w:rsidR="00294444" w:rsidRPr="00294444" w:rsidRDefault="00294444" w:rsidP="00294444">
      <w:pPr>
        <w:pStyle w:val="a6"/>
        <w:ind w:firstLine="851"/>
        <w:rPr>
          <w:rFonts w:ascii="Times New Roman" w:hAnsi="Times New Roman"/>
          <w:bCs/>
          <w:sz w:val="28"/>
          <w:szCs w:val="28"/>
        </w:rPr>
        <w:sectPr w:rsidR="00294444" w:rsidRPr="00294444" w:rsidSect="00DB03FA">
          <w:pgSz w:w="11906" w:h="16838"/>
          <w:pgMar w:top="1134" w:right="1274" w:bottom="1134" w:left="1276" w:header="709" w:footer="709" w:gutter="0"/>
          <w:cols w:space="708"/>
          <w:docGrid w:linePitch="360"/>
        </w:sectPr>
      </w:pPr>
      <w:r w:rsidRPr="00294444">
        <w:rPr>
          <w:rFonts w:ascii="Times New Roman" w:hAnsi="Times New Roman"/>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974048" w:rsidRPr="00294444" w:rsidRDefault="00974048" w:rsidP="00974048">
      <w:pPr>
        <w:spacing w:after="0" w:line="240" w:lineRule="auto"/>
        <w:ind w:left="8931"/>
        <w:rPr>
          <w:rFonts w:ascii="Times New Roman" w:hAnsi="Times New Roman"/>
          <w:sz w:val="28"/>
          <w:szCs w:val="28"/>
        </w:rPr>
      </w:pPr>
    </w:p>
    <w:p w:rsidR="00294444" w:rsidRPr="00294444" w:rsidRDefault="00294444">
      <w:pPr>
        <w:spacing w:after="0" w:line="240" w:lineRule="auto"/>
        <w:ind w:left="8931"/>
        <w:rPr>
          <w:rFonts w:ascii="Times New Roman" w:hAnsi="Times New Roman"/>
          <w:sz w:val="28"/>
          <w:szCs w:val="28"/>
        </w:rPr>
      </w:pPr>
    </w:p>
    <w:sectPr w:rsidR="00294444" w:rsidRPr="00294444" w:rsidSect="0081588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539" w:rsidRDefault="00485539" w:rsidP="00E338BD">
      <w:pPr>
        <w:spacing w:after="0" w:line="240" w:lineRule="auto"/>
      </w:pPr>
      <w:r>
        <w:separator/>
      </w:r>
    </w:p>
  </w:endnote>
  <w:endnote w:type="continuationSeparator" w:id="0">
    <w:p w:rsidR="00485539" w:rsidRDefault="00485539" w:rsidP="00E3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539" w:rsidRDefault="00485539" w:rsidP="00E338BD">
      <w:pPr>
        <w:spacing w:after="0" w:line="240" w:lineRule="auto"/>
      </w:pPr>
      <w:r>
        <w:separator/>
      </w:r>
    </w:p>
  </w:footnote>
  <w:footnote w:type="continuationSeparator" w:id="0">
    <w:p w:rsidR="00485539" w:rsidRDefault="00485539" w:rsidP="00E33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6CC7"/>
    <w:rsid w:val="00010027"/>
    <w:rsid w:val="00011EC1"/>
    <w:rsid w:val="000120A7"/>
    <w:rsid w:val="00012329"/>
    <w:rsid w:val="00014AD7"/>
    <w:rsid w:val="000162C1"/>
    <w:rsid w:val="0002185E"/>
    <w:rsid w:val="0002331A"/>
    <w:rsid w:val="000235B5"/>
    <w:rsid w:val="00024008"/>
    <w:rsid w:val="00025DF1"/>
    <w:rsid w:val="0002651D"/>
    <w:rsid w:val="000303C5"/>
    <w:rsid w:val="00030539"/>
    <w:rsid w:val="00031E16"/>
    <w:rsid w:val="00034030"/>
    <w:rsid w:val="000412EE"/>
    <w:rsid w:val="00044D56"/>
    <w:rsid w:val="0004520F"/>
    <w:rsid w:val="00047291"/>
    <w:rsid w:val="000478BD"/>
    <w:rsid w:val="00050367"/>
    <w:rsid w:val="00051D34"/>
    <w:rsid w:val="00052146"/>
    <w:rsid w:val="0005338A"/>
    <w:rsid w:val="0005409E"/>
    <w:rsid w:val="0005450D"/>
    <w:rsid w:val="000546DF"/>
    <w:rsid w:val="000559F3"/>
    <w:rsid w:val="00056D18"/>
    <w:rsid w:val="00057770"/>
    <w:rsid w:val="0005793B"/>
    <w:rsid w:val="00057E67"/>
    <w:rsid w:val="00064246"/>
    <w:rsid w:val="000656D5"/>
    <w:rsid w:val="00067811"/>
    <w:rsid w:val="0007028A"/>
    <w:rsid w:val="00070E1D"/>
    <w:rsid w:val="00072888"/>
    <w:rsid w:val="000748EB"/>
    <w:rsid w:val="00077892"/>
    <w:rsid w:val="00077928"/>
    <w:rsid w:val="0008107F"/>
    <w:rsid w:val="000821C2"/>
    <w:rsid w:val="00084277"/>
    <w:rsid w:val="00085AD8"/>
    <w:rsid w:val="00086977"/>
    <w:rsid w:val="00087BC1"/>
    <w:rsid w:val="0009078F"/>
    <w:rsid w:val="00091C9E"/>
    <w:rsid w:val="000935AF"/>
    <w:rsid w:val="000959BA"/>
    <w:rsid w:val="00097A40"/>
    <w:rsid w:val="000A0534"/>
    <w:rsid w:val="000A0C5E"/>
    <w:rsid w:val="000A236D"/>
    <w:rsid w:val="000A4D60"/>
    <w:rsid w:val="000A54BA"/>
    <w:rsid w:val="000B17C5"/>
    <w:rsid w:val="000B420A"/>
    <w:rsid w:val="000B76FA"/>
    <w:rsid w:val="000C3A6D"/>
    <w:rsid w:val="000C425E"/>
    <w:rsid w:val="000C6897"/>
    <w:rsid w:val="000C773E"/>
    <w:rsid w:val="000D00F7"/>
    <w:rsid w:val="000D03B2"/>
    <w:rsid w:val="000D7CE8"/>
    <w:rsid w:val="000E1628"/>
    <w:rsid w:val="000E44D1"/>
    <w:rsid w:val="000E4717"/>
    <w:rsid w:val="000E487D"/>
    <w:rsid w:val="000E5422"/>
    <w:rsid w:val="000E549F"/>
    <w:rsid w:val="000E5C1B"/>
    <w:rsid w:val="000E5F65"/>
    <w:rsid w:val="000E640C"/>
    <w:rsid w:val="000E762C"/>
    <w:rsid w:val="000F1B3F"/>
    <w:rsid w:val="000F2CD6"/>
    <w:rsid w:val="000F373D"/>
    <w:rsid w:val="000F4916"/>
    <w:rsid w:val="000F61B3"/>
    <w:rsid w:val="0010070E"/>
    <w:rsid w:val="001010F0"/>
    <w:rsid w:val="00101574"/>
    <w:rsid w:val="00102C49"/>
    <w:rsid w:val="00103479"/>
    <w:rsid w:val="00104318"/>
    <w:rsid w:val="0010457C"/>
    <w:rsid w:val="001046B8"/>
    <w:rsid w:val="00105B25"/>
    <w:rsid w:val="001066E9"/>
    <w:rsid w:val="00106939"/>
    <w:rsid w:val="001107DC"/>
    <w:rsid w:val="00113DA8"/>
    <w:rsid w:val="001156DB"/>
    <w:rsid w:val="00115E3B"/>
    <w:rsid w:val="00116745"/>
    <w:rsid w:val="00116C44"/>
    <w:rsid w:val="001173AC"/>
    <w:rsid w:val="001173FB"/>
    <w:rsid w:val="001212C7"/>
    <w:rsid w:val="00121F62"/>
    <w:rsid w:val="001230F1"/>
    <w:rsid w:val="00124326"/>
    <w:rsid w:val="001245EF"/>
    <w:rsid w:val="0012689D"/>
    <w:rsid w:val="0012728B"/>
    <w:rsid w:val="00131646"/>
    <w:rsid w:val="001355DF"/>
    <w:rsid w:val="0014278E"/>
    <w:rsid w:val="0014370F"/>
    <w:rsid w:val="001509B9"/>
    <w:rsid w:val="0015222A"/>
    <w:rsid w:val="00152D60"/>
    <w:rsid w:val="001536EC"/>
    <w:rsid w:val="001538D8"/>
    <w:rsid w:val="001553A8"/>
    <w:rsid w:val="00156DA9"/>
    <w:rsid w:val="00157F62"/>
    <w:rsid w:val="001605DF"/>
    <w:rsid w:val="00161AE8"/>
    <w:rsid w:val="001625A7"/>
    <w:rsid w:val="00162E42"/>
    <w:rsid w:val="00163C2D"/>
    <w:rsid w:val="00163F85"/>
    <w:rsid w:val="00164DDC"/>
    <w:rsid w:val="0016529C"/>
    <w:rsid w:val="0016629E"/>
    <w:rsid w:val="00167C04"/>
    <w:rsid w:val="00172811"/>
    <w:rsid w:val="00173C7A"/>
    <w:rsid w:val="00173FDA"/>
    <w:rsid w:val="00175CCC"/>
    <w:rsid w:val="0017601F"/>
    <w:rsid w:val="00176060"/>
    <w:rsid w:val="00176AD7"/>
    <w:rsid w:val="00176D4A"/>
    <w:rsid w:val="001801CF"/>
    <w:rsid w:val="00183A19"/>
    <w:rsid w:val="00184C88"/>
    <w:rsid w:val="00185342"/>
    <w:rsid w:val="001909B9"/>
    <w:rsid w:val="001912AD"/>
    <w:rsid w:val="001919B0"/>
    <w:rsid w:val="0019422E"/>
    <w:rsid w:val="00195878"/>
    <w:rsid w:val="001958FD"/>
    <w:rsid w:val="001962E6"/>
    <w:rsid w:val="001965B3"/>
    <w:rsid w:val="001A1281"/>
    <w:rsid w:val="001A1A27"/>
    <w:rsid w:val="001A2F4B"/>
    <w:rsid w:val="001A3663"/>
    <w:rsid w:val="001A39A2"/>
    <w:rsid w:val="001A47FE"/>
    <w:rsid w:val="001A7482"/>
    <w:rsid w:val="001B494A"/>
    <w:rsid w:val="001B59F5"/>
    <w:rsid w:val="001B7239"/>
    <w:rsid w:val="001B733F"/>
    <w:rsid w:val="001B7FAA"/>
    <w:rsid w:val="001C03BA"/>
    <w:rsid w:val="001C191B"/>
    <w:rsid w:val="001C307C"/>
    <w:rsid w:val="001C7AB0"/>
    <w:rsid w:val="001D2612"/>
    <w:rsid w:val="001D47AA"/>
    <w:rsid w:val="001D4EE4"/>
    <w:rsid w:val="001D51F7"/>
    <w:rsid w:val="001D5485"/>
    <w:rsid w:val="001D6F4D"/>
    <w:rsid w:val="001E047B"/>
    <w:rsid w:val="001E0F1F"/>
    <w:rsid w:val="001E2D14"/>
    <w:rsid w:val="001E381A"/>
    <w:rsid w:val="001E4A0E"/>
    <w:rsid w:val="001E5401"/>
    <w:rsid w:val="001E6236"/>
    <w:rsid w:val="001E7403"/>
    <w:rsid w:val="001E7BF3"/>
    <w:rsid w:val="001E7C5C"/>
    <w:rsid w:val="001F2BE8"/>
    <w:rsid w:val="001F3803"/>
    <w:rsid w:val="001F4C46"/>
    <w:rsid w:val="001F5A59"/>
    <w:rsid w:val="001F5BEF"/>
    <w:rsid w:val="001F634D"/>
    <w:rsid w:val="001F6705"/>
    <w:rsid w:val="002004B3"/>
    <w:rsid w:val="002011B6"/>
    <w:rsid w:val="002024BF"/>
    <w:rsid w:val="00203006"/>
    <w:rsid w:val="00203B55"/>
    <w:rsid w:val="002056DC"/>
    <w:rsid w:val="002057F9"/>
    <w:rsid w:val="00210991"/>
    <w:rsid w:val="0021346A"/>
    <w:rsid w:val="00213C3E"/>
    <w:rsid w:val="002144CD"/>
    <w:rsid w:val="002148F4"/>
    <w:rsid w:val="0022015E"/>
    <w:rsid w:val="002218C0"/>
    <w:rsid w:val="00222448"/>
    <w:rsid w:val="00223119"/>
    <w:rsid w:val="0022321C"/>
    <w:rsid w:val="002256DD"/>
    <w:rsid w:val="002259AE"/>
    <w:rsid w:val="00226858"/>
    <w:rsid w:val="00227874"/>
    <w:rsid w:val="00227D32"/>
    <w:rsid w:val="002320AB"/>
    <w:rsid w:val="0023643A"/>
    <w:rsid w:val="002372FF"/>
    <w:rsid w:val="00241E57"/>
    <w:rsid w:val="00245942"/>
    <w:rsid w:val="00246A14"/>
    <w:rsid w:val="002502AD"/>
    <w:rsid w:val="002513D4"/>
    <w:rsid w:val="00254D66"/>
    <w:rsid w:val="00255FD4"/>
    <w:rsid w:val="00256D10"/>
    <w:rsid w:val="00257A17"/>
    <w:rsid w:val="002600CB"/>
    <w:rsid w:val="002617B4"/>
    <w:rsid w:val="00263FA0"/>
    <w:rsid w:val="00266D99"/>
    <w:rsid w:val="002724A3"/>
    <w:rsid w:val="00272515"/>
    <w:rsid w:val="0027347C"/>
    <w:rsid w:val="00273DA5"/>
    <w:rsid w:val="0027479C"/>
    <w:rsid w:val="00274F50"/>
    <w:rsid w:val="00275170"/>
    <w:rsid w:val="0028015F"/>
    <w:rsid w:val="00281A97"/>
    <w:rsid w:val="0028338A"/>
    <w:rsid w:val="002840F5"/>
    <w:rsid w:val="002842E6"/>
    <w:rsid w:val="002847B3"/>
    <w:rsid w:val="00286464"/>
    <w:rsid w:val="00287CAB"/>
    <w:rsid w:val="00294444"/>
    <w:rsid w:val="0029626A"/>
    <w:rsid w:val="00297080"/>
    <w:rsid w:val="00297F3F"/>
    <w:rsid w:val="002A1185"/>
    <w:rsid w:val="002A2AFF"/>
    <w:rsid w:val="002A2C62"/>
    <w:rsid w:val="002A361C"/>
    <w:rsid w:val="002A44FB"/>
    <w:rsid w:val="002A5710"/>
    <w:rsid w:val="002A65EC"/>
    <w:rsid w:val="002B1055"/>
    <w:rsid w:val="002B110A"/>
    <w:rsid w:val="002B40FA"/>
    <w:rsid w:val="002B5461"/>
    <w:rsid w:val="002B5992"/>
    <w:rsid w:val="002C0412"/>
    <w:rsid w:val="002C0C1A"/>
    <w:rsid w:val="002C35FB"/>
    <w:rsid w:val="002C3AC8"/>
    <w:rsid w:val="002C7EAA"/>
    <w:rsid w:val="002D0A38"/>
    <w:rsid w:val="002D1C78"/>
    <w:rsid w:val="002D1F7B"/>
    <w:rsid w:val="002D31CB"/>
    <w:rsid w:val="002D4C97"/>
    <w:rsid w:val="002E0279"/>
    <w:rsid w:val="002E0824"/>
    <w:rsid w:val="002E0AC0"/>
    <w:rsid w:val="002E0F8B"/>
    <w:rsid w:val="002E15A4"/>
    <w:rsid w:val="002E1697"/>
    <w:rsid w:val="002E1C4A"/>
    <w:rsid w:val="002E2123"/>
    <w:rsid w:val="002E3ABB"/>
    <w:rsid w:val="002E413C"/>
    <w:rsid w:val="002E7F0D"/>
    <w:rsid w:val="002F0EDF"/>
    <w:rsid w:val="002F114A"/>
    <w:rsid w:val="002F1812"/>
    <w:rsid w:val="002F4104"/>
    <w:rsid w:val="002F7B97"/>
    <w:rsid w:val="002F7EFE"/>
    <w:rsid w:val="00300205"/>
    <w:rsid w:val="003023B1"/>
    <w:rsid w:val="003040B2"/>
    <w:rsid w:val="00307E0A"/>
    <w:rsid w:val="00311C3B"/>
    <w:rsid w:val="003128EA"/>
    <w:rsid w:val="00313E30"/>
    <w:rsid w:val="0031410B"/>
    <w:rsid w:val="00315143"/>
    <w:rsid w:val="00315C7A"/>
    <w:rsid w:val="00315CBD"/>
    <w:rsid w:val="00317718"/>
    <w:rsid w:val="00320B7B"/>
    <w:rsid w:val="00321C7C"/>
    <w:rsid w:val="003226C5"/>
    <w:rsid w:val="00322AB1"/>
    <w:rsid w:val="00324329"/>
    <w:rsid w:val="003256DF"/>
    <w:rsid w:val="00326189"/>
    <w:rsid w:val="0032735A"/>
    <w:rsid w:val="0033564B"/>
    <w:rsid w:val="0034265D"/>
    <w:rsid w:val="00343144"/>
    <w:rsid w:val="00344AA9"/>
    <w:rsid w:val="00344B61"/>
    <w:rsid w:val="00345386"/>
    <w:rsid w:val="003512AD"/>
    <w:rsid w:val="00353E4E"/>
    <w:rsid w:val="00355267"/>
    <w:rsid w:val="003552B0"/>
    <w:rsid w:val="0035703C"/>
    <w:rsid w:val="0036150F"/>
    <w:rsid w:val="00361C50"/>
    <w:rsid w:val="00364E2B"/>
    <w:rsid w:val="0036526A"/>
    <w:rsid w:val="003655D3"/>
    <w:rsid w:val="00367ACA"/>
    <w:rsid w:val="003732F4"/>
    <w:rsid w:val="003776D4"/>
    <w:rsid w:val="00381FB9"/>
    <w:rsid w:val="0038255B"/>
    <w:rsid w:val="00383668"/>
    <w:rsid w:val="00383F6A"/>
    <w:rsid w:val="00385BB6"/>
    <w:rsid w:val="00385F21"/>
    <w:rsid w:val="00390937"/>
    <w:rsid w:val="00392257"/>
    <w:rsid w:val="003939F5"/>
    <w:rsid w:val="00394681"/>
    <w:rsid w:val="003955FA"/>
    <w:rsid w:val="00396874"/>
    <w:rsid w:val="00396AD0"/>
    <w:rsid w:val="003A072C"/>
    <w:rsid w:val="003A0B29"/>
    <w:rsid w:val="003A2127"/>
    <w:rsid w:val="003A2D1D"/>
    <w:rsid w:val="003A6CF4"/>
    <w:rsid w:val="003B0BB0"/>
    <w:rsid w:val="003B1140"/>
    <w:rsid w:val="003B1593"/>
    <w:rsid w:val="003B2423"/>
    <w:rsid w:val="003B44C4"/>
    <w:rsid w:val="003B4CCA"/>
    <w:rsid w:val="003B5512"/>
    <w:rsid w:val="003B7054"/>
    <w:rsid w:val="003C0387"/>
    <w:rsid w:val="003C0A8F"/>
    <w:rsid w:val="003C420F"/>
    <w:rsid w:val="003C6678"/>
    <w:rsid w:val="003C7DD1"/>
    <w:rsid w:val="003D4F76"/>
    <w:rsid w:val="003D6055"/>
    <w:rsid w:val="003D64B1"/>
    <w:rsid w:val="003D75B1"/>
    <w:rsid w:val="003E36A8"/>
    <w:rsid w:val="003E703C"/>
    <w:rsid w:val="003E74B8"/>
    <w:rsid w:val="003F1B0B"/>
    <w:rsid w:val="003F1FD2"/>
    <w:rsid w:val="003F46C1"/>
    <w:rsid w:val="003F4899"/>
    <w:rsid w:val="003F731A"/>
    <w:rsid w:val="00400402"/>
    <w:rsid w:val="004012FA"/>
    <w:rsid w:val="0040157B"/>
    <w:rsid w:val="00402534"/>
    <w:rsid w:val="00403481"/>
    <w:rsid w:val="00403A91"/>
    <w:rsid w:val="0040449C"/>
    <w:rsid w:val="0040508C"/>
    <w:rsid w:val="00405411"/>
    <w:rsid w:val="00407BD2"/>
    <w:rsid w:val="0041542A"/>
    <w:rsid w:val="004156D5"/>
    <w:rsid w:val="0041685F"/>
    <w:rsid w:val="00416B8E"/>
    <w:rsid w:val="00420758"/>
    <w:rsid w:val="00422C13"/>
    <w:rsid w:val="004233A4"/>
    <w:rsid w:val="0042465F"/>
    <w:rsid w:val="00426943"/>
    <w:rsid w:val="00433594"/>
    <w:rsid w:val="00435685"/>
    <w:rsid w:val="00435893"/>
    <w:rsid w:val="00435D13"/>
    <w:rsid w:val="00436EB7"/>
    <w:rsid w:val="004416A6"/>
    <w:rsid w:val="00443560"/>
    <w:rsid w:val="0044501F"/>
    <w:rsid w:val="00445C39"/>
    <w:rsid w:val="00446BD0"/>
    <w:rsid w:val="004477CA"/>
    <w:rsid w:val="004501FF"/>
    <w:rsid w:val="0045188E"/>
    <w:rsid w:val="004520C1"/>
    <w:rsid w:val="0045266D"/>
    <w:rsid w:val="00453AB9"/>
    <w:rsid w:val="00455252"/>
    <w:rsid w:val="00455542"/>
    <w:rsid w:val="004558B3"/>
    <w:rsid w:val="00455958"/>
    <w:rsid w:val="00455FAB"/>
    <w:rsid w:val="00456CD9"/>
    <w:rsid w:val="004570F1"/>
    <w:rsid w:val="00457BF4"/>
    <w:rsid w:val="004603A8"/>
    <w:rsid w:val="0046097D"/>
    <w:rsid w:val="00463BCB"/>
    <w:rsid w:val="00465478"/>
    <w:rsid w:val="00465D2B"/>
    <w:rsid w:val="004668D1"/>
    <w:rsid w:val="00474764"/>
    <w:rsid w:val="00475268"/>
    <w:rsid w:val="00480158"/>
    <w:rsid w:val="00480D60"/>
    <w:rsid w:val="004834CC"/>
    <w:rsid w:val="004853D1"/>
    <w:rsid w:val="004854E1"/>
    <w:rsid w:val="00485539"/>
    <w:rsid w:val="004863C9"/>
    <w:rsid w:val="00486DA4"/>
    <w:rsid w:val="00490223"/>
    <w:rsid w:val="004902DD"/>
    <w:rsid w:val="00491BA7"/>
    <w:rsid w:val="004929BD"/>
    <w:rsid w:val="00493C37"/>
    <w:rsid w:val="00496395"/>
    <w:rsid w:val="004A1F5B"/>
    <w:rsid w:val="004A3908"/>
    <w:rsid w:val="004A4AA9"/>
    <w:rsid w:val="004A76C9"/>
    <w:rsid w:val="004A7EE6"/>
    <w:rsid w:val="004B1B88"/>
    <w:rsid w:val="004C5AC0"/>
    <w:rsid w:val="004C6515"/>
    <w:rsid w:val="004C666C"/>
    <w:rsid w:val="004C68B7"/>
    <w:rsid w:val="004C6D59"/>
    <w:rsid w:val="004D0ED0"/>
    <w:rsid w:val="004D3834"/>
    <w:rsid w:val="004D4303"/>
    <w:rsid w:val="004D4B9A"/>
    <w:rsid w:val="004D5D19"/>
    <w:rsid w:val="004D606D"/>
    <w:rsid w:val="004D6654"/>
    <w:rsid w:val="004D7634"/>
    <w:rsid w:val="004D7882"/>
    <w:rsid w:val="004D7FA1"/>
    <w:rsid w:val="004F1D85"/>
    <w:rsid w:val="004F2D97"/>
    <w:rsid w:val="004F50E9"/>
    <w:rsid w:val="004F7973"/>
    <w:rsid w:val="00500328"/>
    <w:rsid w:val="005046AA"/>
    <w:rsid w:val="00505CF0"/>
    <w:rsid w:val="00506079"/>
    <w:rsid w:val="00506BE6"/>
    <w:rsid w:val="005147E1"/>
    <w:rsid w:val="005161BD"/>
    <w:rsid w:val="0051763C"/>
    <w:rsid w:val="005200DA"/>
    <w:rsid w:val="00522AE1"/>
    <w:rsid w:val="00531C48"/>
    <w:rsid w:val="00531FBE"/>
    <w:rsid w:val="005325A1"/>
    <w:rsid w:val="005357C4"/>
    <w:rsid w:val="005377CD"/>
    <w:rsid w:val="00537B33"/>
    <w:rsid w:val="0054012A"/>
    <w:rsid w:val="00541571"/>
    <w:rsid w:val="00541C4A"/>
    <w:rsid w:val="00544BF2"/>
    <w:rsid w:val="00545D81"/>
    <w:rsid w:val="00546D7A"/>
    <w:rsid w:val="00550CE5"/>
    <w:rsid w:val="0055104C"/>
    <w:rsid w:val="005518DE"/>
    <w:rsid w:val="005528DD"/>
    <w:rsid w:val="005528FB"/>
    <w:rsid w:val="0055507E"/>
    <w:rsid w:val="00555E59"/>
    <w:rsid w:val="00555F2F"/>
    <w:rsid w:val="00557427"/>
    <w:rsid w:val="00557D6B"/>
    <w:rsid w:val="0056133C"/>
    <w:rsid w:val="00563A4D"/>
    <w:rsid w:val="00563AA2"/>
    <w:rsid w:val="005653E2"/>
    <w:rsid w:val="00565BDA"/>
    <w:rsid w:val="00566543"/>
    <w:rsid w:val="005672D4"/>
    <w:rsid w:val="0057056F"/>
    <w:rsid w:val="00570C8A"/>
    <w:rsid w:val="00571734"/>
    <w:rsid w:val="005719DA"/>
    <w:rsid w:val="00573F0E"/>
    <w:rsid w:val="0057588F"/>
    <w:rsid w:val="005770A2"/>
    <w:rsid w:val="00577465"/>
    <w:rsid w:val="00577AAE"/>
    <w:rsid w:val="00577EE5"/>
    <w:rsid w:val="005812AF"/>
    <w:rsid w:val="0058223F"/>
    <w:rsid w:val="00582BCD"/>
    <w:rsid w:val="00583032"/>
    <w:rsid w:val="005845E2"/>
    <w:rsid w:val="00584866"/>
    <w:rsid w:val="0058488B"/>
    <w:rsid w:val="00586EDF"/>
    <w:rsid w:val="00587D85"/>
    <w:rsid w:val="00592877"/>
    <w:rsid w:val="00593922"/>
    <w:rsid w:val="00594F04"/>
    <w:rsid w:val="00595FDD"/>
    <w:rsid w:val="00596607"/>
    <w:rsid w:val="00596756"/>
    <w:rsid w:val="0059711A"/>
    <w:rsid w:val="005A12D7"/>
    <w:rsid w:val="005A43B2"/>
    <w:rsid w:val="005A46D3"/>
    <w:rsid w:val="005B31D6"/>
    <w:rsid w:val="005B6DDC"/>
    <w:rsid w:val="005C0DC5"/>
    <w:rsid w:val="005C1E96"/>
    <w:rsid w:val="005C2891"/>
    <w:rsid w:val="005C38C0"/>
    <w:rsid w:val="005C42C1"/>
    <w:rsid w:val="005C44D3"/>
    <w:rsid w:val="005C4591"/>
    <w:rsid w:val="005C5FF7"/>
    <w:rsid w:val="005C70C0"/>
    <w:rsid w:val="005C71A0"/>
    <w:rsid w:val="005C7C1D"/>
    <w:rsid w:val="005D356A"/>
    <w:rsid w:val="005D697C"/>
    <w:rsid w:val="005D74B4"/>
    <w:rsid w:val="005E27F2"/>
    <w:rsid w:val="005E33BF"/>
    <w:rsid w:val="005E5757"/>
    <w:rsid w:val="005E6387"/>
    <w:rsid w:val="005E65E9"/>
    <w:rsid w:val="005E6F38"/>
    <w:rsid w:val="005E7D98"/>
    <w:rsid w:val="005F1736"/>
    <w:rsid w:val="005F2022"/>
    <w:rsid w:val="005F2D40"/>
    <w:rsid w:val="005F3DD4"/>
    <w:rsid w:val="005F50E7"/>
    <w:rsid w:val="005F5EDD"/>
    <w:rsid w:val="0060217F"/>
    <w:rsid w:val="006029A5"/>
    <w:rsid w:val="00602B74"/>
    <w:rsid w:val="00607280"/>
    <w:rsid w:val="00607E25"/>
    <w:rsid w:val="00611280"/>
    <w:rsid w:val="0061279B"/>
    <w:rsid w:val="00614B1D"/>
    <w:rsid w:val="00615582"/>
    <w:rsid w:val="0062099C"/>
    <w:rsid w:val="00622A69"/>
    <w:rsid w:val="00623A6C"/>
    <w:rsid w:val="00627387"/>
    <w:rsid w:val="00627899"/>
    <w:rsid w:val="00630EE8"/>
    <w:rsid w:val="0063231B"/>
    <w:rsid w:val="0063508F"/>
    <w:rsid w:val="006357BD"/>
    <w:rsid w:val="00636D35"/>
    <w:rsid w:val="0064266D"/>
    <w:rsid w:val="00642960"/>
    <w:rsid w:val="0064330C"/>
    <w:rsid w:val="00643FD1"/>
    <w:rsid w:val="00645D55"/>
    <w:rsid w:val="0064648C"/>
    <w:rsid w:val="00647AF8"/>
    <w:rsid w:val="0065017F"/>
    <w:rsid w:val="006501A2"/>
    <w:rsid w:val="00650CAB"/>
    <w:rsid w:val="00651DCA"/>
    <w:rsid w:val="00651E73"/>
    <w:rsid w:val="00651ECC"/>
    <w:rsid w:val="00653419"/>
    <w:rsid w:val="00653FFB"/>
    <w:rsid w:val="00654B41"/>
    <w:rsid w:val="006563C0"/>
    <w:rsid w:val="00656411"/>
    <w:rsid w:val="00660705"/>
    <w:rsid w:val="00662182"/>
    <w:rsid w:val="00662485"/>
    <w:rsid w:val="00662491"/>
    <w:rsid w:val="006644B2"/>
    <w:rsid w:val="00667E4E"/>
    <w:rsid w:val="00667FAB"/>
    <w:rsid w:val="00671ACB"/>
    <w:rsid w:val="0067474B"/>
    <w:rsid w:val="0067496A"/>
    <w:rsid w:val="00675810"/>
    <w:rsid w:val="00675E90"/>
    <w:rsid w:val="006773EC"/>
    <w:rsid w:val="0067778B"/>
    <w:rsid w:val="00682729"/>
    <w:rsid w:val="006829F2"/>
    <w:rsid w:val="00685FD7"/>
    <w:rsid w:val="006870B7"/>
    <w:rsid w:val="006874D3"/>
    <w:rsid w:val="006879B7"/>
    <w:rsid w:val="00687E4C"/>
    <w:rsid w:val="00687E63"/>
    <w:rsid w:val="00690135"/>
    <w:rsid w:val="00692376"/>
    <w:rsid w:val="006927D2"/>
    <w:rsid w:val="006931A9"/>
    <w:rsid w:val="00696B0B"/>
    <w:rsid w:val="00696BA0"/>
    <w:rsid w:val="00696EE3"/>
    <w:rsid w:val="006974DA"/>
    <w:rsid w:val="006A0196"/>
    <w:rsid w:val="006A28FD"/>
    <w:rsid w:val="006A4561"/>
    <w:rsid w:val="006A5242"/>
    <w:rsid w:val="006A56BC"/>
    <w:rsid w:val="006A6467"/>
    <w:rsid w:val="006A6745"/>
    <w:rsid w:val="006A732F"/>
    <w:rsid w:val="006A7FEE"/>
    <w:rsid w:val="006B3E0B"/>
    <w:rsid w:val="006B6EBD"/>
    <w:rsid w:val="006C05C8"/>
    <w:rsid w:val="006C2478"/>
    <w:rsid w:val="006C3F9A"/>
    <w:rsid w:val="006C5326"/>
    <w:rsid w:val="006D0F00"/>
    <w:rsid w:val="006D17C2"/>
    <w:rsid w:val="006D1C8C"/>
    <w:rsid w:val="006D209E"/>
    <w:rsid w:val="006D2642"/>
    <w:rsid w:val="006D6FAF"/>
    <w:rsid w:val="006D7EE6"/>
    <w:rsid w:val="006D7FA6"/>
    <w:rsid w:val="006E0FAA"/>
    <w:rsid w:val="006E17B6"/>
    <w:rsid w:val="006E240F"/>
    <w:rsid w:val="006E5CE8"/>
    <w:rsid w:val="006F129F"/>
    <w:rsid w:val="006F1681"/>
    <w:rsid w:val="006F1AD6"/>
    <w:rsid w:val="006F29E4"/>
    <w:rsid w:val="006F7A74"/>
    <w:rsid w:val="00702761"/>
    <w:rsid w:val="007048A0"/>
    <w:rsid w:val="00705771"/>
    <w:rsid w:val="007079B3"/>
    <w:rsid w:val="00707ACD"/>
    <w:rsid w:val="00711A09"/>
    <w:rsid w:val="0071215C"/>
    <w:rsid w:val="007121A0"/>
    <w:rsid w:val="007149E2"/>
    <w:rsid w:val="00715990"/>
    <w:rsid w:val="00715D20"/>
    <w:rsid w:val="007169E3"/>
    <w:rsid w:val="00716FB8"/>
    <w:rsid w:val="00722312"/>
    <w:rsid w:val="0072312A"/>
    <w:rsid w:val="007232D7"/>
    <w:rsid w:val="0072432B"/>
    <w:rsid w:val="00724BEF"/>
    <w:rsid w:val="00724EEA"/>
    <w:rsid w:val="00725A8B"/>
    <w:rsid w:val="00727FC6"/>
    <w:rsid w:val="007302F9"/>
    <w:rsid w:val="00730572"/>
    <w:rsid w:val="00733A99"/>
    <w:rsid w:val="007372CD"/>
    <w:rsid w:val="00737582"/>
    <w:rsid w:val="00742B9F"/>
    <w:rsid w:val="00743AB4"/>
    <w:rsid w:val="007445C1"/>
    <w:rsid w:val="007448C8"/>
    <w:rsid w:val="00744B17"/>
    <w:rsid w:val="00746980"/>
    <w:rsid w:val="00746D5C"/>
    <w:rsid w:val="0075289C"/>
    <w:rsid w:val="00754729"/>
    <w:rsid w:val="007548E8"/>
    <w:rsid w:val="00755CF1"/>
    <w:rsid w:val="007566F8"/>
    <w:rsid w:val="00757100"/>
    <w:rsid w:val="00757DA0"/>
    <w:rsid w:val="00765EF2"/>
    <w:rsid w:val="0076771C"/>
    <w:rsid w:val="00770CBE"/>
    <w:rsid w:val="00773C43"/>
    <w:rsid w:val="00775E49"/>
    <w:rsid w:val="00776DD5"/>
    <w:rsid w:val="0077766A"/>
    <w:rsid w:val="00783BB5"/>
    <w:rsid w:val="00785880"/>
    <w:rsid w:val="00786CAE"/>
    <w:rsid w:val="007922A8"/>
    <w:rsid w:val="00795243"/>
    <w:rsid w:val="007971E9"/>
    <w:rsid w:val="007A145A"/>
    <w:rsid w:val="007A19DF"/>
    <w:rsid w:val="007A36C8"/>
    <w:rsid w:val="007A3DB9"/>
    <w:rsid w:val="007A5248"/>
    <w:rsid w:val="007B0AA3"/>
    <w:rsid w:val="007B0E58"/>
    <w:rsid w:val="007B1B4A"/>
    <w:rsid w:val="007B2F72"/>
    <w:rsid w:val="007B4270"/>
    <w:rsid w:val="007C12FC"/>
    <w:rsid w:val="007C288D"/>
    <w:rsid w:val="007C42DC"/>
    <w:rsid w:val="007C555E"/>
    <w:rsid w:val="007C5DDC"/>
    <w:rsid w:val="007C65A3"/>
    <w:rsid w:val="007C7C85"/>
    <w:rsid w:val="007D329C"/>
    <w:rsid w:val="007D4282"/>
    <w:rsid w:val="007D46B3"/>
    <w:rsid w:val="007D61A3"/>
    <w:rsid w:val="007E3E03"/>
    <w:rsid w:val="007E3E65"/>
    <w:rsid w:val="007E4D2B"/>
    <w:rsid w:val="007E628E"/>
    <w:rsid w:val="007E6C77"/>
    <w:rsid w:val="007E7C5D"/>
    <w:rsid w:val="007F0B73"/>
    <w:rsid w:val="007F270A"/>
    <w:rsid w:val="007F506E"/>
    <w:rsid w:val="0080040E"/>
    <w:rsid w:val="0080061D"/>
    <w:rsid w:val="0080284A"/>
    <w:rsid w:val="00803A0D"/>
    <w:rsid w:val="008053CA"/>
    <w:rsid w:val="00811A19"/>
    <w:rsid w:val="00811C12"/>
    <w:rsid w:val="0081245A"/>
    <w:rsid w:val="00814351"/>
    <w:rsid w:val="0081528E"/>
    <w:rsid w:val="0081588C"/>
    <w:rsid w:val="008161A1"/>
    <w:rsid w:val="00822B56"/>
    <w:rsid w:val="00825B04"/>
    <w:rsid w:val="008270F5"/>
    <w:rsid w:val="0083007A"/>
    <w:rsid w:val="00830563"/>
    <w:rsid w:val="008308BD"/>
    <w:rsid w:val="00830AC8"/>
    <w:rsid w:val="00832AFA"/>
    <w:rsid w:val="00837396"/>
    <w:rsid w:val="00837DB9"/>
    <w:rsid w:val="00844454"/>
    <w:rsid w:val="00844D19"/>
    <w:rsid w:val="00844FA7"/>
    <w:rsid w:val="00846548"/>
    <w:rsid w:val="008524F4"/>
    <w:rsid w:val="00853D7E"/>
    <w:rsid w:val="00855648"/>
    <w:rsid w:val="00860FBB"/>
    <w:rsid w:val="008615FB"/>
    <w:rsid w:val="00863259"/>
    <w:rsid w:val="0086567B"/>
    <w:rsid w:val="00867B2A"/>
    <w:rsid w:val="00873474"/>
    <w:rsid w:val="00873D43"/>
    <w:rsid w:val="00876D1B"/>
    <w:rsid w:val="00876FD6"/>
    <w:rsid w:val="00877B01"/>
    <w:rsid w:val="0088096D"/>
    <w:rsid w:val="008818D6"/>
    <w:rsid w:val="008870A4"/>
    <w:rsid w:val="00887AAE"/>
    <w:rsid w:val="008907CD"/>
    <w:rsid w:val="00890CEA"/>
    <w:rsid w:val="00892BD7"/>
    <w:rsid w:val="00892CC8"/>
    <w:rsid w:val="0089523A"/>
    <w:rsid w:val="008A01FF"/>
    <w:rsid w:val="008A0409"/>
    <w:rsid w:val="008A062F"/>
    <w:rsid w:val="008A2FC6"/>
    <w:rsid w:val="008A3295"/>
    <w:rsid w:val="008A3473"/>
    <w:rsid w:val="008A3480"/>
    <w:rsid w:val="008A3AD1"/>
    <w:rsid w:val="008A50E8"/>
    <w:rsid w:val="008A589D"/>
    <w:rsid w:val="008A6464"/>
    <w:rsid w:val="008A764C"/>
    <w:rsid w:val="008A7882"/>
    <w:rsid w:val="008B1B75"/>
    <w:rsid w:val="008B2BA3"/>
    <w:rsid w:val="008B34BE"/>
    <w:rsid w:val="008B5886"/>
    <w:rsid w:val="008B78AB"/>
    <w:rsid w:val="008C01B7"/>
    <w:rsid w:val="008C0A0A"/>
    <w:rsid w:val="008C3D84"/>
    <w:rsid w:val="008C403E"/>
    <w:rsid w:val="008C4CB1"/>
    <w:rsid w:val="008C553F"/>
    <w:rsid w:val="008D0037"/>
    <w:rsid w:val="008D09DB"/>
    <w:rsid w:val="008D0E30"/>
    <w:rsid w:val="008D1CE0"/>
    <w:rsid w:val="008D32D7"/>
    <w:rsid w:val="008D62EC"/>
    <w:rsid w:val="008E2C6D"/>
    <w:rsid w:val="008E43F7"/>
    <w:rsid w:val="008E7687"/>
    <w:rsid w:val="008E7F2F"/>
    <w:rsid w:val="008F3D4F"/>
    <w:rsid w:val="008F58F8"/>
    <w:rsid w:val="009017C1"/>
    <w:rsid w:val="00901971"/>
    <w:rsid w:val="0090228C"/>
    <w:rsid w:val="00903421"/>
    <w:rsid w:val="00906EB2"/>
    <w:rsid w:val="009076DC"/>
    <w:rsid w:val="0091016C"/>
    <w:rsid w:val="0091108D"/>
    <w:rsid w:val="0091262C"/>
    <w:rsid w:val="00912720"/>
    <w:rsid w:val="00916258"/>
    <w:rsid w:val="00924BD7"/>
    <w:rsid w:val="00924FA8"/>
    <w:rsid w:val="0093019A"/>
    <w:rsid w:val="00931D0A"/>
    <w:rsid w:val="009358F6"/>
    <w:rsid w:val="009369FA"/>
    <w:rsid w:val="009376A7"/>
    <w:rsid w:val="009405B7"/>
    <w:rsid w:val="00940D21"/>
    <w:rsid w:val="00940F0F"/>
    <w:rsid w:val="009426A9"/>
    <w:rsid w:val="00944634"/>
    <w:rsid w:val="00951BCE"/>
    <w:rsid w:val="0095460C"/>
    <w:rsid w:val="00954613"/>
    <w:rsid w:val="009547D6"/>
    <w:rsid w:val="00954E88"/>
    <w:rsid w:val="009556B2"/>
    <w:rsid w:val="0095574A"/>
    <w:rsid w:val="00955D08"/>
    <w:rsid w:val="00957FC6"/>
    <w:rsid w:val="0096084B"/>
    <w:rsid w:val="00960BB7"/>
    <w:rsid w:val="00962447"/>
    <w:rsid w:val="00965857"/>
    <w:rsid w:val="00972AE4"/>
    <w:rsid w:val="00972F5B"/>
    <w:rsid w:val="009735C9"/>
    <w:rsid w:val="00974048"/>
    <w:rsid w:val="0097410C"/>
    <w:rsid w:val="00974B2A"/>
    <w:rsid w:val="00977EA4"/>
    <w:rsid w:val="009818CC"/>
    <w:rsid w:val="009834A1"/>
    <w:rsid w:val="009843A2"/>
    <w:rsid w:val="0098485E"/>
    <w:rsid w:val="00987192"/>
    <w:rsid w:val="0099121C"/>
    <w:rsid w:val="009920E6"/>
    <w:rsid w:val="00995A43"/>
    <w:rsid w:val="00995D4B"/>
    <w:rsid w:val="009A045A"/>
    <w:rsid w:val="009A18DD"/>
    <w:rsid w:val="009A2DF4"/>
    <w:rsid w:val="009A374E"/>
    <w:rsid w:val="009A3CBD"/>
    <w:rsid w:val="009A639E"/>
    <w:rsid w:val="009B0BFF"/>
    <w:rsid w:val="009B1D3A"/>
    <w:rsid w:val="009B1FB7"/>
    <w:rsid w:val="009B3581"/>
    <w:rsid w:val="009B35BA"/>
    <w:rsid w:val="009B5DDE"/>
    <w:rsid w:val="009C0EAA"/>
    <w:rsid w:val="009C401D"/>
    <w:rsid w:val="009C6B54"/>
    <w:rsid w:val="009D0247"/>
    <w:rsid w:val="009D3DA1"/>
    <w:rsid w:val="009D526C"/>
    <w:rsid w:val="009D7589"/>
    <w:rsid w:val="009E0254"/>
    <w:rsid w:val="009E0C36"/>
    <w:rsid w:val="009E15FD"/>
    <w:rsid w:val="009E253F"/>
    <w:rsid w:val="009E31CE"/>
    <w:rsid w:val="009E3871"/>
    <w:rsid w:val="009E6798"/>
    <w:rsid w:val="009E71C2"/>
    <w:rsid w:val="009E72A7"/>
    <w:rsid w:val="009E789F"/>
    <w:rsid w:val="009E7CA1"/>
    <w:rsid w:val="009F02B5"/>
    <w:rsid w:val="009F06C5"/>
    <w:rsid w:val="009F30E2"/>
    <w:rsid w:val="009F31EB"/>
    <w:rsid w:val="009F3ED0"/>
    <w:rsid w:val="009F4017"/>
    <w:rsid w:val="009F4F06"/>
    <w:rsid w:val="009F5138"/>
    <w:rsid w:val="009F7907"/>
    <w:rsid w:val="00A006FF"/>
    <w:rsid w:val="00A00A26"/>
    <w:rsid w:val="00A03A84"/>
    <w:rsid w:val="00A040AE"/>
    <w:rsid w:val="00A106AB"/>
    <w:rsid w:val="00A126DE"/>
    <w:rsid w:val="00A12C81"/>
    <w:rsid w:val="00A13B2B"/>
    <w:rsid w:val="00A152B6"/>
    <w:rsid w:val="00A15854"/>
    <w:rsid w:val="00A20A5E"/>
    <w:rsid w:val="00A20D61"/>
    <w:rsid w:val="00A21271"/>
    <w:rsid w:val="00A22634"/>
    <w:rsid w:val="00A24813"/>
    <w:rsid w:val="00A2530A"/>
    <w:rsid w:val="00A309DD"/>
    <w:rsid w:val="00A30A17"/>
    <w:rsid w:val="00A310F9"/>
    <w:rsid w:val="00A33C67"/>
    <w:rsid w:val="00A35943"/>
    <w:rsid w:val="00A41687"/>
    <w:rsid w:val="00A41E47"/>
    <w:rsid w:val="00A4240A"/>
    <w:rsid w:val="00A426FA"/>
    <w:rsid w:val="00A43C27"/>
    <w:rsid w:val="00A43EB9"/>
    <w:rsid w:val="00A4471E"/>
    <w:rsid w:val="00A467BA"/>
    <w:rsid w:val="00A47318"/>
    <w:rsid w:val="00A47BB6"/>
    <w:rsid w:val="00A5032F"/>
    <w:rsid w:val="00A50622"/>
    <w:rsid w:val="00A539AA"/>
    <w:rsid w:val="00A55725"/>
    <w:rsid w:val="00A55A09"/>
    <w:rsid w:val="00A560CB"/>
    <w:rsid w:val="00A56B85"/>
    <w:rsid w:val="00A60EBE"/>
    <w:rsid w:val="00A60FD4"/>
    <w:rsid w:val="00A6167B"/>
    <w:rsid w:val="00A6712D"/>
    <w:rsid w:val="00A67D1E"/>
    <w:rsid w:val="00A71CC6"/>
    <w:rsid w:val="00A7277C"/>
    <w:rsid w:val="00A72A5B"/>
    <w:rsid w:val="00A74A0F"/>
    <w:rsid w:val="00A75694"/>
    <w:rsid w:val="00A75A08"/>
    <w:rsid w:val="00A766EF"/>
    <w:rsid w:val="00A77309"/>
    <w:rsid w:val="00A7732D"/>
    <w:rsid w:val="00A811CC"/>
    <w:rsid w:val="00A85F3E"/>
    <w:rsid w:val="00A91801"/>
    <w:rsid w:val="00A92B93"/>
    <w:rsid w:val="00A943CD"/>
    <w:rsid w:val="00A952D0"/>
    <w:rsid w:val="00A96B74"/>
    <w:rsid w:val="00A97840"/>
    <w:rsid w:val="00AA0663"/>
    <w:rsid w:val="00AA18A9"/>
    <w:rsid w:val="00AA2687"/>
    <w:rsid w:val="00AA423D"/>
    <w:rsid w:val="00AA74B9"/>
    <w:rsid w:val="00AB06BF"/>
    <w:rsid w:val="00AB654B"/>
    <w:rsid w:val="00AB6F4F"/>
    <w:rsid w:val="00AC2E63"/>
    <w:rsid w:val="00AC2EA4"/>
    <w:rsid w:val="00AC3536"/>
    <w:rsid w:val="00AC493B"/>
    <w:rsid w:val="00AC77FE"/>
    <w:rsid w:val="00AC7A37"/>
    <w:rsid w:val="00AD22DF"/>
    <w:rsid w:val="00AD23F0"/>
    <w:rsid w:val="00AD3840"/>
    <w:rsid w:val="00AD514F"/>
    <w:rsid w:val="00AD72FE"/>
    <w:rsid w:val="00AD7652"/>
    <w:rsid w:val="00AD7AAA"/>
    <w:rsid w:val="00AD7EC9"/>
    <w:rsid w:val="00AE1CF2"/>
    <w:rsid w:val="00AE3060"/>
    <w:rsid w:val="00AE5DCB"/>
    <w:rsid w:val="00AE6112"/>
    <w:rsid w:val="00AE6BC8"/>
    <w:rsid w:val="00AE70CE"/>
    <w:rsid w:val="00AE7150"/>
    <w:rsid w:val="00AF0084"/>
    <w:rsid w:val="00AF00A9"/>
    <w:rsid w:val="00AF15CD"/>
    <w:rsid w:val="00AF161B"/>
    <w:rsid w:val="00AF2038"/>
    <w:rsid w:val="00AF307C"/>
    <w:rsid w:val="00AF4A26"/>
    <w:rsid w:val="00AF4E99"/>
    <w:rsid w:val="00AF7134"/>
    <w:rsid w:val="00B02B80"/>
    <w:rsid w:val="00B03C03"/>
    <w:rsid w:val="00B04DA3"/>
    <w:rsid w:val="00B0513E"/>
    <w:rsid w:val="00B05F4C"/>
    <w:rsid w:val="00B101C7"/>
    <w:rsid w:val="00B13711"/>
    <w:rsid w:val="00B13807"/>
    <w:rsid w:val="00B200E6"/>
    <w:rsid w:val="00B2173E"/>
    <w:rsid w:val="00B22295"/>
    <w:rsid w:val="00B2337C"/>
    <w:rsid w:val="00B249AC"/>
    <w:rsid w:val="00B25FD8"/>
    <w:rsid w:val="00B263D3"/>
    <w:rsid w:val="00B309C6"/>
    <w:rsid w:val="00B31A95"/>
    <w:rsid w:val="00B3288A"/>
    <w:rsid w:val="00B3552C"/>
    <w:rsid w:val="00B3653D"/>
    <w:rsid w:val="00B412AE"/>
    <w:rsid w:val="00B453D2"/>
    <w:rsid w:val="00B5045C"/>
    <w:rsid w:val="00B5065B"/>
    <w:rsid w:val="00B5197F"/>
    <w:rsid w:val="00B52690"/>
    <w:rsid w:val="00B552FC"/>
    <w:rsid w:val="00B57CFE"/>
    <w:rsid w:val="00B63241"/>
    <w:rsid w:val="00B6336C"/>
    <w:rsid w:val="00B63AC9"/>
    <w:rsid w:val="00B644E8"/>
    <w:rsid w:val="00B6527B"/>
    <w:rsid w:val="00B65889"/>
    <w:rsid w:val="00B66537"/>
    <w:rsid w:val="00B702C4"/>
    <w:rsid w:val="00B720D8"/>
    <w:rsid w:val="00B750D2"/>
    <w:rsid w:val="00B756FA"/>
    <w:rsid w:val="00B757C8"/>
    <w:rsid w:val="00B76585"/>
    <w:rsid w:val="00B809A0"/>
    <w:rsid w:val="00B81DA2"/>
    <w:rsid w:val="00B82840"/>
    <w:rsid w:val="00B83070"/>
    <w:rsid w:val="00B84A59"/>
    <w:rsid w:val="00B850A0"/>
    <w:rsid w:val="00B851D8"/>
    <w:rsid w:val="00B85AD1"/>
    <w:rsid w:val="00B86194"/>
    <w:rsid w:val="00B86B90"/>
    <w:rsid w:val="00B8703C"/>
    <w:rsid w:val="00B90859"/>
    <w:rsid w:val="00B912E2"/>
    <w:rsid w:val="00B948F7"/>
    <w:rsid w:val="00B9693E"/>
    <w:rsid w:val="00B96960"/>
    <w:rsid w:val="00BA105D"/>
    <w:rsid w:val="00BA2BEA"/>
    <w:rsid w:val="00BA48AC"/>
    <w:rsid w:val="00BA66DE"/>
    <w:rsid w:val="00BA6C31"/>
    <w:rsid w:val="00BB028C"/>
    <w:rsid w:val="00BB12F1"/>
    <w:rsid w:val="00BB1C2B"/>
    <w:rsid w:val="00BB2918"/>
    <w:rsid w:val="00BB65AD"/>
    <w:rsid w:val="00BB6782"/>
    <w:rsid w:val="00BB69DB"/>
    <w:rsid w:val="00BC0E6C"/>
    <w:rsid w:val="00BC144C"/>
    <w:rsid w:val="00BC2F58"/>
    <w:rsid w:val="00BC5B86"/>
    <w:rsid w:val="00BC667E"/>
    <w:rsid w:val="00BD012C"/>
    <w:rsid w:val="00BD0ED4"/>
    <w:rsid w:val="00BD1081"/>
    <w:rsid w:val="00BD1173"/>
    <w:rsid w:val="00BD143F"/>
    <w:rsid w:val="00BD1528"/>
    <w:rsid w:val="00BD17F0"/>
    <w:rsid w:val="00BD557E"/>
    <w:rsid w:val="00BD6113"/>
    <w:rsid w:val="00BD64B1"/>
    <w:rsid w:val="00BD6A0D"/>
    <w:rsid w:val="00BE069C"/>
    <w:rsid w:val="00BE1149"/>
    <w:rsid w:val="00BE1471"/>
    <w:rsid w:val="00BE1576"/>
    <w:rsid w:val="00BE30F9"/>
    <w:rsid w:val="00BE30FB"/>
    <w:rsid w:val="00BE5386"/>
    <w:rsid w:val="00BE698B"/>
    <w:rsid w:val="00BE6FCE"/>
    <w:rsid w:val="00BE7466"/>
    <w:rsid w:val="00BE75EB"/>
    <w:rsid w:val="00BE78E4"/>
    <w:rsid w:val="00BF02D1"/>
    <w:rsid w:val="00BF111F"/>
    <w:rsid w:val="00BF444A"/>
    <w:rsid w:val="00BF45D8"/>
    <w:rsid w:val="00BF4834"/>
    <w:rsid w:val="00BF5653"/>
    <w:rsid w:val="00BF76BC"/>
    <w:rsid w:val="00BF7B64"/>
    <w:rsid w:val="00C00AE3"/>
    <w:rsid w:val="00C03BBE"/>
    <w:rsid w:val="00C06F96"/>
    <w:rsid w:val="00C07947"/>
    <w:rsid w:val="00C1192F"/>
    <w:rsid w:val="00C12720"/>
    <w:rsid w:val="00C17F29"/>
    <w:rsid w:val="00C21E59"/>
    <w:rsid w:val="00C22749"/>
    <w:rsid w:val="00C248B4"/>
    <w:rsid w:val="00C24C9F"/>
    <w:rsid w:val="00C24E8B"/>
    <w:rsid w:val="00C27B83"/>
    <w:rsid w:val="00C333A7"/>
    <w:rsid w:val="00C3378A"/>
    <w:rsid w:val="00C33965"/>
    <w:rsid w:val="00C346CD"/>
    <w:rsid w:val="00C34A85"/>
    <w:rsid w:val="00C36813"/>
    <w:rsid w:val="00C4090B"/>
    <w:rsid w:val="00C41BC9"/>
    <w:rsid w:val="00C43989"/>
    <w:rsid w:val="00C44D4A"/>
    <w:rsid w:val="00C46A64"/>
    <w:rsid w:val="00C47442"/>
    <w:rsid w:val="00C47BB9"/>
    <w:rsid w:val="00C516DF"/>
    <w:rsid w:val="00C51B53"/>
    <w:rsid w:val="00C51FF5"/>
    <w:rsid w:val="00C570C7"/>
    <w:rsid w:val="00C576E0"/>
    <w:rsid w:val="00C607E0"/>
    <w:rsid w:val="00C63CF0"/>
    <w:rsid w:val="00C66F4D"/>
    <w:rsid w:val="00C7623E"/>
    <w:rsid w:val="00C803BC"/>
    <w:rsid w:val="00C80A13"/>
    <w:rsid w:val="00C80CF3"/>
    <w:rsid w:val="00C822CD"/>
    <w:rsid w:val="00C825D3"/>
    <w:rsid w:val="00C829B3"/>
    <w:rsid w:val="00C83383"/>
    <w:rsid w:val="00C8392A"/>
    <w:rsid w:val="00C8419C"/>
    <w:rsid w:val="00C84674"/>
    <w:rsid w:val="00C9324D"/>
    <w:rsid w:val="00C967ED"/>
    <w:rsid w:val="00CA0280"/>
    <w:rsid w:val="00CA2237"/>
    <w:rsid w:val="00CA4036"/>
    <w:rsid w:val="00CA560E"/>
    <w:rsid w:val="00CA5E2C"/>
    <w:rsid w:val="00CB0D5D"/>
    <w:rsid w:val="00CB3ED1"/>
    <w:rsid w:val="00CB3F31"/>
    <w:rsid w:val="00CB4114"/>
    <w:rsid w:val="00CB47EC"/>
    <w:rsid w:val="00CC2489"/>
    <w:rsid w:val="00CC2AD7"/>
    <w:rsid w:val="00CC2CC9"/>
    <w:rsid w:val="00CC5A5F"/>
    <w:rsid w:val="00CC6B20"/>
    <w:rsid w:val="00CC7C31"/>
    <w:rsid w:val="00CD0B38"/>
    <w:rsid w:val="00CD240E"/>
    <w:rsid w:val="00CD5DCE"/>
    <w:rsid w:val="00CD68C8"/>
    <w:rsid w:val="00CE0BFB"/>
    <w:rsid w:val="00CE4973"/>
    <w:rsid w:val="00CE5C95"/>
    <w:rsid w:val="00CF02BB"/>
    <w:rsid w:val="00CF12BB"/>
    <w:rsid w:val="00CF1DA5"/>
    <w:rsid w:val="00CF3D5D"/>
    <w:rsid w:val="00CF49BE"/>
    <w:rsid w:val="00CF57D8"/>
    <w:rsid w:val="00CF6D6E"/>
    <w:rsid w:val="00CF7AC7"/>
    <w:rsid w:val="00D00526"/>
    <w:rsid w:val="00D01B6E"/>
    <w:rsid w:val="00D04851"/>
    <w:rsid w:val="00D05484"/>
    <w:rsid w:val="00D057CB"/>
    <w:rsid w:val="00D059FC"/>
    <w:rsid w:val="00D06734"/>
    <w:rsid w:val="00D10CC3"/>
    <w:rsid w:val="00D119A9"/>
    <w:rsid w:val="00D122A5"/>
    <w:rsid w:val="00D125F2"/>
    <w:rsid w:val="00D13129"/>
    <w:rsid w:val="00D15EDC"/>
    <w:rsid w:val="00D16110"/>
    <w:rsid w:val="00D20AAE"/>
    <w:rsid w:val="00D22798"/>
    <w:rsid w:val="00D23E7B"/>
    <w:rsid w:val="00D25015"/>
    <w:rsid w:val="00D33B32"/>
    <w:rsid w:val="00D35193"/>
    <w:rsid w:val="00D35C5D"/>
    <w:rsid w:val="00D43922"/>
    <w:rsid w:val="00D44404"/>
    <w:rsid w:val="00D46244"/>
    <w:rsid w:val="00D46B3B"/>
    <w:rsid w:val="00D50591"/>
    <w:rsid w:val="00D51216"/>
    <w:rsid w:val="00D537AE"/>
    <w:rsid w:val="00D5412B"/>
    <w:rsid w:val="00D5728B"/>
    <w:rsid w:val="00D60093"/>
    <w:rsid w:val="00D6115D"/>
    <w:rsid w:val="00D62C82"/>
    <w:rsid w:val="00D62FB7"/>
    <w:rsid w:val="00D6312B"/>
    <w:rsid w:val="00D6408C"/>
    <w:rsid w:val="00D651FC"/>
    <w:rsid w:val="00D65C0B"/>
    <w:rsid w:val="00D65D19"/>
    <w:rsid w:val="00D67EB2"/>
    <w:rsid w:val="00D7275F"/>
    <w:rsid w:val="00D734D7"/>
    <w:rsid w:val="00D750AB"/>
    <w:rsid w:val="00D75E93"/>
    <w:rsid w:val="00D80165"/>
    <w:rsid w:val="00D82C63"/>
    <w:rsid w:val="00D83101"/>
    <w:rsid w:val="00D8493B"/>
    <w:rsid w:val="00D87004"/>
    <w:rsid w:val="00D907E1"/>
    <w:rsid w:val="00D90F57"/>
    <w:rsid w:val="00D91283"/>
    <w:rsid w:val="00D92216"/>
    <w:rsid w:val="00D941E0"/>
    <w:rsid w:val="00D95D80"/>
    <w:rsid w:val="00D97B3E"/>
    <w:rsid w:val="00DA2195"/>
    <w:rsid w:val="00DB001B"/>
    <w:rsid w:val="00DB03FA"/>
    <w:rsid w:val="00DB0417"/>
    <w:rsid w:val="00DB09C0"/>
    <w:rsid w:val="00DB1FAD"/>
    <w:rsid w:val="00DB25FB"/>
    <w:rsid w:val="00DB29AC"/>
    <w:rsid w:val="00DB5297"/>
    <w:rsid w:val="00DB6289"/>
    <w:rsid w:val="00DC0A5E"/>
    <w:rsid w:val="00DC6315"/>
    <w:rsid w:val="00DC6365"/>
    <w:rsid w:val="00DC6C22"/>
    <w:rsid w:val="00DD4631"/>
    <w:rsid w:val="00DD54BE"/>
    <w:rsid w:val="00DD6743"/>
    <w:rsid w:val="00DE0245"/>
    <w:rsid w:val="00DE0C33"/>
    <w:rsid w:val="00DE20EC"/>
    <w:rsid w:val="00DE44FA"/>
    <w:rsid w:val="00DE7499"/>
    <w:rsid w:val="00DE7C74"/>
    <w:rsid w:val="00DF2D25"/>
    <w:rsid w:val="00DF5129"/>
    <w:rsid w:val="00DF5DBB"/>
    <w:rsid w:val="00DF6E00"/>
    <w:rsid w:val="00DF7C96"/>
    <w:rsid w:val="00DF7F35"/>
    <w:rsid w:val="00E016B4"/>
    <w:rsid w:val="00E01B1D"/>
    <w:rsid w:val="00E02466"/>
    <w:rsid w:val="00E0260A"/>
    <w:rsid w:val="00E027C4"/>
    <w:rsid w:val="00E04275"/>
    <w:rsid w:val="00E05163"/>
    <w:rsid w:val="00E05920"/>
    <w:rsid w:val="00E064AA"/>
    <w:rsid w:val="00E14692"/>
    <w:rsid w:val="00E14D87"/>
    <w:rsid w:val="00E1605E"/>
    <w:rsid w:val="00E16545"/>
    <w:rsid w:val="00E166D0"/>
    <w:rsid w:val="00E174A1"/>
    <w:rsid w:val="00E210E8"/>
    <w:rsid w:val="00E223B5"/>
    <w:rsid w:val="00E23F92"/>
    <w:rsid w:val="00E242D2"/>
    <w:rsid w:val="00E2519F"/>
    <w:rsid w:val="00E25253"/>
    <w:rsid w:val="00E26761"/>
    <w:rsid w:val="00E30BE5"/>
    <w:rsid w:val="00E32632"/>
    <w:rsid w:val="00E338BD"/>
    <w:rsid w:val="00E33CB2"/>
    <w:rsid w:val="00E3403F"/>
    <w:rsid w:val="00E34AB4"/>
    <w:rsid w:val="00E350EF"/>
    <w:rsid w:val="00E35B5A"/>
    <w:rsid w:val="00E368A2"/>
    <w:rsid w:val="00E37517"/>
    <w:rsid w:val="00E37E9E"/>
    <w:rsid w:val="00E41F35"/>
    <w:rsid w:val="00E428C1"/>
    <w:rsid w:val="00E42B96"/>
    <w:rsid w:val="00E435CA"/>
    <w:rsid w:val="00E4469E"/>
    <w:rsid w:val="00E44AEB"/>
    <w:rsid w:val="00E5022F"/>
    <w:rsid w:val="00E503D7"/>
    <w:rsid w:val="00E50A6A"/>
    <w:rsid w:val="00E50F6D"/>
    <w:rsid w:val="00E521E6"/>
    <w:rsid w:val="00E528A3"/>
    <w:rsid w:val="00E5296F"/>
    <w:rsid w:val="00E54343"/>
    <w:rsid w:val="00E545F9"/>
    <w:rsid w:val="00E555D6"/>
    <w:rsid w:val="00E559A7"/>
    <w:rsid w:val="00E5652C"/>
    <w:rsid w:val="00E57240"/>
    <w:rsid w:val="00E57E2D"/>
    <w:rsid w:val="00E601C4"/>
    <w:rsid w:val="00E622D0"/>
    <w:rsid w:val="00E65A7C"/>
    <w:rsid w:val="00E6700C"/>
    <w:rsid w:val="00E67B0E"/>
    <w:rsid w:val="00E67F89"/>
    <w:rsid w:val="00E71803"/>
    <w:rsid w:val="00E72E1F"/>
    <w:rsid w:val="00E73299"/>
    <w:rsid w:val="00E85564"/>
    <w:rsid w:val="00E86CE7"/>
    <w:rsid w:val="00E87186"/>
    <w:rsid w:val="00E87CD5"/>
    <w:rsid w:val="00E90448"/>
    <w:rsid w:val="00E90539"/>
    <w:rsid w:val="00E90956"/>
    <w:rsid w:val="00E91058"/>
    <w:rsid w:val="00E91351"/>
    <w:rsid w:val="00E94543"/>
    <w:rsid w:val="00E95870"/>
    <w:rsid w:val="00E96BAC"/>
    <w:rsid w:val="00EA0328"/>
    <w:rsid w:val="00EA04E4"/>
    <w:rsid w:val="00EA27EC"/>
    <w:rsid w:val="00EA2B40"/>
    <w:rsid w:val="00EA6AC6"/>
    <w:rsid w:val="00EB0718"/>
    <w:rsid w:val="00EB1209"/>
    <w:rsid w:val="00EB1F3A"/>
    <w:rsid w:val="00EB1FEE"/>
    <w:rsid w:val="00EB20A3"/>
    <w:rsid w:val="00EB4D4F"/>
    <w:rsid w:val="00EB617E"/>
    <w:rsid w:val="00EC0DCB"/>
    <w:rsid w:val="00EC18C6"/>
    <w:rsid w:val="00EC18FD"/>
    <w:rsid w:val="00EC3DE3"/>
    <w:rsid w:val="00EC4BA3"/>
    <w:rsid w:val="00EC600E"/>
    <w:rsid w:val="00EC6706"/>
    <w:rsid w:val="00EC7833"/>
    <w:rsid w:val="00ED12DC"/>
    <w:rsid w:val="00ED30B0"/>
    <w:rsid w:val="00ED791B"/>
    <w:rsid w:val="00ED7C0F"/>
    <w:rsid w:val="00ED7E93"/>
    <w:rsid w:val="00EE2AFD"/>
    <w:rsid w:val="00EE6CEC"/>
    <w:rsid w:val="00EE7036"/>
    <w:rsid w:val="00EE798F"/>
    <w:rsid w:val="00EE7BA7"/>
    <w:rsid w:val="00EF06CD"/>
    <w:rsid w:val="00EF0C44"/>
    <w:rsid w:val="00EF1F31"/>
    <w:rsid w:val="00EF368A"/>
    <w:rsid w:val="00EF42E0"/>
    <w:rsid w:val="00EF44F9"/>
    <w:rsid w:val="00EF6065"/>
    <w:rsid w:val="00EF63A8"/>
    <w:rsid w:val="00F0073E"/>
    <w:rsid w:val="00F013C7"/>
    <w:rsid w:val="00F01DFE"/>
    <w:rsid w:val="00F0639D"/>
    <w:rsid w:val="00F0651D"/>
    <w:rsid w:val="00F071A1"/>
    <w:rsid w:val="00F1544C"/>
    <w:rsid w:val="00F16481"/>
    <w:rsid w:val="00F17967"/>
    <w:rsid w:val="00F2163F"/>
    <w:rsid w:val="00F21DDD"/>
    <w:rsid w:val="00F22C0E"/>
    <w:rsid w:val="00F23B5B"/>
    <w:rsid w:val="00F25A9C"/>
    <w:rsid w:val="00F25F7C"/>
    <w:rsid w:val="00F270F4"/>
    <w:rsid w:val="00F27C94"/>
    <w:rsid w:val="00F27EFA"/>
    <w:rsid w:val="00F30AC7"/>
    <w:rsid w:val="00F30D34"/>
    <w:rsid w:val="00F31191"/>
    <w:rsid w:val="00F31264"/>
    <w:rsid w:val="00F315E0"/>
    <w:rsid w:val="00F31E4F"/>
    <w:rsid w:val="00F34EC2"/>
    <w:rsid w:val="00F358F6"/>
    <w:rsid w:val="00F3651C"/>
    <w:rsid w:val="00F401C7"/>
    <w:rsid w:val="00F40C37"/>
    <w:rsid w:val="00F4518D"/>
    <w:rsid w:val="00F45B4C"/>
    <w:rsid w:val="00F468F4"/>
    <w:rsid w:val="00F47694"/>
    <w:rsid w:val="00F478BB"/>
    <w:rsid w:val="00F50AD7"/>
    <w:rsid w:val="00F51069"/>
    <w:rsid w:val="00F51A05"/>
    <w:rsid w:val="00F51EBF"/>
    <w:rsid w:val="00F5422E"/>
    <w:rsid w:val="00F54B99"/>
    <w:rsid w:val="00F55FB2"/>
    <w:rsid w:val="00F56A3C"/>
    <w:rsid w:val="00F60A17"/>
    <w:rsid w:val="00F61902"/>
    <w:rsid w:val="00F637C2"/>
    <w:rsid w:val="00F63823"/>
    <w:rsid w:val="00F6495F"/>
    <w:rsid w:val="00F65152"/>
    <w:rsid w:val="00F67AC7"/>
    <w:rsid w:val="00F734C4"/>
    <w:rsid w:val="00F7573C"/>
    <w:rsid w:val="00F76B49"/>
    <w:rsid w:val="00F76CD9"/>
    <w:rsid w:val="00F80549"/>
    <w:rsid w:val="00F812DD"/>
    <w:rsid w:val="00F8234C"/>
    <w:rsid w:val="00F831A3"/>
    <w:rsid w:val="00F91DE4"/>
    <w:rsid w:val="00F9356F"/>
    <w:rsid w:val="00F95194"/>
    <w:rsid w:val="00F95581"/>
    <w:rsid w:val="00FA3D45"/>
    <w:rsid w:val="00FA44E6"/>
    <w:rsid w:val="00FA5E9B"/>
    <w:rsid w:val="00FA7360"/>
    <w:rsid w:val="00FA7E6D"/>
    <w:rsid w:val="00FB00E5"/>
    <w:rsid w:val="00FB0404"/>
    <w:rsid w:val="00FB19E0"/>
    <w:rsid w:val="00FB28B5"/>
    <w:rsid w:val="00FB2CA7"/>
    <w:rsid w:val="00FB3D4B"/>
    <w:rsid w:val="00FB57EC"/>
    <w:rsid w:val="00FB6605"/>
    <w:rsid w:val="00FC053B"/>
    <w:rsid w:val="00FC0A2C"/>
    <w:rsid w:val="00FC1942"/>
    <w:rsid w:val="00FC2CFD"/>
    <w:rsid w:val="00FC3722"/>
    <w:rsid w:val="00FC427B"/>
    <w:rsid w:val="00FC64E4"/>
    <w:rsid w:val="00FC6B68"/>
    <w:rsid w:val="00FD14A7"/>
    <w:rsid w:val="00FD378A"/>
    <w:rsid w:val="00FD3CEC"/>
    <w:rsid w:val="00FD4844"/>
    <w:rsid w:val="00FD5A84"/>
    <w:rsid w:val="00FD5F38"/>
    <w:rsid w:val="00FD61B9"/>
    <w:rsid w:val="00FE021C"/>
    <w:rsid w:val="00FE110A"/>
    <w:rsid w:val="00FE40FC"/>
    <w:rsid w:val="00FE523D"/>
    <w:rsid w:val="00FE7179"/>
    <w:rsid w:val="00FF0383"/>
    <w:rsid w:val="00FF09F4"/>
    <w:rsid w:val="00FF1484"/>
    <w:rsid w:val="00FF3D1F"/>
    <w:rsid w:val="00FF4CE9"/>
    <w:rsid w:val="00FF56CB"/>
    <w:rsid w:val="00FF58E9"/>
    <w:rsid w:val="00FF5E0D"/>
    <w:rsid w:val="00FF6C3A"/>
    <w:rsid w:val="00FF7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A6ADF-874B-456C-8367-C8FDA6C0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745"/>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x-none"/>
    </w:rPr>
  </w:style>
  <w:style w:type="paragraph" w:styleId="2">
    <w:name w:val="heading 2"/>
    <w:basedOn w:val="a"/>
    <w:next w:val="a"/>
    <w:link w:val="20"/>
    <w:uiPriority w:val="9"/>
    <w:semiHidden/>
    <w:unhideWhenUsed/>
    <w:qFormat/>
    <w:rsid w:val="009735C9"/>
    <w:pPr>
      <w:keepNext/>
      <w:spacing w:before="240" w:after="60"/>
      <w:outlineLvl w:val="1"/>
    </w:pPr>
    <w:rPr>
      <w:rFonts w:ascii="Cambria" w:eastAsia="Times New Roman" w:hAnsi="Cambria"/>
      <w:b/>
      <w:bCs/>
      <w:i/>
      <w:iCs/>
      <w:sz w:val="28"/>
      <w:szCs w:val="28"/>
      <w:lang w:val="x-none"/>
    </w:rPr>
  </w:style>
  <w:style w:type="paragraph" w:styleId="8">
    <w:name w:val="heading 8"/>
    <w:basedOn w:val="a"/>
    <w:next w:val="a"/>
    <w:link w:val="80"/>
    <w:uiPriority w:val="9"/>
    <w:semiHidden/>
    <w:unhideWhenUsed/>
    <w:qFormat/>
    <w:rsid w:val="00294444"/>
    <w:pPr>
      <w:spacing w:before="240" w:after="60"/>
      <w:outlineLvl w:val="7"/>
    </w:pPr>
    <w:rPr>
      <w:rFonts w:eastAsia="Times New Roman"/>
      <w:i/>
      <w:i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val="x-none"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character" w:customStyle="1" w:styleId="20">
    <w:name w:val="Заголовок 2 Знак"/>
    <w:link w:val="2"/>
    <w:uiPriority w:val="9"/>
    <w:semiHidden/>
    <w:rsid w:val="009735C9"/>
    <w:rPr>
      <w:rFonts w:ascii="Cambria" w:eastAsia="Times New Roman" w:hAnsi="Cambria" w:cs="Times New Roman"/>
      <w:b/>
      <w:bCs/>
      <w:i/>
      <w:iCs/>
      <w:sz w:val="28"/>
      <w:szCs w:val="28"/>
      <w:lang w:eastAsia="en-US"/>
    </w:rPr>
  </w:style>
  <w:style w:type="paragraph" w:styleId="af0">
    <w:name w:val="Plain Text"/>
    <w:basedOn w:val="a"/>
    <w:link w:val="af1"/>
    <w:rsid w:val="009735C9"/>
    <w:pPr>
      <w:spacing w:after="0" w:line="240" w:lineRule="auto"/>
    </w:pPr>
    <w:rPr>
      <w:rFonts w:ascii="Courier New" w:eastAsia="Times New Roman" w:hAnsi="Courier New"/>
      <w:sz w:val="20"/>
      <w:szCs w:val="20"/>
      <w:lang w:val="x-none" w:eastAsia="x-none"/>
    </w:rPr>
  </w:style>
  <w:style w:type="character" w:customStyle="1" w:styleId="af1">
    <w:name w:val="Текст Знак"/>
    <w:link w:val="af0"/>
    <w:rsid w:val="009735C9"/>
    <w:rPr>
      <w:rFonts w:ascii="Courier New" w:eastAsia="Times New Roman" w:hAnsi="Courier New" w:cs="Courier New"/>
    </w:rPr>
  </w:style>
  <w:style w:type="character" w:customStyle="1" w:styleId="s2">
    <w:name w:val="s2"/>
    <w:basedOn w:val="a0"/>
    <w:rsid w:val="009735C9"/>
  </w:style>
  <w:style w:type="paragraph" w:styleId="af2">
    <w:name w:val="header"/>
    <w:basedOn w:val="a"/>
    <w:link w:val="af3"/>
    <w:uiPriority w:val="99"/>
    <w:unhideWhenUsed/>
    <w:rsid w:val="00E338BD"/>
    <w:pPr>
      <w:tabs>
        <w:tab w:val="center" w:pos="4677"/>
        <w:tab w:val="right" w:pos="9355"/>
      </w:tabs>
    </w:pPr>
    <w:rPr>
      <w:lang w:val="x-none"/>
    </w:rPr>
  </w:style>
  <w:style w:type="character" w:customStyle="1" w:styleId="af3">
    <w:name w:val="Верхний колонтитул Знак"/>
    <w:link w:val="af2"/>
    <w:uiPriority w:val="99"/>
    <w:rsid w:val="00E338BD"/>
    <w:rPr>
      <w:sz w:val="22"/>
      <w:szCs w:val="22"/>
      <w:lang w:eastAsia="en-US"/>
    </w:rPr>
  </w:style>
  <w:style w:type="paragraph" w:styleId="af4">
    <w:name w:val="footer"/>
    <w:basedOn w:val="a"/>
    <w:link w:val="af5"/>
    <w:uiPriority w:val="99"/>
    <w:unhideWhenUsed/>
    <w:rsid w:val="00E338BD"/>
    <w:pPr>
      <w:tabs>
        <w:tab w:val="center" w:pos="4677"/>
        <w:tab w:val="right" w:pos="9355"/>
      </w:tabs>
    </w:pPr>
    <w:rPr>
      <w:lang w:val="x-none"/>
    </w:rPr>
  </w:style>
  <w:style w:type="character" w:customStyle="1" w:styleId="af5">
    <w:name w:val="Нижний колонтитул Знак"/>
    <w:link w:val="af4"/>
    <w:uiPriority w:val="99"/>
    <w:rsid w:val="00E338BD"/>
    <w:rPr>
      <w:sz w:val="22"/>
      <w:szCs w:val="22"/>
      <w:lang w:eastAsia="en-US"/>
    </w:rPr>
  </w:style>
  <w:style w:type="paragraph" w:customStyle="1" w:styleId="Default">
    <w:name w:val="Default"/>
    <w:rsid w:val="002F114A"/>
    <w:pPr>
      <w:autoSpaceDE w:val="0"/>
      <w:autoSpaceDN w:val="0"/>
      <w:adjustRightInd w:val="0"/>
    </w:pPr>
    <w:rPr>
      <w:rFonts w:ascii="Times New Roman" w:hAnsi="Times New Roman"/>
      <w:color w:val="000000"/>
      <w:sz w:val="24"/>
      <w:szCs w:val="24"/>
    </w:rPr>
  </w:style>
  <w:style w:type="character" w:customStyle="1" w:styleId="80">
    <w:name w:val="Заголовок 8 Знак"/>
    <w:basedOn w:val="a0"/>
    <w:link w:val="8"/>
    <w:rsid w:val="00294444"/>
    <w:rPr>
      <w:rFonts w:ascii="Calibri" w:eastAsia="Times New Roman" w:hAnsi="Calibri" w:cs="Times New Roman"/>
      <w:i/>
      <w:iCs/>
      <w:sz w:val="24"/>
      <w:szCs w:val="24"/>
      <w:lang w:eastAsia="en-US"/>
    </w:rPr>
  </w:style>
  <w:style w:type="paragraph" w:customStyle="1" w:styleId="11">
    <w:name w:val="Без интервала1"/>
    <w:rsid w:val="00294444"/>
    <w:pPr>
      <w:suppressAutoHyphens/>
    </w:pPr>
    <w:rPr>
      <w:rFonts w:eastAsia="Times New Roman"/>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502357342">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694580422">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B1556-3426-472B-9A19-87E5A52F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13237</Words>
  <Characters>75457</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Пользователь Windows</cp:lastModifiedBy>
  <cp:revision>2</cp:revision>
  <cp:lastPrinted>2020-03-30T09:27:00Z</cp:lastPrinted>
  <dcterms:created xsi:type="dcterms:W3CDTF">2020-06-11T05:14:00Z</dcterms:created>
  <dcterms:modified xsi:type="dcterms:W3CDTF">2020-06-11T05:14:00Z</dcterms:modified>
</cp:coreProperties>
</file>