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B1" w:rsidRPr="009735C9" w:rsidRDefault="00133511" w:rsidP="006949B1">
      <w:pPr>
        <w:ind w:left="-1134" w:right="-711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904C96">
        <w:rPr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B1" w:rsidRDefault="006949B1" w:rsidP="006949B1">
      <w:pPr>
        <w:pStyle w:val="2"/>
        <w:spacing w:before="0"/>
        <w:ind w:left="-1134" w:right="-711"/>
        <w:jc w:val="center"/>
        <w:rPr>
          <w:rFonts w:ascii="Times New Roman" w:hAnsi="Times New Roman"/>
          <w:color w:val="000000"/>
          <w:lang w:val="ru-RU"/>
        </w:rPr>
      </w:pPr>
      <w:r w:rsidRPr="00F150D7">
        <w:rPr>
          <w:rFonts w:ascii="Times New Roman" w:hAnsi="Times New Roman"/>
          <w:color w:val="000000"/>
        </w:rPr>
        <w:t xml:space="preserve">АДМИНИСТРАЦИЯ ФЕДОРОВСКОГО ПЕРВОГО СЕЛЬСОВЕТА </w:t>
      </w:r>
    </w:p>
    <w:p w:rsidR="006949B1" w:rsidRPr="00F150D7" w:rsidRDefault="006949B1" w:rsidP="006949B1">
      <w:pPr>
        <w:pStyle w:val="2"/>
        <w:spacing w:before="0"/>
        <w:ind w:left="-1134" w:right="-711"/>
        <w:jc w:val="center"/>
        <w:rPr>
          <w:rFonts w:ascii="Times New Roman" w:hAnsi="Times New Roman"/>
          <w:color w:val="000000"/>
        </w:rPr>
      </w:pPr>
      <w:r w:rsidRPr="00F150D7">
        <w:rPr>
          <w:rFonts w:ascii="Times New Roman" w:hAnsi="Times New Roman"/>
          <w:color w:val="000000"/>
        </w:rPr>
        <w:t>САРАКТАШСКОГО РАЙОНА ОРЕНБУРГСКОЙ ОБЛАСТИ</w:t>
      </w:r>
    </w:p>
    <w:p w:rsidR="006949B1" w:rsidRDefault="006949B1" w:rsidP="006949B1">
      <w:pPr>
        <w:ind w:left="-1134" w:right="-711"/>
        <w:jc w:val="center"/>
        <w:rPr>
          <w:b/>
          <w:sz w:val="34"/>
          <w:szCs w:val="34"/>
        </w:rPr>
      </w:pPr>
    </w:p>
    <w:p w:rsidR="006949B1" w:rsidRPr="00680CB9" w:rsidRDefault="006949B1" w:rsidP="006949B1">
      <w:pPr>
        <w:ind w:left="-1134" w:right="-711"/>
        <w:jc w:val="center"/>
        <w:rPr>
          <w:b/>
          <w:sz w:val="34"/>
          <w:szCs w:val="34"/>
        </w:rPr>
      </w:pPr>
      <w:r w:rsidRPr="00680CB9">
        <w:rPr>
          <w:b/>
          <w:sz w:val="34"/>
          <w:szCs w:val="34"/>
        </w:rPr>
        <w:t>П О С Т А Н О В Л Е Н И Е</w:t>
      </w:r>
    </w:p>
    <w:p w:rsidR="006949B1" w:rsidRPr="00680CB9" w:rsidRDefault="006949B1" w:rsidP="006949B1">
      <w:pPr>
        <w:pBdr>
          <w:bottom w:val="single" w:sz="18" w:space="1" w:color="auto"/>
        </w:pBdr>
        <w:ind w:right="-2"/>
        <w:jc w:val="center"/>
        <w:rPr>
          <w:sz w:val="28"/>
          <w:szCs w:val="28"/>
        </w:rPr>
      </w:pPr>
      <w:r w:rsidRPr="00680CB9">
        <w:rPr>
          <w:b/>
          <w:sz w:val="16"/>
        </w:rPr>
        <w:t>_________________________________________________________________________________________________________</w:t>
      </w:r>
    </w:p>
    <w:p w:rsidR="006949B1" w:rsidRPr="00F150D7" w:rsidRDefault="006949B1" w:rsidP="006949B1">
      <w:pPr>
        <w:ind w:left="-1134"/>
        <w:rPr>
          <w:sz w:val="28"/>
          <w:szCs w:val="28"/>
          <w:u w:val="single"/>
        </w:rPr>
      </w:pPr>
    </w:p>
    <w:p w:rsidR="006949B1" w:rsidRDefault="00B60DF5" w:rsidP="006949B1">
      <w:pPr>
        <w:ind w:left="-1134" w:right="-71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6949B1">
        <w:rPr>
          <w:sz w:val="28"/>
          <w:szCs w:val="28"/>
          <w:u w:val="single"/>
        </w:rPr>
        <w:t>.11.</w:t>
      </w:r>
      <w:r w:rsidR="006949B1" w:rsidRPr="00EC73D6">
        <w:rPr>
          <w:sz w:val="28"/>
          <w:szCs w:val="28"/>
          <w:u w:val="single"/>
        </w:rPr>
        <w:t>201</w:t>
      </w:r>
      <w:r w:rsidR="006949B1">
        <w:rPr>
          <w:sz w:val="28"/>
          <w:szCs w:val="28"/>
          <w:u w:val="single"/>
        </w:rPr>
        <w:t>8</w:t>
      </w:r>
      <w:r w:rsidR="006949B1" w:rsidRPr="008E150E">
        <w:rPr>
          <w:sz w:val="26"/>
          <w:szCs w:val="26"/>
        </w:rPr>
        <w:tab/>
      </w:r>
      <w:r w:rsidR="006949B1" w:rsidRPr="008E150E">
        <w:rPr>
          <w:sz w:val="26"/>
          <w:szCs w:val="26"/>
        </w:rPr>
        <w:tab/>
      </w:r>
      <w:r w:rsidR="006949B1">
        <w:rPr>
          <w:sz w:val="26"/>
          <w:szCs w:val="26"/>
        </w:rPr>
        <w:tab/>
        <w:t xml:space="preserve">      </w:t>
      </w:r>
      <w:r w:rsidR="006949B1">
        <w:rPr>
          <w:sz w:val="28"/>
          <w:szCs w:val="28"/>
        </w:rPr>
        <w:t>с. Федоровка</w:t>
      </w:r>
      <w:r w:rsidR="006949B1">
        <w:rPr>
          <w:sz w:val="26"/>
          <w:szCs w:val="26"/>
        </w:rPr>
        <w:t xml:space="preserve"> Первая</w:t>
      </w:r>
      <w:r w:rsidR="006949B1">
        <w:rPr>
          <w:sz w:val="28"/>
          <w:szCs w:val="28"/>
        </w:rPr>
        <w:tab/>
        <w:t xml:space="preserve">                  </w:t>
      </w:r>
      <w:r w:rsidR="006949B1">
        <w:rPr>
          <w:sz w:val="28"/>
          <w:szCs w:val="28"/>
        </w:rPr>
        <w:tab/>
        <w:t xml:space="preserve">            </w:t>
      </w:r>
      <w:r w:rsidR="006949B1" w:rsidRPr="00F150D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="006949B1" w:rsidRPr="00F150D7">
        <w:rPr>
          <w:sz w:val="28"/>
          <w:szCs w:val="28"/>
        </w:rPr>
        <w:t>-п</w:t>
      </w:r>
    </w:p>
    <w:p w:rsidR="006949B1" w:rsidRDefault="006949B1" w:rsidP="00CA50D3">
      <w:pPr>
        <w:ind w:right="5385"/>
        <w:jc w:val="center"/>
        <w:rPr>
          <w:b/>
          <w:sz w:val="28"/>
        </w:rPr>
      </w:pPr>
    </w:p>
    <w:p w:rsidR="00C2136D" w:rsidRDefault="00C2136D" w:rsidP="00C2136D">
      <w:pPr>
        <w:ind w:firstLine="495"/>
        <w:jc w:val="both"/>
        <w:rPr>
          <w:szCs w:val="28"/>
        </w:rPr>
      </w:pPr>
    </w:p>
    <w:p w:rsidR="005976A8" w:rsidRPr="00DF5E8B" w:rsidRDefault="005976A8" w:rsidP="00B60DF5">
      <w:pPr>
        <w:ind w:right="-2"/>
        <w:jc w:val="center"/>
        <w:rPr>
          <w:sz w:val="28"/>
          <w:szCs w:val="28"/>
        </w:rPr>
      </w:pPr>
      <w:r w:rsidRPr="00DF5E8B">
        <w:rPr>
          <w:sz w:val="28"/>
          <w:szCs w:val="28"/>
        </w:rPr>
        <w:t>О проведении публичных слушаний по обсуждени</w:t>
      </w:r>
      <w:r>
        <w:rPr>
          <w:sz w:val="28"/>
          <w:szCs w:val="28"/>
        </w:rPr>
        <w:t xml:space="preserve">ю внесения  изменений в Правила </w:t>
      </w:r>
      <w:r w:rsidRPr="00DF5E8B">
        <w:rPr>
          <w:sz w:val="28"/>
          <w:szCs w:val="28"/>
        </w:rPr>
        <w:t>землепользования и застройки  муниципального образования</w:t>
      </w:r>
      <w:r>
        <w:rPr>
          <w:sz w:val="28"/>
          <w:szCs w:val="28"/>
        </w:rPr>
        <w:t xml:space="preserve"> </w:t>
      </w:r>
      <w:r w:rsidR="002B0782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</w:t>
      </w:r>
      <w:r w:rsidRPr="00DF5E8B">
        <w:rPr>
          <w:sz w:val="28"/>
          <w:szCs w:val="28"/>
        </w:rPr>
        <w:t>сельсовет Саракташского района</w:t>
      </w:r>
    </w:p>
    <w:p w:rsidR="00E672E7" w:rsidRPr="00C2136D" w:rsidRDefault="00E672E7" w:rsidP="00BD3775">
      <w:pPr>
        <w:ind w:right="4850"/>
        <w:jc w:val="both"/>
        <w:rPr>
          <w:sz w:val="28"/>
          <w:szCs w:val="28"/>
        </w:rPr>
      </w:pPr>
    </w:p>
    <w:p w:rsidR="002D422B" w:rsidRDefault="002D422B" w:rsidP="002D4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 Федерального закона от 09.12.2009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 № 131-ФЗ «Об общих принципах организации местного самоуправления в Российской Федерации», ст.16 Устава муниципального образования </w:t>
      </w:r>
      <w:r w:rsidR="002B0782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 Оренбургской области, Положением «О публичных слушаниях», утвержденным решением Совета депутатов муниципального образования </w:t>
      </w:r>
      <w:r w:rsidR="002B0782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 Оренбургской области от</w:t>
      </w:r>
      <w:r w:rsidR="002B0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22.11.2005 № </w:t>
      </w:r>
      <w:r w:rsidR="002B0782">
        <w:rPr>
          <w:sz w:val="28"/>
          <w:szCs w:val="28"/>
        </w:rPr>
        <w:t>16</w:t>
      </w:r>
      <w:r>
        <w:rPr>
          <w:sz w:val="28"/>
          <w:szCs w:val="28"/>
        </w:rPr>
        <w:t>:</w:t>
      </w:r>
    </w:p>
    <w:p w:rsidR="00C2136D" w:rsidRPr="00C2136D" w:rsidRDefault="00C2136D" w:rsidP="00C2136D">
      <w:pPr>
        <w:ind w:firstLine="495"/>
        <w:jc w:val="both"/>
        <w:rPr>
          <w:sz w:val="28"/>
          <w:szCs w:val="28"/>
        </w:rPr>
      </w:pPr>
    </w:p>
    <w:p w:rsidR="005976A8" w:rsidRDefault="005976A8" w:rsidP="001650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 внесения  изменений в  Правил землепользования и застройки муниципального образования </w:t>
      </w:r>
      <w:r w:rsidR="002B0782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района:</w:t>
      </w:r>
    </w:p>
    <w:p w:rsidR="005976A8" w:rsidRDefault="005976A8" w:rsidP="0059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B0782">
        <w:rPr>
          <w:sz w:val="28"/>
          <w:szCs w:val="28"/>
        </w:rPr>
        <w:t>2</w:t>
      </w:r>
      <w:r w:rsidR="00246EF4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</w:t>
      </w:r>
      <w:r w:rsidR="002B0782">
        <w:rPr>
          <w:sz w:val="28"/>
          <w:szCs w:val="28"/>
        </w:rPr>
        <w:t xml:space="preserve">2018 года в 17 час. 15 мин. в </w:t>
      </w:r>
      <w:r>
        <w:rPr>
          <w:sz w:val="28"/>
          <w:szCs w:val="28"/>
        </w:rPr>
        <w:t xml:space="preserve">администрации </w:t>
      </w:r>
      <w:r w:rsidR="00593C56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</w:t>
      </w:r>
    </w:p>
    <w:p w:rsidR="005976A8" w:rsidRPr="00DF5E8B" w:rsidRDefault="005976A8" w:rsidP="00165058">
      <w:pPr>
        <w:shd w:val="clear" w:color="auto" w:fill="FFFFFF"/>
        <w:spacing w:before="10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5E8B">
        <w:rPr>
          <w:sz w:val="28"/>
          <w:szCs w:val="28"/>
        </w:rPr>
        <w:t>. Создать комиссию по организации работы и проведению публичных слушаний в составе:</w:t>
      </w:r>
    </w:p>
    <w:p w:rsidR="005976A8" w:rsidRPr="00DF5E8B" w:rsidRDefault="005976A8" w:rsidP="005976A8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t>Председатель комиссии:</w:t>
      </w:r>
    </w:p>
    <w:p w:rsidR="005976A8" w:rsidRPr="00DF5E8B" w:rsidRDefault="00D318D7" w:rsidP="0059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Корольков Евгений Александрович </w:t>
      </w:r>
      <w:r w:rsidR="005976A8" w:rsidRPr="00DF5E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специалист 1 категории </w:t>
      </w:r>
      <w:r w:rsidR="005976A8" w:rsidRPr="00DF5E8B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Федоровского Первого</w:t>
      </w:r>
      <w:r w:rsidR="005976A8">
        <w:rPr>
          <w:sz w:val="28"/>
          <w:szCs w:val="28"/>
        </w:rPr>
        <w:t xml:space="preserve"> сельсовета</w:t>
      </w:r>
      <w:r w:rsidR="005976A8" w:rsidRPr="00DF5E8B">
        <w:rPr>
          <w:sz w:val="28"/>
          <w:szCs w:val="28"/>
        </w:rPr>
        <w:t>.</w:t>
      </w:r>
    </w:p>
    <w:p w:rsidR="005976A8" w:rsidRPr="00DF5E8B" w:rsidRDefault="005976A8" w:rsidP="005976A8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t>Секретарь комиссии:</w:t>
      </w:r>
    </w:p>
    <w:p w:rsidR="005976A8" w:rsidRPr="00DF5E8B" w:rsidRDefault="00D318D7" w:rsidP="005976A8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Чикунова Ольга Михайловна</w:t>
      </w:r>
      <w:r w:rsidR="005976A8" w:rsidRPr="00DF5E8B">
        <w:rPr>
          <w:sz w:val="28"/>
          <w:szCs w:val="28"/>
        </w:rPr>
        <w:t xml:space="preserve"> -  </w:t>
      </w:r>
      <w:r w:rsidR="005976A8">
        <w:rPr>
          <w:sz w:val="28"/>
          <w:szCs w:val="28"/>
        </w:rPr>
        <w:t>делопроизводитель</w:t>
      </w:r>
      <w:r>
        <w:rPr>
          <w:sz w:val="28"/>
          <w:szCs w:val="28"/>
        </w:rPr>
        <w:t xml:space="preserve"> </w:t>
      </w:r>
      <w:r w:rsidR="005976A8" w:rsidRPr="00DF5E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Федоровского Первого</w:t>
      </w:r>
      <w:r w:rsidR="005976A8">
        <w:rPr>
          <w:sz w:val="28"/>
          <w:szCs w:val="28"/>
        </w:rPr>
        <w:t xml:space="preserve"> сельсовета</w:t>
      </w:r>
      <w:r w:rsidR="005976A8" w:rsidRPr="00DF5E8B">
        <w:rPr>
          <w:sz w:val="28"/>
          <w:szCs w:val="28"/>
        </w:rPr>
        <w:t xml:space="preserve">.     </w:t>
      </w:r>
    </w:p>
    <w:p w:rsidR="005976A8" w:rsidRPr="00DF5E8B" w:rsidRDefault="005976A8" w:rsidP="005976A8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t>Члены комиссии:</w:t>
      </w:r>
    </w:p>
    <w:p w:rsidR="005976A8" w:rsidRPr="00DF5E8B" w:rsidRDefault="005976A8" w:rsidP="005976A8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lastRenderedPageBreak/>
        <w:t>Тучков Сергей Григорьевич – главный архитектор Саракташского района, (по согласованию)</w:t>
      </w:r>
    </w:p>
    <w:p w:rsidR="005976A8" w:rsidRPr="00DF5E8B" w:rsidRDefault="00D318D7" w:rsidP="005976A8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Богрякова Нина Ивановна</w:t>
      </w:r>
      <w:r w:rsidR="005976A8" w:rsidRPr="00DF5E8B">
        <w:rPr>
          <w:sz w:val="28"/>
          <w:szCs w:val="28"/>
        </w:rPr>
        <w:t xml:space="preserve">  - специалист 1-категории администрации </w:t>
      </w:r>
      <w:r w:rsidR="00BA1E47">
        <w:rPr>
          <w:sz w:val="28"/>
          <w:szCs w:val="28"/>
        </w:rPr>
        <w:t>Ф</w:t>
      </w:r>
      <w:r>
        <w:rPr>
          <w:sz w:val="28"/>
          <w:szCs w:val="28"/>
        </w:rPr>
        <w:t>едоровского Первого</w:t>
      </w:r>
      <w:r w:rsidR="005976A8">
        <w:rPr>
          <w:sz w:val="28"/>
          <w:szCs w:val="28"/>
        </w:rPr>
        <w:t xml:space="preserve"> сельсовета</w:t>
      </w:r>
      <w:r w:rsidR="005976A8" w:rsidRPr="00DF5E8B">
        <w:rPr>
          <w:sz w:val="28"/>
          <w:szCs w:val="28"/>
        </w:rPr>
        <w:t>.</w:t>
      </w:r>
    </w:p>
    <w:p w:rsidR="002D422B" w:rsidRDefault="00D318D7" w:rsidP="005976A8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Богряков Алексей Николаевич</w:t>
      </w:r>
      <w:r w:rsidR="005976A8">
        <w:rPr>
          <w:sz w:val="28"/>
          <w:szCs w:val="28"/>
        </w:rPr>
        <w:t xml:space="preserve"> </w:t>
      </w:r>
      <w:r w:rsidR="005976A8" w:rsidRPr="00DF5E8B">
        <w:rPr>
          <w:sz w:val="28"/>
          <w:szCs w:val="28"/>
        </w:rPr>
        <w:t xml:space="preserve">- депутат Совета депутатов </w:t>
      </w:r>
      <w:r>
        <w:rPr>
          <w:sz w:val="28"/>
          <w:szCs w:val="28"/>
        </w:rPr>
        <w:t>Федоровского Первого</w:t>
      </w:r>
      <w:r w:rsidR="005976A8">
        <w:rPr>
          <w:sz w:val="28"/>
          <w:szCs w:val="28"/>
        </w:rPr>
        <w:t xml:space="preserve"> сельсовета</w:t>
      </w:r>
      <w:r w:rsidR="005976A8" w:rsidRPr="00DF5E8B">
        <w:rPr>
          <w:sz w:val="28"/>
          <w:szCs w:val="28"/>
        </w:rPr>
        <w:t xml:space="preserve">.    </w:t>
      </w:r>
    </w:p>
    <w:p w:rsidR="005976A8" w:rsidRPr="00DF5E8B" w:rsidRDefault="002D422B" w:rsidP="002D422B">
      <w:pPr>
        <w:shd w:val="clear" w:color="auto" w:fill="FFFFFF"/>
        <w:spacing w:before="10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6A8" w:rsidRPr="00DF5E8B">
        <w:rPr>
          <w:sz w:val="28"/>
          <w:szCs w:val="28"/>
        </w:rPr>
        <w:t xml:space="preserve">. Комиссии по организации проведения публичных слушаний подготовить и провести публичные слушания по обсуждению внесения  изменений в Правила землепользования и застройки  муниципального образования </w:t>
      </w:r>
      <w:r w:rsidR="00D318D7">
        <w:rPr>
          <w:sz w:val="28"/>
          <w:szCs w:val="28"/>
        </w:rPr>
        <w:t>Федоровский Первый</w:t>
      </w:r>
      <w:r w:rsidR="005976A8" w:rsidRPr="00DF5E8B">
        <w:rPr>
          <w:sz w:val="28"/>
          <w:szCs w:val="28"/>
        </w:rPr>
        <w:t xml:space="preserve"> сельсовет Саракташского района.</w:t>
      </w:r>
    </w:p>
    <w:p w:rsidR="002D422B" w:rsidRPr="00DF5E8B" w:rsidRDefault="002D422B" w:rsidP="00165058">
      <w:pPr>
        <w:shd w:val="clear" w:color="auto" w:fill="FFFFFF"/>
        <w:spacing w:before="100" w:after="150"/>
        <w:ind w:firstLine="567"/>
        <w:jc w:val="both"/>
        <w:rPr>
          <w:sz w:val="28"/>
          <w:szCs w:val="28"/>
        </w:rPr>
      </w:pPr>
      <w:r w:rsidRPr="00DF5E8B">
        <w:rPr>
          <w:sz w:val="28"/>
          <w:szCs w:val="28"/>
        </w:rPr>
        <w:t>4. Запись граждан на выступления с предложениями о дополнениях и изменениях к выносимому на публичные слушания вопросу осуществляется в кабинет №</w:t>
      </w:r>
      <w:r w:rsidR="00D318D7">
        <w:rPr>
          <w:sz w:val="28"/>
          <w:szCs w:val="28"/>
        </w:rPr>
        <w:t xml:space="preserve"> </w:t>
      </w:r>
      <w:r w:rsidRPr="00DF5E8B">
        <w:rPr>
          <w:sz w:val="28"/>
          <w:szCs w:val="28"/>
        </w:rPr>
        <w:t xml:space="preserve">2 администрации </w:t>
      </w:r>
      <w:r w:rsidR="00F9044C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</w:t>
      </w:r>
      <w:r w:rsidRPr="00DF5E8B">
        <w:rPr>
          <w:sz w:val="28"/>
          <w:szCs w:val="28"/>
        </w:rPr>
        <w:t xml:space="preserve">сельсовета или по телефону </w:t>
      </w:r>
      <w:r w:rsidR="00B60DF5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="00B60DF5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B60DF5">
        <w:rPr>
          <w:sz w:val="28"/>
          <w:szCs w:val="28"/>
        </w:rPr>
        <w:t xml:space="preserve">37 </w:t>
      </w:r>
      <w:r w:rsidRPr="00CD2A29">
        <w:rPr>
          <w:sz w:val="28"/>
          <w:szCs w:val="28"/>
        </w:rPr>
        <w:t xml:space="preserve">до </w:t>
      </w:r>
      <w:r w:rsidR="00B60DF5">
        <w:rPr>
          <w:sz w:val="28"/>
          <w:szCs w:val="28"/>
        </w:rPr>
        <w:t>2</w:t>
      </w:r>
      <w:r w:rsidR="00246EF4">
        <w:rPr>
          <w:sz w:val="28"/>
          <w:szCs w:val="28"/>
        </w:rPr>
        <w:t>0</w:t>
      </w:r>
      <w:r>
        <w:rPr>
          <w:sz w:val="28"/>
          <w:szCs w:val="28"/>
        </w:rPr>
        <w:t>.12.</w:t>
      </w:r>
      <w:r w:rsidRPr="00CD2A29">
        <w:rPr>
          <w:sz w:val="28"/>
          <w:szCs w:val="28"/>
        </w:rPr>
        <w:t>2018 г.</w:t>
      </w:r>
      <w:r w:rsidRPr="00DF5E8B">
        <w:rPr>
          <w:sz w:val="28"/>
          <w:szCs w:val="28"/>
        </w:rPr>
        <w:t xml:space="preserve"> включительно.</w:t>
      </w:r>
    </w:p>
    <w:p w:rsidR="002D422B" w:rsidRDefault="002D422B" w:rsidP="002D422B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F5E8B">
        <w:rPr>
          <w:sz w:val="28"/>
          <w:szCs w:val="28"/>
        </w:rPr>
        <w:t xml:space="preserve">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</w:t>
      </w:r>
      <w:r w:rsidR="00F9044C">
        <w:rPr>
          <w:sz w:val="28"/>
          <w:szCs w:val="28"/>
        </w:rPr>
        <w:t>Федоровского Первого</w:t>
      </w:r>
      <w:r w:rsidRPr="00DF5E8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овет.</w:t>
      </w:r>
    </w:p>
    <w:p w:rsidR="002D422B" w:rsidRPr="00DF5E8B" w:rsidRDefault="002D422B" w:rsidP="002D422B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DF5E8B">
        <w:rPr>
          <w:sz w:val="28"/>
          <w:szCs w:val="28"/>
        </w:rPr>
        <w:t>Председателю комиссии по проведению публичных слушаний  представи</w:t>
      </w:r>
      <w:r>
        <w:rPr>
          <w:sz w:val="28"/>
          <w:szCs w:val="28"/>
        </w:rPr>
        <w:t xml:space="preserve">ть главе администрации </w:t>
      </w:r>
      <w:r w:rsidR="00F9044C">
        <w:rPr>
          <w:sz w:val="28"/>
          <w:szCs w:val="28"/>
        </w:rPr>
        <w:t xml:space="preserve">Федоровского Первого </w:t>
      </w:r>
      <w:r w:rsidRPr="00DF5E8B">
        <w:rPr>
          <w:sz w:val="28"/>
          <w:szCs w:val="28"/>
        </w:rPr>
        <w:t xml:space="preserve">сельсовета  заключение по результатам публичных слушаний.      </w:t>
      </w:r>
    </w:p>
    <w:p w:rsidR="002D422B" w:rsidRPr="00B05997" w:rsidRDefault="002D422B" w:rsidP="002D42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 xml:space="preserve">       7</w:t>
      </w:r>
      <w:r w:rsidRPr="00B0599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B05997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2D422B" w:rsidRDefault="002D422B" w:rsidP="002D422B">
      <w:pPr>
        <w:suppressAutoHyphens/>
        <w:jc w:val="both"/>
        <w:rPr>
          <w:sz w:val="28"/>
          <w:szCs w:val="28"/>
          <w:lang w:eastAsia="ar-SA"/>
        </w:rPr>
      </w:pPr>
    </w:p>
    <w:p w:rsidR="00F9044C" w:rsidRPr="00B05997" w:rsidRDefault="00F9044C" w:rsidP="002D422B">
      <w:pPr>
        <w:suppressAutoHyphens/>
        <w:jc w:val="both"/>
        <w:rPr>
          <w:sz w:val="28"/>
          <w:szCs w:val="28"/>
          <w:lang w:eastAsia="ar-SA"/>
        </w:rPr>
      </w:pPr>
    </w:p>
    <w:p w:rsidR="002D422B" w:rsidRPr="00B05997" w:rsidRDefault="002D422B" w:rsidP="002D422B">
      <w:pPr>
        <w:rPr>
          <w:sz w:val="28"/>
          <w:szCs w:val="28"/>
          <w:lang w:eastAsia="ar-SA"/>
        </w:rPr>
      </w:pPr>
      <w:r w:rsidRPr="00B05997">
        <w:rPr>
          <w:color w:val="000000"/>
          <w:sz w:val="28"/>
          <w:szCs w:val="28"/>
        </w:rPr>
        <w:t xml:space="preserve">Глава </w:t>
      </w:r>
      <w:r w:rsidRPr="00B05997">
        <w:rPr>
          <w:sz w:val="28"/>
          <w:szCs w:val="28"/>
          <w:lang w:eastAsia="ar-SA"/>
        </w:rPr>
        <w:t xml:space="preserve">сельсовета                                         </w:t>
      </w:r>
      <w:r w:rsidR="00F9044C">
        <w:rPr>
          <w:sz w:val="28"/>
          <w:szCs w:val="28"/>
          <w:lang w:eastAsia="ar-SA"/>
        </w:rPr>
        <w:t xml:space="preserve">     </w:t>
      </w:r>
      <w:r w:rsidRPr="00B05997">
        <w:rPr>
          <w:sz w:val="28"/>
          <w:szCs w:val="28"/>
          <w:lang w:eastAsia="ar-SA"/>
        </w:rPr>
        <w:t xml:space="preserve"> </w:t>
      </w:r>
      <w:r w:rsidR="00A67934">
        <w:rPr>
          <w:sz w:val="28"/>
          <w:szCs w:val="28"/>
          <w:lang w:eastAsia="ar-SA"/>
        </w:rPr>
        <w:t xml:space="preserve">                </w:t>
      </w:r>
      <w:r w:rsidRPr="00B05997">
        <w:rPr>
          <w:sz w:val="28"/>
          <w:szCs w:val="28"/>
          <w:lang w:eastAsia="ar-SA"/>
        </w:rPr>
        <w:t xml:space="preserve">     </w:t>
      </w:r>
      <w:r w:rsidR="00F9044C">
        <w:rPr>
          <w:sz w:val="28"/>
          <w:szCs w:val="28"/>
        </w:rPr>
        <w:t>А.А. Хлопушин</w:t>
      </w:r>
    </w:p>
    <w:p w:rsidR="002D422B" w:rsidRDefault="002D422B" w:rsidP="002D422B">
      <w:pPr>
        <w:suppressAutoHyphens/>
        <w:jc w:val="both"/>
        <w:rPr>
          <w:sz w:val="28"/>
          <w:szCs w:val="28"/>
          <w:lang w:eastAsia="ar-SA"/>
        </w:rPr>
      </w:pPr>
    </w:p>
    <w:p w:rsidR="005136EE" w:rsidRDefault="005136EE" w:rsidP="00A67934">
      <w:pPr>
        <w:tabs>
          <w:tab w:val="left" w:pos="9633"/>
        </w:tabs>
        <w:ind w:right="-52"/>
        <w:rPr>
          <w:sz w:val="28"/>
          <w:szCs w:val="28"/>
        </w:rPr>
      </w:pPr>
    </w:p>
    <w:p w:rsidR="005576E9" w:rsidRDefault="005576E9" w:rsidP="00E672E7">
      <w:pPr>
        <w:tabs>
          <w:tab w:val="left" w:pos="9633"/>
        </w:tabs>
        <w:ind w:right="-52" w:firstLine="855"/>
        <w:rPr>
          <w:sz w:val="28"/>
          <w:szCs w:val="28"/>
        </w:rPr>
      </w:pPr>
    </w:p>
    <w:p w:rsidR="00B877B6" w:rsidRDefault="00B877B6" w:rsidP="002D422B">
      <w:pPr>
        <w:jc w:val="both"/>
        <w:rPr>
          <w:sz w:val="28"/>
          <w:szCs w:val="28"/>
        </w:rPr>
      </w:pPr>
    </w:p>
    <w:p w:rsidR="00BD3775" w:rsidRDefault="00BD3775" w:rsidP="00E672E7">
      <w:pPr>
        <w:tabs>
          <w:tab w:val="left" w:pos="9633"/>
        </w:tabs>
        <w:ind w:right="-52" w:firstLine="855"/>
        <w:rPr>
          <w:sz w:val="28"/>
          <w:szCs w:val="28"/>
        </w:rPr>
      </w:pPr>
    </w:p>
    <w:sectPr w:rsidR="00BD3775" w:rsidSect="00D318D7">
      <w:pgSz w:w="11906" w:h="16838" w:code="9"/>
      <w:pgMar w:top="107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06"/>
    <w:rsid w:val="00003FFC"/>
    <w:rsid w:val="00060172"/>
    <w:rsid w:val="00071ED5"/>
    <w:rsid w:val="00133511"/>
    <w:rsid w:val="00165058"/>
    <w:rsid w:val="00165A1D"/>
    <w:rsid w:val="00242BE8"/>
    <w:rsid w:val="00246EF4"/>
    <w:rsid w:val="002B0782"/>
    <w:rsid w:val="002D422B"/>
    <w:rsid w:val="002E623B"/>
    <w:rsid w:val="00305B8A"/>
    <w:rsid w:val="00346F39"/>
    <w:rsid w:val="00370359"/>
    <w:rsid w:val="003A4805"/>
    <w:rsid w:val="003B6452"/>
    <w:rsid w:val="003C0579"/>
    <w:rsid w:val="003E4EC5"/>
    <w:rsid w:val="004037D4"/>
    <w:rsid w:val="004C20D7"/>
    <w:rsid w:val="004D26FD"/>
    <w:rsid w:val="00505B15"/>
    <w:rsid w:val="005136EE"/>
    <w:rsid w:val="00530F73"/>
    <w:rsid w:val="005576E9"/>
    <w:rsid w:val="005653C9"/>
    <w:rsid w:val="0056789B"/>
    <w:rsid w:val="00593C56"/>
    <w:rsid w:val="005976A8"/>
    <w:rsid w:val="005C5E72"/>
    <w:rsid w:val="005F5C89"/>
    <w:rsid w:val="00660ACC"/>
    <w:rsid w:val="006667CA"/>
    <w:rsid w:val="006949B1"/>
    <w:rsid w:val="006D24C2"/>
    <w:rsid w:val="006F2BD7"/>
    <w:rsid w:val="00742EF1"/>
    <w:rsid w:val="00784448"/>
    <w:rsid w:val="007B2464"/>
    <w:rsid w:val="007C4151"/>
    <w:rsid w:val="0082066F"/>
    <w:rsid w:val="00835ADF"/>
    <w:rsid w:val="00892484"/>
    <w:rsid w:val="008D7209"/>
    <w:rsid w:val="008E5251"/>
    <w:rsid w:val="008E5D31"/>
    <w:rsid w:val="009013CF"/>
    <w:rsid w:val="00905875"/>
    <w:rsid w:val="00955185"/>
    <w:rsid w:val="009E30A1"/>
    <w:rsid w:val="00A42521"/>
    <w:rsid w:val="00A64E5D"/>
    <w:rsid w:val="00A67934"/>
    <w:rsid w:val="00A67D0D"/>
    <w:rsid w:val="00AA0D01"/>
    <w:rsid w:val="00AB1387"/>
    <w:rsid w:val="00AD136C"/>
    <w:rsid w:val="00B166B9"/>
    <w:rsid w:val="00B60DF5"/>
    <w:rsid w:val="00B60F40"/>
    <w:rsid w:val="00B8238D"/>
    <w:rsid w:val="00B83643"/>
    <w:rsid w:val="00B86C9D"/>
    <w:rsid w:val="00B877B6"/>
    <w:rsid w:val="00B96D3C"/>
    <w:rsid w:val="00BA1E47"/>
    <w:rsid w:val="00BD3775"/>
    <w:rsid w:val="00BE41B4"/>
    <w:rsid w:val="00BF0D21"/>
    <w:rsid w:val="00C2136D"/>
    <w:rsid w:val="00C4079E"/>
    <w:rsid w:val="00C52747"/>
    <w:rsid w:val="00C903AD"/>
    <w:rsid w:val="00CA50D3"/>
    <w:rsid w:val="00CE5543"/>
    <w:rsid w:val="00CF70FB"/>
    <w:rsid w:val="00D318D7"/>
    <w:rsid w:val="00D43D06"/>
    <w:rsid w:val="00D610D7"/>
    <w:rsid w:val="00D87B6E"/>
    <w:rsid w:val="00D93481"/>
    <w:rsid w:val="00D965E0"/>
    <w:rsid w:val="00DA63EA"/>
    <w:rsid w:val="00DB49BB"/>
    <w:rsid w:val="00DD7DD6"/>
    <w:rsid w:val="00E672E7"/>
    <w:rsid w:val="00E8732C"/>
    <w:rsid w:val="00EC3AD7"/>
    <w:rsid w:val="00EE0D6B"/>
    <w:rsid w:val="00EE58A8"/>
    <w:rsid w:val="00F9044C"/>
    <w:rsid w:val="00FC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307A-2552-4882-9DAA-F7E6271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C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49B1"/>
    <w:pPr>
      <w:keepNext/>
      <w:keepLines/>
      <w:suppressAutoHyphen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03AD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C213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6949B1"/>
    <w:rPr>
      <w:rFonts w:ascii="Cambria" w:eastAsia="Calibri" w:hAnsi="Cambria"/>
      <w:b/>
      <w:bCs/>
      <w:color w:val="4F81BD"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USER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PC</dc:creator>
  <cp:keywords/>
  <cp:lastModifiedBy>Надежда</cp:lastModifiedBy>
  <cp:revision>2</cp:revision>
  <cp:lastPrinted>2018-05-15T10:55:00Z</cp:lastPrinted>
  <dcterms:created xsi:type="dcterms:W3CDTF">2018-12-07T05:11:00Z</dcterms:created>
  <dcterms:modified xsi:type="dcterms:W3CDTF">2018-12-07T05:11:00Z</dcterms:modified>
</cp:coreProperties>
</file>