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B4" w:rsidRDefault="004150B4" w:rsidP="004150B4">
      <w:pPr>
        <w:ind w:left="453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50B4" w:rsidRDefault="004150B4" w:rsidP="004150B4">
      <w:pPr>
        <w:ind w:left="4536"/>
        <w:rPr>
          <w:rFonts w:ascii="Times New Roman" w:hAnsi="Times New Roman"/>
          <w:sz w:val="24"/>
          <w:szCs w:val="24"/>
        </w:rPr>
      </w:pPr>
    </w:p>
    <w:p w:rsidR="004150B4" w:rsidRDefault="004150B4" w:rsidP="004150B4">
      <w:pPr>
        <w:ind w:left="4536"/>
        <w:rPr>
          <w:rFonts w:ascii="Times New Roman" w:hAnsi="Times New Roman"/>
          <w:sz w:val="24"/>
          <w:szCs w:val="24"/>
        </w:rPr>
      </w:pPr>
    </w:p>
    <w:p w:rsidR="004150B4" w:rsidRDefault="004150B4" w:rsidP="004150B4">
      <w:pPr>
        <w:ind w:left="4536"/>
        <w:rPr>
          <w:rFonts w:ascii="Times New Roman" w:hAnsi="Times New Roman"/>
          <w:sz w:val="24"/>
          <w:szCs w:val="24"/>
        </w:rPr>
      </w:pPr>
    </w:p>
    <w:p w:rsidR="004150B4" w:rsidRDefault="004150B4" w:rsidP="004150B4">
      <w:pPr>
        <w:ind w:left="4536"/>
        <w:rPr>
          <w:rFonts w:ascii="Times New Roman" w:hAnsi="Times New Roman"/>
          <w:sz w:val="24"/>
          <w:szCs w:val="24"/>
        </w:rPr>
      </w:pPr>
    </w:p>
    <w:p w:rsidR="004150B4" w:rsidRDefault="004150B4" w:rsidP="004150B4">
      <w:pPr>
        <w:ind w:left="4536"/>
        <w:rPr>
          <w:rFonts w:ascii="Times New Roman" w:hAnsi="Times New Roman"/>
          <w:sz w:val="24"/>
          <w:szCs w:val="24"/>
        </w:rPr>
      </w:pPr>
    </w:p>
    <w:p w:rsidR="004150B4" w:rsidRDefault="004150B4" w:rsidP="004150B4">
      <w:pPr>
        <w:ind w:left="4536"/>
        <w:rPr>
          <w:rFonts w:ascii="Times New Roman" w:hAnsi="Times New Roman"/>
          <w:sz w:val="24"/>
          <w:szCs w:val="24"/>
        </w:rPr>
      </w:pPr>
    </w:p>
    <w:p w:rsidR="004150B4" w:rsidRPr="00944E45" w:rsidRDefault="004150B4" w:rsidP="004150B4">
      <w:pPr>
        <w:jc w:val="center"/>
        <w:rPr>
          <w:rFonts w:ascii="Times New Roman" w:hAnsi="Times New Roman"/>
          <w:b/>
          <w:sz w:val="36"/>
          <w:szCs w:val="36"/>
        </w:rPr>
      </w:pPr>
      <w:r w:rsidRPr="00944E45">
        <w:rPr>
          <w:rFonts w:ascii="Times New Roman" w:hAnsi="Times New Roman"/>
          <w:b/>
          <w:sz w:val="36"/>
          <w:szCs w:val="36"/>
        </w:rPr>
        <w:t>Программа</w:t>
      </w:r>
    </w:p>
    <w:p w:rsidR="004150B4" w:rsidRDefault="004150B4" w:rsidP="004150B4">
      <w:pPr>
        <w:jc w:val="center"/>
        <w:rPr>
          <w:rFonts w:ascii="Times New Roman" w:hAnsi="Times New Roman"/>
          <w:b/>
          <w:sz w:val="36"/>
          <w:szCs w:val="36"/>
        </w:rPr>
      </w:pPr>
      <w:r w:rsidRPr="00944E45">
        <w:rPr>
          <w:rFonts w:ascii="Times New Roman" w:hAnsi="Times New Roman"/>
          <w:b/>
          <w:sz w:val="36"/>
          <w:szCs w:val="36"/>
        </w:rPr>
        <w:t>Комплексного развития систем коммунальной инфраструктуры муниципального обр</w:t>
      </w:r>
      <w:r w:rsidR="00D13287">
        <w:rPr>
          <w:rFonts w:ascii="Times New Roman" w:hAnsi="Times New Roman"/>
          <w:b/>
          <w:sz w:val="36"/>
          <w:szCs w:val="36"/>
        </w:rPr>
        <w:t xml:space="preserve">азования </w:t>
      </w:r>
      <w:r w:rsidR="00DE03C2">
        <w:rPr>
          <w:rFonts w:ascii="Times New Roman" w:hAnsi="Times New Roman"/>
          <w:b/>
          <w:sz w:val="36"/>
          <w:szCs w:val="36"/>
        </w:rPr>
        <w:t>Федоровский Первый</w:t>
      </w:r>
      <w:r w:rsidRPr="00944E45">
        <w:rPr>
          <w:rFonts w:ascii="Times New Roman" w:hAnsi="Times New Roman"/>
          <w:b/>
          <w:sz w:val="36"/>
          <w:szCs w:val="36"/>
        </w:rPr>
        <w:t xml:space="preserve"> сельсовет Саракташского района Оренбургской области до 2020 года</w:t>
      </w:r>
    </w:p>
    <w:p w:rsidR="004150B4" w:rsidRPr="00944E45" w:rsidRDefault="004150B4" w:rsidP="004150B4">
      <w:pPr>
        <w:rPr>
          <w:rFonts w:ascii="Times New Roman" w:hAnsi="Times New Roman"/>
          <w:sz w:val="36"/>
          <w:szCs w:val="36"/>
        </w:rPr>
      </w:pPr>
    </w:p>
    <w:p w:rsidR="004150B4" w:rsidRPr="00944E45" w:rsidRDefault="004150B4" w:rsidP="004150B4">
      <w:pPr>
        <w:rPr>
          <w:rFonts w:ascii="Times New Roman" w:hAnsi="Times New Roman"/>
          <w:sz w:val="36"/>
          <w:szCs w:val="36"/>
        </w:rPr>
      </w:pPr>
    </w:p>
    <w:p w:rsidR="004150B4" w:rsidRPr="00944E45" w:rsidRDefault="004150B4" w:rsidP="004150B4">
      <w:pPr>
        <w:rPr>
          <w:rFonts w:ascii="Times New Roman" w:hAnsi="Times New Roman"/>
          <w:sz w:val="36"/>
          <w:szCs w:val="36"/>
        </w:rPr>
      </w:pPr>
    </w:p>
    <w:p w:rsidR="004150B4" w:rsidRPr="00944E45" w:rsidRDefault="004150B4" w:rsidP="004150B4">
      <w:pPr>
        <w:rPr>
          <w:rFonts w:ascii="Times New Roman" w:hAnsi="Times New Roman"/>
          <w:sz w:val="36"/>
          <w:szCs w:val="36"/>
        </w:rPr>
      </w:pPr>
    </w:p>
    <w:p w:rsidR="004150B4" w:rsidRPr="00944E45" w:rsidRDefault="004150B4" w:rsidP="004150B4">
      <w:pPr>
        <w:rPr>
          <w:rFonts w:ascii="Times New Roman" w:hAnsi="Times New Roman"/>
          <w:sz w:val="36"/>
          <w:szCs w:val="36"/>
        </w:rPr>
      </w:pPr>
    </w:p>
    <w:p w:rsidR="004150B4" w:rsidRPr="00944E45" w:rsidRDefault="004150B4" w:rsidP="004150B4">
      <w:pPr>
        <w:rPr>
          <w:rFonts w:ascii="Times New Roman" w:hAnsi="Times New Roman"/>
          <w:sz w:val="36"/>
          <w:szCs w:val="36"/>
        </w:rPr>
      </w:pPr>
    </w:p>
    <w:p w:rsidR="004150B4" w:rsidRDefault="004150B4" w:rsidP="004150B4">
      <w:pPr>
        <w:rPr>
          <w:rFonts w:ascii="Times New Roman" w:hAnsi="Times New Roman"/>
          <w:sz w:val="36"/>
          <w:szCs w:val="36"/>
        </w:rPr>
      </w:pPr>
    </w:p>
    <w:p w:rsidR="003257FE" w:rsidRDefault="003257FE" w:rsidP="004150B4">
      <w:pPr>
        <w:rPr>
          <w:rFonts w:ascii="Times New Roman" w:hAnsi="Times New Roman"/>
          <w:sz w:val="36"/>
          <w:szCs w:val="36"/>
        </w:rPr>
      </w:pPr>
    </w:p>
    <w:p w:rsidR="003257FE" w:rsidRDefault="003257FE" w:rsidP="004150B4">
      <w:pPr>
        <w:rPr>
          <w:rFonts w:ascii="Times New Roman" w:hAnsi="Times New Roman"/>
          <w:sz w:val="36"/>
          <w:szCs w:val="36"/>
        </w:rPr>
      </w:pPr>
    </w:p>
    <w:p w:rsidR="003257FE" w:rsidRDefault="003257FE" w:rsidP="004150B4">
      <w:pPr>
        <w:rPr>
          <w:rFonts w:ascii="Times New Roman" w:hAnsi="Times New Roman"/>
          <w:sz w:val="36"/>
          <w:szCs w:val="36"/>
        </w:rPr>
      </w:pPr>
    </w:p>
    <w:p w:rsidR="003257FE" w:rsidRPr="00944E45" w:rsidRDefault="003257FE" w:rsidP="004150B4">
      <w:pPr>
        <w:rPr>
          <w:rFonts w:ascii="Times New Roman" w:hAnsi="Times New Roman"/>
          <w:sz w:val="36"/>
          <w:szCs w:val="36"/>
        </w:rPr>
      </w:pPr>
    </w:p>
    <w:p w:rsidR="004150B4" w:rsidRPr="00DF074B" w:rsidRDefault="004150B4" w:rsidP="004150B4">
      <w:pPr>
        <w:jc w:val="center"/>
        <w:rPr>
          <w:rFonts w:ascii="Times New Roman" w:hAnsi="Times New Roman"/>
          <w:sz w:val="32"/>
          <w:szCs w:val="32"/>
        </w:rPr>
      </w:pPr>
      <w:r w:rsidRPr="00DF074B">
        <w:rPr>
          <w:rFonts w:ascii="Times New Roman" w:hAnsi="Times New Roman"/>
          <w:sz w:val="32"/>
          <w:szCs w:val="32"/>
        </w:rPr>
        <w:t>201</w:t>
      </w:r>
      <w:r w:rsidR="00CC36AA">
        <w:rPr>
          <w:rFonts w:ascii="Times New Roman" w:hAnsi="Times New Roman"/>
          <w:sz w:val="32"/>
          <w:szCs w:val="32"/>
        </w:rPr>
        <w:t>4</w:t>
      </w:r>
      <w:r w:rsidRPr="00DF074B">
        <w:rPr>
          <w:rFonts w:ascii="Times New Roman" w:hAnsi="Times New Roman"/>
          <w:sz w:val="32"/>
          <w:szCs w:val="32"/>
        </w:rPr>
        <w:t xml:space="preserve"> </w:t>
      </w:r>
    </w:p>
    <w:p w:rsidR="002F0D9D" w:rsidRPr="003F5E71" w:rsidRDefault="004150B4" w:rsidP="002F0D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br w:type="page"/>
      </w:r>
      <w:r w:rsidR="002F0D9D" w:rsidRPr="003F5E71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</w:p>
    <w:p w:rsidR="004150B4" w:rsidRPr="00981210" w:rsidRDefault="004150B4" w:rsidP="004150B4">
      <w:pPr>
        <w:jc w:val="center"/>
        <w:rPr>
          <w:rFonts w:ascii="Times New Roman" w:hAnsi="Times New Roman"/>
          <w:sz w:val="28"/>
          <w:szCs w:val="28"/>
        </w:rPr>
      </w:pPr>
      <w:r w:rsidRPr="003F5E71">
        <w:rPr>
          <w:rFonts w:ascii="Times New Roman" w:hAnsi="Times New Roman"/>
          <w:b/>
          <w:sz w:val="32"/>
          <w:szCs w:val="32"/>
        </w:rPr>
        <w:t>Паспорт Программы</w:t>
      </w:r>
    </w:p>
    <w:p w:rsidR="004150B4" w:rsidRPr="003F5E71" w:rsidRDefault="004150B4" w:rsidP="004150B4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053"/>
      </w:tblGrid>
      <w:tr w:rsidR="004150B4" w:rsidRPr="00D83F53" w:rsidTr="004150B4">
        <w:tc>
          <w:tcPr>
            <w:tcW w:w="2977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7053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систем коммунальной инфраструктуры  муницип</w:t>
            </w:r>
            <w:r w:rsidR="00D13287"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Федоровский Первый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</w:t>
            </w:r>
          </w:p>
        </w:tc>
      </w:tr>
      <w:tr w:rsidR="004150B4" w:rsidRPr="00D83F53" w:rsidTr="004150B4">
        <w:tc>
          <w:tcPr>
            <w:tcW w:w="2977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разработке Программы </w:t>
            </w:r>
          </w:p>
        </w:tc>
        <w:tc>
          <w:tcPr>
            <w:tcW w:w="7053" w:type="dxa"/>
          </w:tcPr>
          <w:p w:rsidR="004150B4" w:rsidRPr="00D83F53" w:rsidRDefault="004150B4" w:rsidP="00FB43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Постановление главы местной администрации муниципа</w:t>
            </w:r>
            <w:r w:rsidR="00D13287">
              <w:rPr>
                <w:rFonts w:ascii="Times New Roman" w:hAnsi="Times New Roman"/>
                <w:sz w:val="24"/>
                <w:szCs w:val="24"/>
              </w:rPr>
              <w:t xml:space="preserve">льного образования 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Федоровский Первый</w:t>
            </w:r>
            <w:r w:rsidR="00D13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сельсовет  от «</w:t>
            </w:r>
            <w:r w:rsidR="00AD3157">
              <w:rPr>
                <w:rFonts w:ascii="Times New Roman" w:hAnsi="Times New Roman"/>
                <w:sz w:val="24"/>
                <w:szCs w:val="24"/>
              </w:rPr>
              <w:t>23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»</w:t>
            </w:r>
            <w:r w:rsidR="00AD315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2F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20</w:t>
            </w:r>
            <w:r w:rsidR="00AD3157">
              <w:rPr>
                <w:rFonts w:ascii="Times New Roman" w:hAnsi="Times New Roman"/>
                <w:sz w:val="24"/>
                <w:szCs w:val="24"/>
              </w:rPr>
              <w:t>1</w:t>
            </w:r>
            <w:r w:rsidR="00FB436D">
              <w:rPr>
                <w:rFonts w:ascii="Times New Roman" w:hAnsi="Times New Roman"/>
                <w:sz w:val="24"/>
                <w:szCs w:val="24"/>
              </w:rPr>
              <w:t>4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 w:rsidR="00AD3157">
              <w:rPr>
                <w:rFonts w:ascii="Times New Roman" w:hAnsi="Times New Roman"/>
                <w:sz w:val="24"/>
                <w:szCs w:val="24"/>
              </w:rPr>
              <w:t>47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«О разработке Программы комплексного развития  систем  коммунальной инфраструктуры муниципа</w:t>
            </w:r>
            <w:r w:rsidR="00D13287">
              <w:rPr>
                <w:rFonts w:ascii="Times New Roman" w:hAnsi="Times New Roman"/>
                <w:sz w:val="24"/>
                <w:szCs w:val="24"/>
              </w:rPr>
              <w:t xml:space="preserve">льного образования 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Федоровский Первый</w:t>
            </w:r>
            <w:r w:rsidR="00DE03C2" w:rsidRPr="00D8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сельсовет Саракташского района Оренбургской области  до 20</w:t>
            </w:r>
            <w:r w:rsidR="00AD3157">
              <w:rPr>
                <w:rFonts w:ascii="Times New Roman" w:hAnsi="Times New Roman"/>
                <w:sz w:val="24"/>
                <w:szCs w:val="24"/>
              </w:rPr>
              <w:t>20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</w:tr>
      <w:tr w:rsidR="004150B4" w:rsidRPr="00D83F53" w:rsidTr="004150B4">
        <w:tc>
          <w:tcPr>
            <w:tcW w:w="2977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053" w:type="dxa"/>
          </w:tcPr>
          <w:p w:rsidR="004150B4" w:rsidRPr="00D83F53" w:rsidRDefault="002F0D9D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150B4" w:rsidRPr="00D83F53">
              <w:rPr>
                <w:rFonts w:ascii="Times New Roman" w:hAnsi="Times New Roman"/>
                <w:sz w:val="24"/>
                <w:szCs w:val="24"/>
              </w:rPr>
              <w:t>дминистрации муницип</w:t>
            </w:r>
            <w:r w:rsidR="00D13287"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Федоровский Первый</w:t>
            </w:r>
            <w:r w:rsidR="00D13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0B4" w:rsidRPr="00D83F53">
              <w:rPr>
                <w:rFonts w:ascii="Times New Roman" w:hAnsi="Times New Roman"/>
                <w:sz w:val="24"/>
                <w:szCs w:val="24"/>
              </w:rPr>
              <w:t xml:space="preserve"> сельсовет  Саракташского района Оренбургской области </w:t>
            </w:r>
          </w:p>
        </w:tc>
      </w:tr>
      <w:tr w:rsidR="004150B4" w:rsidRPr="00D83F53" w:rsidTr="004150B4">
        <w:tc>
          <w:tcPr>
            <w:tcW w:w="2977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053" w:type="dxa"/>
          </w:tcPr>
          <w:p w:rsidR="004150B4" w:rsidRPr="00D83F53" w:rsidRDefault="002F0D9D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150B4" w:rsidRPr="00D83F53">
              <w:rPr>
                <w:rFonts w:ascii="Times New Roman" w:hAnsi="Times New Roman"/>
                <w:sz w:val="24"/>
                <w:szCs w:val="24"/>
              </w:rPr>
              <w:t>дминистрации  муницип</w:t>
            </w:r>
            <w:r w:rsidR="001915D0">
              <w:rPr>
                <w:rFonts w:ascii="Times New Roman" w:hAnsi="Times New Roman"/>
                <w:sz w:val="24"/>
                <w:szCs w:val="24"/>
              </w:rPr>
              <w:t xml:space="preserve">ального образования 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Федоровский Первый</w:t>
            </w:r>
            <w:r w:rsidR="004150B4" w:rsidRPr="00D83F53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</w:t>
            </w:r>
          </w:p>
        </w:tc>
      </w:tr>
      <w:tr w:rsidR="004150B4" w:rsidRPr="00D83F53" w:rsidTr="004150B4">
        <w:tc>
          <w:tcPr>
            <w:tcW w:w="2977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053" w:type="dxa"/>
          </w:tcPr>
          <w:p w:rsidR="004150B4" w:rsidRPr="00D83F53" w:rsidRDefault="002F0D9D" w:rsidP="00AD3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</w:t>
            </w:r>
            <w:r w:rsidR="004150B4" w:rsidRPr="00D83F53">
              <w:rPr>
                <w:rFonts w:ascii="Times New Roman" w:hAnsi="Times New Roman"/>
                <w:sz w:val="24"/>
                <w:szCs w:val="24"/>
              </w:rPr>
              <w:t>униципа</w:t>
            </w:r>
            <w:r w:rsidR="001915D0">
              <w:rPr>
                <w:rFonts w:ascii="Times New Roman" w:hAnsi="Times New Roman"/>
                <w:sz w:val="24"/>
                <w:szCs w:val="24"/>
              </w:rPr>
              <w:t xml:space="preserve">льного образования 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Федоровский Первый</w:t>
            </w:r>
            <w:r w:rsidR="00DE03C2" w:rsidRPr="00D8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0B4" w:rsidRPr="00D83F53">
              <w:rPr>
                <w:rFonts w:ascii="Times New Roman" w:hAnsi="Times New Roman"/>
                <w:sz w:val="24"/>
                <w:szCs w:val="24"/>
              </w:rPr>
              <w:t xml:space="preserve">сельсовет, организации </w:t>
            </w:r>
            <w:r w:rsidR="00AD3157">
              <w:rPr>
                <w:rFonts w:ascii="Times New Roman" w:hAnsi="Times New Roman"/>
                <w:sz w:val="24"/>
                <w:szCs w:val="24"/>
              </w:rPr>
              <w:t>(</w:t>
            </w:r>
            <w:r w:rsidR="004150B4" w:rsidRPr="00D83F53">
              <w:rPr>
                <w:rFonts w:ascii="Times New Roman" w:hAnsi="Times New Roman"/>
                <w:sz w:val="24"/>
                <w:szCs w:val="24"/>
              </w:rPr>
              <w:t>предприятия, учреждения) коммунального комплекса (по согласованию)</w:t>
            </w:r>
          </w:p>
        </w:tc>
      </w:tr>
      <w:tr w:rsidR="004150B4" w:rsidRPr="00D83F53" w:rsidTr="004150B4">
        <w:tc>
          <w:tcPr>
            <w:tcW w:w="2977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053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Обеспечение развития коммунальных систем  и объектов  в соответствии  с потребностями  жилищного и промышленного строительства, повышение качества  оказываемых  потребителями  коммунальных услуг, улучшение экологической  ситуации.</w:t>
            </w:r>
          </w:p>
        </w:tc>
      </w:tr>
      <w:tr w:rsidR="004150B4" w:rsidRPr="00D83F53" w:rsidTr="004150B4">
        <w:tc>
          <w:tcPr>
            <w:tcW w:w="2977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Основными задачами Программы являются: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-инженерно-техническая оптимизация коммунальных систем на территории муниципал</w:t>
            </w:r>
            <w:r w:rsidR="001915D0">
              <w:rPr>
                <w:rFonts w:ascii="Times New Roman" w:hAnsi="Times New Roman"/>
                <w:sz w:val="24"/>
                <w:szCs w:val="24"/>
              </w:rPr>
              <w:t xml:space="preserve">ьного образования 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Федоровского Первого</w:t>
            </w:r>
            <w:r w:rsidR="00191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сельсовета Саракташского района Оренбургской области; 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взаимосвязанное перспективное планирование развития коммунальных систем;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повышение надежности систем  и качества предоставляемых коммунальных услуг;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- обеспечение процессов энергосбережения и повышение энергоэффективности коммунальной инфраструктуры; 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Повышение инвестиционной привлекательности  коммунальной инфраструктуры;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обеспечение сбалансированности интересов. субъектов коммунальной инфраструктуры и потребителей муниципа</w:t>
            </w:r>
            <w:r w:rsidR="001915D0">
              <w:rPr>
                <w:rFonts w:ascii="Times New Roman" w:hAnsi="Times New Roman"/>
                <w:sz w:val="24"/>
                <w:szCs w:val="24"/>
              </w:rPr>
              <w:t xml:space="preserve">льного образования 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Федоровский Первый</w:t>
            </w:r>
            <w:r w:rsidR="00191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</w:p>
        </w:tc>
      </w:tr>
      <w:tr w:rsidR="004150B4" w:rsidRPr="00D83F53" w:rsidTr="004150B4">
        <w:tc>
          <w:tcPr>
            <w:tcW w:w="2977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Период реализации Программы до 2020 года.</w:t>
            </w:r>
          </w:p>
          <w:p w:rsidR="004150B4" w:rsidRPr="00D83F53" w:rsidRDefault="004150B4" w:rsidP="00AD3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Этап осуществления Программы: 201</w:t>
            </w:r>
            <w:r w:rsidR="00AD3157">
              <w:rPr>
                <w:rFonts w:ascii="Times New Roman" w:hAnsi="Times New Roman"/>
                <w:sz w:val="24"/>
                <w:szCs w:val="24"/>
              </w:rPr>
              <w:t>4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-2020 гг.</w:t>
            </w:r>
          </w:p>
        </w:tc>
      </w:tr>
      <w:tr w:rsidR="004150B4" w:rsidRPr="00D83F53" w:rsidTr="004150B4">
        <w:tc>
          <w:tcPr>
            <w:tcW w:w="2977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7053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Федеральный закон от 06.10.2003 № 131 –ФЗ «Об общих принципах организации местного самоуправления в Российской Федерации»;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Федеральный закон  от 30.12.2004 № 210-ФЗ «Об основах регулирования тарифов организаций коммунального комплекса»;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21.07.2007г. № 185-ФЗ «О Фонде содействия реформированию жилищно-коммунального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lastRenderedPageBreak/>
              <w:t>хозяйства» (далее ФЗ-185);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22.08.2005 г. № 533 «Об утверждении Положения о взаимодействии органов государственной власти субъектов Российской Федерации, осуществляющих регулирование тарифов на товары и услуги организации коммунального комплекса, с органами местного самоуправления , осуществляющими регулирование  тарифов и надбавок организаций  коммунального комплекса»;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Градостроительный комплекс Российской Федерации;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Генеральный план муницип</w:t>
            </w:r>
            <w:r w:rsidR="001915D0"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Федоровский Первый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Устав муниципального образ</w:t>
            </w:r>
            <w:r w:rsidR="001915D0">
              <w:rPr>
                <w:rFonts w:ascii="Times New Roman" w:hAnsi="Times New Roman"/>
                <w:sz w:val="24"/>
                <w:szCs w:val="24"/>
              </w:rPr>
              <w:t xml:space="preserve">ования 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Федоровский Первый</w:t>
            </w:r>
            <w:r w:rsidR="00191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4150B4" w:rsidRPr="00D83F53" w:rsidTr="004150B4">
        <w:tc>
          <w:tcPr>
            <w:tcW w:w="2977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053" w:type="dxa"/>
          </w:tcPr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Программы реализуется на всей территории  муницип</w:t>
            </w:r>
            <w:r w:rsidR="001915D0"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Федоровский Первый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области. Координатором Программы является администраци</w:t>
            </w:r>
            <w:r w:rsidR="005824E2">
              <w:rPr>
                <w:rFonts w:ascii="Times New Roman" w:hAnsi="Times New Roman"/>
                <w:sz w:val="24"/>
                <w:szCs w:val="24"/>
              </w:rPr>
              <w:t>я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4E2">
              <w:rPr>
                <w:rFonts w:ascii="Times New Roman" w:hAnsi="Times New Roman"/>
                <w:sz w:val="24"/>
                <w:szCs w:val="24"/>
              </w:rPr>
              <w:t>м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уницип</w:t>
            </w:r>
            <w:r w:rsidR="001915D0"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Федоровский Первый</w:t>
            </w:r>
            <w:r w:rsidR="00DE03C2" w:rsidRPr="00D8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сельсовет .</w:t>
            </w:r>
          </w:p>
          <w:p w:rsidR="004150B4" w:rsidRPr="00D83F53" w:rsidRDefault="004150B4" w:rsidP="00415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Для оценки эффективности реализации программы администрацией муниципального образования проводится ежегодный мониторинг выполнения экономических и иных показателей инвестиционных программ организаций коммунального комплекса.</w:t>
            </w:r>
          </w:p>
          <w:p w:rsidR="004150B4" w:rsidRPr="00D83F53" w:rsidRDefault="004150B4" w:rsidP="005824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 осуществляют администрация муниципального образования</w:t>
            </w:r>
            <w:r w:rsidR="00191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3C2">
              <w:rPr>
                <w:rFonts w:ascii="Times New Roman" w:hAnsi="Times New Roman"/>
                <w:sz w:val="24"/>
                <w:szCs w:val="24"/>
              </w:rPr>
              <w:t>Федоровский Первый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сельсовет в пределах  своих полномочий в соответствии  с законодательством.</w:t>
            </w:r>
          </w:p>
        </w:tc>
      </w:tr>
    </w:tbl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rPr>
          <w:rFonts w:ascii="Times New Roman" w:hAnsi="Times New Roman"/>
          <w:sz w:val="28"/>
          <w:szCs w:val="28"/>
        </w:rPr>
      </w:pPr>
    </w:p>
    <w:p w:rsidR="004150B4" w:rsidRPr="000F3511" w:rsidRDefault="004150B4" w:rsidP="004150B4">
      <w:pPr>
        <w:rPr>
          <w:rFonts w:ascii="Times New Roman" w:hAnsi="Times New Roman"/>
          <w:sz w:val="28"/>
          <w:szCs w:val="28"/>
        </w:rPr>
      </w:pPr>
    </w:p>
    <w:p w:rsidR="004150B4" w:rsidRDefault="004150B4" w:rsidP="00166D5B">
      <w:pPr>
        <w:pStyle w:val="ListParagraph"/>
        <w:numPr>
          <w:ilvl w:val="0"/>
          <w:numId w:val="6"/>
        </w:numPr>
        <w:jc w:val="center"/>
        <w:rPr>
          <w:rFonts w:ascii="Times New Roman" w:hAnsi="Times New Roman"/>
          <w:b/>
          <w:sz w:val="32"/>
          <w:szCs w:val="32"/>
        </w:rPr>
      </w:pPr>
      <w:r w:rsidRPr="006B68BB">
        <w:rPr>
          <w:rFonts w:ascii="Times New Roman" w:hAnsi="Times New Roman"/>
          <w:b/>
          <w:sz w:val="32"/>
          <w:szCs w:val="32"/>
        </w:rPr>
        <w:lastRenderedPageBreak/>
        <w:t>Цели Программы</w:t>
      </w:r>
    </w:p>
    <w:p w:rsidR="004150B4" w:rsidRPr="006B68BB" w:rsidRDefault="004150B4" w:rsidP="004150B4">
      <w:pPr>
        <w:pStyle w:val="ListParagraph"/>
        <w:ind w:left="1080"/>
        <w:rPr>
          <w:rFonts w:ascii="Times New Roman" w:hAnsi="Times New Roman"/>
          <w:b/>
          <w:sz w:val="32"/>
          <w:szCs w:val="32"/>
        </w:rPr>
      </w:pP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потребностей в жилищном и промышленном  развитии территории муницип</w:t>
      </w:r>
      <w:r w:rsidR="001915D0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5824E2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по тексту  - муницип</w:t>
      </w:r>
      <w:r w:rsidR="001915D0">
        <w:rPr>
          <w:rFonts w:ascii="Times New Roman" w:hAnsi="Times New Roman"/>
          <w:sz w:val="28"/>
          <w:szCs w:val="28"/>
        </w:rPr>
        <w:t xml:space="preserve">альное образование  </w:t>
      </w:r>
      <w:r w:rsidR="00DE03C2">
        <w:rPr>
          <w:rFonts w:ascii="Times New Roman" w:hAnsi="Times New Roman"/>
          <w:sz w:val="28"/>
          <w:szCs w:val="28"/>
        </w:rPr>
        <w:t xml:space="preserve">Федоровский Первый </w:t>
      </w:r>
      <w:r>
        <w:rPr>
          <w:rFonts w:ascii="Times New Roman" w:hAnsi="Times New Roman"/>
          <w:sz w:val="28"/>
          <w:szCs w:val="28"/>
        </w:rPr>
        <w:t xml:space="preserve">сельсовет), повышение качества оказываемых потребителям услуг, улучшения экологической обстановки разработана Программа комплексного развития  систем коммунальной инфраструктуры муниципального образования </w:t>
      </w:r>
      <w:r w:rsidR="005824E2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до 2020 года, которая является основой для подготовки инвестиционных программ организаций коммунального комплекса.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  комплексного развития систем коммунальной  инфраструктуры  на территории муницип</w:t>
      </w:r>
      <w:r w:rsidR="001915D0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DE03C2">
        <w:rPr>
          <w:rFonts w:ascii="Times New Roman" w:hAnsi="Times New Roman"/>
          <w:sz w:val="28"/>
          <w:szCs w:val="28"/>
        </w:rPr>
        <w:t xml:space="preserve">Федоровский Первый </w:t>
      </w:r>
      <w:r>
        <w:rPr>
          <w:rFonts w:ascii="Times New Roman" w:hAnsi="Times New Roman"/>
          <w:sz w:val="28"/>
          <w:szCs w:val="28"/>
        </w:rPr>
        <w:t>сельсовет – обеспечение развития коммунальных систем и объектов в соответствии с потребностями жилищного и промышленного строительства, повышение качества оказываемых потребителям коммунальных услуг, улучшение экологической ситуации.</w:t>
      </w:r>
    </w:p>
    <w:p w:rsidR="004150B4" w:rsidRDefault="004150B4" w:rsidP="004150B4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4150B4" w:rsidRPr="009513B8" w:rsidRDefault="004150B4" w:rsidP="00166D5B">
      <w:pPr>
        <w:pStyle w:val="ListParagraph"/>
        <w:numPr>
          <w:ilvl w:val="0"/>
          <w:numId w:val="6"/>
        </w:numPr>
        <w:jc w:val="center"/>
        <w:rPr>
          <w:rFonts w:ascii="Times New Roman" w:hAnsi="Times New Roman"/>
          <w:b/>
          <w:sz w:val="32"/>
          <w:szCs w:val="32"/>
        </w:rPr>
      </w:pPr>
      <w:r w:rsidRPr="009513B8">
        <w:rPr>
          <w:rFonts w:ascii="Times New Roman" w:hAnsi="Times New Roman"/>
          <w:b/>
          <w:sz w:val="32"/>
          <w:szCs w:val="32"/>
        </w:rPr>
        <w:t xml:space="preserve"> Задачи Программы по совершенствованию и развитию коммунального комплекса муниципа</w:t>
      </w:r>
      <w:r w:rsidR="001915D0">
        <w:rPr>
          <w:rFonts w:ascii="Times New Roman" w:hAnsi="Times New Roman"/>
          <w:b/>
          <w:sz w:val="32"/>
          <w:szCs w:val="32"/>
        </w:rPr>
        <w:t xml:space="preserve">льного образования </w:t>
      </w:r>
      <w:r w:rsidR="00DE03C2">
        <w:rPr>
          <w:rFonts w:ascii="Times New Roman" w:hAnsi="Times New Roman"/>
          <w:b/>
          <w:sz w:val="32"/>
          <w:szCs w:val="32"/>
        </w:rPr>
        <w:t>Федоровск</w:t>
      </w:r>
      <w:r w:rsidR="008C4EA9">
        <w:rPr>
          <w:rFonts w:ascii="Times New Roman" w:hAnsi="Times New Roman"/>
          <w:b/>
          <w:sz w:val="32"/>
          <w:szCs w:val="32"/>
        </w:rPr>
        <w:t xml:space="preserve">ий  Первый </w:t>
      </w:r>
      <w:r w:rsidRPr="009513B8">
        <w:rPr>
          <w:rFonts w:ascii="Times New Roman" w:hAnsi="Times New Roman"/>
          <w:b/>
          <w:sz w:val="32"/>
          <w:szCs w:val="32"/>
        </w:rPr>
        <w:t xml:space="preserve">сельсовет </w:t>
      </w:r>
    </w:p>
    <w:p w:rsidR="004150B4" w:rsidRDefault="004150B4" w:rsidP="004150B4">
      <w:pPr>
        <w:pStyle w:val="ListParagraph"/>
        <w:ind w:left="1080"/>
        <w:rPr>
          <w:rFonts w:ascii="Times New Roman" w:hAnsi="Times New Roman"/>
          <w:b/>
          <w:sz w:val="32"/>
          <w:szCs w:val="32"/>
        </w:rPr>
      </w:pP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Программы: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инженерно-техническая оптимизация коммунальных систем на территории муницип</w:t>
      </w:r>
      <w:r w:rsidR="001915D0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DE03C2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взаимосвязанное перспективное  планирование развития коммунальных систем;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надежности систем и качества предоставляемых  коммунальных услуг;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процессов энергосбережения и повышение энергоэффективности коммунальной инфраструктуры;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инвестиционной  привлекательности коммунальной инфраструктуры;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сбалансированности интересов  субъектов коммунальной инфраструктуры и потребителей  муниципального образова</w:t>
      </w:r>
      <w:r w:rsidR="001915D0">
        <w:rPr>
          <w:rFonts w:ascii="Times New Roman" w:hAnsi="Times New Roman"/>
          <w:sz w:val="28"/>
          <w:szCs w:val="28"/>
        </w:rPr>
        <w:t xml:space="preserve">ния </w:t>
      </w:r>
      <w:r w:rsidR="00DE03C2">
        <w:rPr>
          <w:rFonts w:ascii="Times New Roman" w:hAnsi="Times New Roman"/>
          <w:sz w:val="28"/>
          <w:szCs w:val="28"/>
        </w:rPr>
        <w:t xml:space="preserve">Федоровский Первый </w:t>
      </w:r>
      <w:r>
        <w:rPr>
          <w:rFonts w:ascii="Times New Roman" w:hAnsi="Times New Roman"/>
          <w:sz w:val="28"/>
          <w:szCs w:val="28"/>
        </w:rPr>
        <w:t>сельсовет.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6D5B" w:rsidRPr="00166D5B" w:rsidRDefault="004150B4" w:rsidP="00166D5B">
      <w:pPr>
        <w:pStyle w:val="ListParagraph"/>
        <w:numPr>
          <w:ilvl w:val="0"/>
          <w:numId w:val="6"/>
        </w:num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166D5B">
        <w:rPr>
          <w:rFonts w:ascii="Times New Roman" w:hAnsi="Times New Roman"/>
          <w:b/>
          <w:sz w:val="32"/>
          <w:szCs w:val="32"/>
        </w:rPr>
        <w:t>Краткая характеристика муници</w:t>
      </w:r>
      <w:r w:rsidR="001915D0" w:rsidRPr="00166D5B">
        <w:rPr>
          <w:rFonts w:ascii="Times New Roman" w:hAnsi="Times New Roman"/>
          <w:b/>
          <w:sz w:val="32"/>
          <w:szCs w:val="32"/>
        </w:rPr>
        <w:t xml:space="preserve">пального образования </w:t>
      </w:r>
      <w:r w:rsidR="00DE03C2" w:rsidRPr="00166D5B">
        <w:rPr>
          <w:rFonts w:ascii="Times New Roman" w:hAnsi="Times New Roman"/>
          <w:b/>
          <w:sz w:val="32"/>
          <w:szCs w:val="32"/>
        </w:rPr>
        <w:t>Федоровский Первый</w:t>
      </w:r>
      <w:r w:rsidRPr="00166D5B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4150B4" w:rsidRDefault="004150B4" w:rsidP="004150B4">
      <w:pPr>
        <w:pStyle w:val="ListParagraph"/>
        <w:ind w:left="1080"/>
        <w:rPr>
          <w:rFonts w:ascii="Times New Roman" w:hAnsi="Times New Roman"/>
          <w:b/>
          <w:sz w:val="32"/>
          <w:szCs w:val="32"/>
        </w:rPr>
      </w:pPr>
    </w:p>
    <w:p w:rsidR="004150B4" w:rsidRPr="009513B8" w:rsidRDefault="00166D5B" w:rsidP="004150B4">
      <w:pPr>
        <w:pStyle w:val="ListParagraph"/>
        <w:numPr>
          <w:ilvl w:val="1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150B4" w:rsidRPr="009513B8">
        <w:rPr>
          <w:rFonts w:ascii="Times New Roman" w:hAnsi="Times New Roman"/>
          <w:b/>
          <w:sz w:val="28"/>
          <w:szCs w:val="28"/>
        </w:rPr>
        <w:t>Комплексная оценка территории</w:t>
      </w:r>
    </w:p>
    <w:p w:rsidR="004150B4" w:rsidRDefault="004150B4" w:rsidP="004150B4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</w:t>
      </w:r>
      <w:r w:rsidR="001915D0">
        <w:rPr>
          <w:rFonts w:ascii="Times New Roman" w:hAnsi="Times New Roman"/>
          <w:sz w:val="28"/>
          <w:szCs w:val="28"/>
        </w:rPr>
        <w:t xml:space="preserve">пальное образование </w:t>
      </w:r>
      <w:r w:rsidR="00DE03C2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 (далее муниципальное образова</w:t>
      </w:r>
      <w:r w:rsidR="001915D0">
        <w:rPr>
          <w:rFonts w:ascii="Times New Roman" w:hAnsi="Times New Roman"/>
          <w:sz w:val="28"/>
          <w:szCs w:val="28"/>
        </w:rPr>
        <w:t xml:space="preserve">ние </w:t>
      </w:r>
      <w:r w:rsidR="00DE03C2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сельсовет) – является сельским поселением, образованным в соответствии  с Законом Оренбургской области, об</w:t>
      </w:r>
      <w:r w:rsidR="001915D0">
        <w:rPr>
          <w:rFonts w:ascii="Times New Roman" w:hAnsi="Times New Roman"/>
          <w:sz w:val="28"/>
          <w:szCs w:val="28"/>
        </w:rPr>
        <w:t xml:space="preserve">ъединяющим  общей территорией  </w:t>
      </w:r>
      <w:r w:rsidR="00AD3157">
        <w:rPr>
          <w:rFonts w:ascii="Times New Roman" w:hAnsi="Times New Roman"/>
          <w:sz w:val="28"/>
          <w:szCs w:val="28"/>
        </w:rPr>
        <w:t>три</w:t>
      </w:r>
      <w:r w:rsidR="001915D0">
        <w:rPr>
          <w:rFonts w:ascii="Times New Roman" w:hAnsi="Times New Roman"/>
          <w:sz w:val="28"/>
          <w:szCs w:val="28"/>
        </w:rPr>
        <w:t xml:space="preserve">  сельских населенных пункта</w:t>
      </w:r>
      <w:r>
        <w:rPr>
          <w:rFonts w:ascii="Times New Roman" w:hAnsi="Times New Roman"/>
          <w:sz w:val="28"/>
          <w:szCs w:val="28"/>
        </w:rPr>
        <w:t>, в которых местное самоуправление осуществляется населением непосредственно  и через выборные  и иные  органы местного самоуправления.  Административным центром  Муницип</w:t>
      </w:r>
      <w:r w:rsidR="001915D0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DE03C2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1915D0">
        <w:rPr>
          <w:rFonts w:ascii="Times New Roman" w:hAnsi="Times New Roman"/>
          <w:sz w:val="28"/>
          <w:szCs w:val="28"/>
        </w:rPr>
        <w:t xml:space="preserve">ельсовет является село </w:t>
      </w:r>
      <w:r w:rsidR="00DE03C2">
        <w:rPr>
          <w:rFonts w:ascii="Times New Roman" w:hAnsi="Times New Roman"/>
          <w:sz w:val="28"/>
          <w:szCs w:val="28"/>
        </w:rPr>
        <w:t>Федоровка Первая</w:t>
      </w:r>
      <w:r>
        <w:rPr>
          <w:rFonts w:ascii="Times New Roman" w:hAnsi="Times New Roman"/>
          <w:sz w:val="28"/>
          <w:szCs w:val="28"/>
        </w:rPr>
        <w:t>.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«Муницип</w:t>
      </w:r>
      <w:r w:rsidR="001915D0">
        <w:rPr>
          <w:rFonts w:ascii="Times New Roman" w:hAnsi="Times New Roman"/>
          <w:sz w:val="28"/>
          <w:szCs w:val="28"/>
        </w:rPr>
        <w:t xml:space="preserve">альное образование  </w:t>
      </w:r>
      <w:r w:rsidR="00DE03C2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="00AD3157">
        <w:rPr>
          <w:rFonts w:ascii="Times New Roman" w:hAnsi="Times New Roman"/>
          <w:sz w:val="28"/>
          <w:szCs w:val="28"/>
        </w:rPr>
        <w:t xml:space="preserve"> района Оренбургской области», </w:t>
      </w:r>
      <w:r w:rsidR="00C152E4">
        <w:rPr>
          <w:rFonts w:ascii="Times New Roman" w:hAnsi="Times New Roman"/>
          <w:sz w:val="28"/>
          <w:szCs w:val="28"/>
        </w:rPr>
        <w:t>и «</w:t>
      </w:r>
      <w:r w:rsidR="00DE03C2">
        <w:rPr>
          <w:rFonts w:ascii="Times New Roman" w:hAnsi="Times New Roman"/>
          <w:sz w:val="28"/>
          <w:szCs w:val="28"/>
        </w:rPr>
        <w:t>Федоровский Первый</w:t>
      </w:r>
      <w:r w:rsidR="00AD3157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области» равнозначны. 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Территорию сельсовета составляют исторически сложившиеся  земли  населенных пунктов, прилегающие к нему земли общего пользования,  территории  традиционного  природопользования населения сельского поселения, рекреационные земли, земли для развития  поселения,  </w:t>
      </w:r>
      <w:r>
        <w:rPr>
          <w:rFonts w:ascii="Times New Roman" w:hAnsi="Times New Roman"/>
          <w:sz w:val="28"/>
          <w:szCs w:val="28"/>
        </w:rPr>
        <w:lastRenderedPageBreak/>
        <w:t xml:space="preserve">независимо от форм собственности и целевого назначения находящиеся в пределах границ сельского поселения. </w:t>
      </w:r>
    </w:p>
    <w:p w:rsidR="004150B4" w:rsidRDefault="00C152E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</w:t>
      </w:r>
      <w:r w:rsidR="00DE03C2">
        <w:rPr>
          <w:rFonts w:ascii="Times New Roman" w:hAnsi="Times New Roman"/>
          <w:sz w:val="28"/>
          <w:szCs w:val="28"/>
        </w:rPr>
        <w:t xml:space="preserve">итория МО  </w:t>
      </w:r>
      <w:r w:rsidR="00DE03C2" w:rsidRPr="00DE03C2">
        <w:rPr>
          <w:rFonts w:ascii="Times New Roman" w:hAnsi="Times New Roman"/>
          <w:sz w:val="28"/>
          <w:szCs w:val="28"/>
        </w:rPr>
        <w:t xml:space="preserve"> </w:t>
      </w:r>
      <w:r w:rsidR="00DE03C2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881F42">
        <w:rPr>
          <w:rFonts w:ascii="Times New Roman" w:hAnsi="Times New Roman"/>
          <w:sz w:val="28"/>
          <w:szCs w:val="28"/>
          <w:lang w:eastAsia="ru-RU"/>
        </w:rPr>
        <w:t>9062</w:t>
      </w:r>
      <w:r w:rsidR="001559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50B4">
        <w:rPr>
          <w:rFonts w:ascii="Times New Roman" w:hAnsi="Times New Roman"/>
          <w:sz w:val="28"/>
          <w:szCs w:val="28"/>
        </w:rPr>
        <w:t>га.</w:t>
      </w:r>
    </w:p>
    <w:p w:rsidR="004150B4" w:rsidRDefault="00285A38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земель МО  входит </w:t>
      </w:r>
      <w:r w:rsidR="00BD5C50" w:rsidRPr="00BD5C50">
        <w:rPr>
          <w:rFonts w:ascii="Times New Roman" w:hAnsi="Times New Roman"/>
          <w:sz w:val="28"/>
          <w:szCs w:val="28"/>
        </w:rPr>
        <w:t>155,79</w:t>
      </w:r>
      <w:r w:rsidR="004150B4" w:rsidRPr="00BD5C50">
        <w:rPr>
          <w:rFonts w:ascii="Times New Roman" w:hAnsi="Times New Roman"/>
          <w:sz w:val="28"/>
          <w:szCs w:val="28"/>
        </w:rPr>
        <w:t xml:space="preserve"> га</w:t>
      </w:r>
      <w:r w:rsidR="001559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земель  населенных пунктов, </w:t>
      </w:r>
      <w:r w:rsidR="0023591F" w:rsidRPr="00881F42">
        <w:rPr>
          <w:rFonts w:ascii="Times New Roman" w:hAnsi="Times New Roman"/>
          <w:sz w:val="28"/>
          <w:szCs w:val="28"/>
        </w:rPr>
        <w:t>82</w:t>
      </w:r>
      <w:r w:rsidR="00AD3157" w:rsidRPr="00881F42">
        <w:rPr>
          <w:rFonts w:ascii="Times New Roman" w:hAnsi="Times New Roman"/>
          <w:sz w:val="28"/>
          <w:szCs w:val="28"/>
        </w:rPr>
        <w:t>00</w:t>
      </w:r>
      <w:r w:rsidR="004150B4" w:rsidRPr="00881F42">
        <w:rPr>
          <w:rFonts w:ascii="Times New Roman" w:hAnsi="Times New Roman"/>
          <w:sz w:val="28"/>
          <w:szCs w:val="28"/>
        </w:rPr>
        <w:t xml:space="preserve"> </w:t>
      </w:r>
      <w:r w:rsidRPr="00881F42">
        <w:rPr>
          <w:rFonts w:ascii="Times New Roman" w:hAnsi="Times New Roman"/>
          <w:sz w:val="28"/>
          <w:szCs w:val="28"/>
        </w:rPr>
        <w:t>га</w:t>
      </w:r>
      <w:r w:rsidR="00155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150B4">
        <w:rPr>
          <w:rFonts w:ascii="Times New Roman" w:hAnsi="Times New Roman"/>
          <w:sz w:val="28"/>
          <w:szCs w:val="28"/>
        </w:rPr>
        <w:t>земель  сельскохозяйственного назначения.</w:t>
      </w:r>
    </w:p>
    <w:p w:rsidR="00285A38" w:rsidRDefault="004150B4" w:rsidP="00AD315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вед</w:t>
      </w:r>
      <w:r w:rsidR="00AD3157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деятельность  сельхозпред</w:t>
      </w:r>
      <w:r w:rsidR="00AD3157">
        <w:rPr>
          <w:rFonts w:ascii="Times New Roman" w:hAnsi="Times New Roman"/>
          <w:sz w:val="28"/>
          <w:szCs w:val="28"/>
        </w:rPr>
        <w:t>приятие ООО НПО «Южный Урал»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Сельхозпредприяти</w:t>
      </w:r>
      <w:r w:rsidR="00AD31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производ</w:t>
      </w:r>
      <w:r w:rsidR="00AD315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продукцию растениеводства (зерно, подсолнечник, корма) и животноводства (мясо, молоко).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Промышленных предприятий на территории МО нет.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поселений МО  занимается личным подсобным хозяйством</w:t>
      </w:r>
      <w:r w:rsidR="00F753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производя для личных нужд и розничной реализации  картофель, овощи, плодовые и ягодные, мясо, молоко, яйца. Существует тенденция  к снижению в  личных подсобных  хозяйствах  поголовья домашнего  скота и птицы.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</w:t>
      </w:r>
      <w:r w:rsidR="00C152E4">
        <w:rPr>
          <w:rFonts w:ascii="Times New Roman" w:hAnsi="Times New Roman"/>
          <w:sz w:val="28"/>
          <w:szCs w:val="28"/>
        </w:rPr>
        <w:t xml:space="preserve">в территории сельсовета входят </w:t>
      </w:r>
      <w:r w:rsidR="00DE03C2">
        <w:rPr>
          <w:rFonts w:ascii="Times New Roman" w:hAnsi="Times New Roman"/>
          <w:sz w:val="28"/>
          <w:szCs w:val="28"/>
        </w:rPr>
        <w:t>три</w:t>
      </w:r>
      <w:r w:rsidR="00C152E4">
        <w:rPr>
          <w:rFonts w:ascii="Times New Roman" w:hAnsi="Times New Roman"/>
          <w:sz w:val="28"/>
          <w:szCs w:val="28"/>
        </w:rPr>
        <w:t xml:space="preserve"> сельских  населенных пункта: село </w:t>
      </w:r>
      <w:r w:rsidR="00DE03C2">
        <w:rPr>
          <w:rFonts w:ascii="Times New Roman" w:hAnsi="Times New Roman"/>
          <w:sz w:val="28"/>
          <w:szCs w:val="28"/>
        </w:rPr>
        <w:t>Федоровка Первая, деревня Сияльтугай, хутор Редькин</w:t>
      </w:r>
      <w:r w:rsidR="00C152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152E4">
        <w:rPr>
          <w:rFonts w:ascii="Times New Roman" w:hAnsi="Times New Roman"/>
          <w:sz w:val="28"/>
          <w:szCs w:val="28"/>
        </w:rPr>
        <w:t xml:space="preserve"> </w:t>
      </w:r>
    </w:p>
    <w:p w:rsidR="004150B4" w:rsidRPr="005655F8" w:rsidRDefault="00BD5C50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образование Федоровский Первый сельсовет расположено в центре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Саракташского района, </w:t>
      </w:r>
      <w:r w:rsidRPr="00BD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граничит с Черкасским, Новочеркасским, Васильевским</w:t>
      </w:r>
      <w:r w:rsidR="00166D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Гавриловским</w:t>
      </w:r>
      <w:r w:rsidRPr="00BD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Черноотрожским сельсоветами.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66D5B">
        <w:rPr>
          <w:rFonts w:ascii="Times New Roman" w:hAnsi="Times New Roman"/>
          <w:sz w:val="28"/>
          <w:szCs w:val="28"/>
        </w:rPr>
        <w:t>На территорию МО п</w:t>
      </w:r>
      <w:r>
        <w:rPr>
          <w:rFonts w:ascii="Times New Roman" w:hAnsi="Times New Roman"/>
          <w:sz w:val="28"/>
          <w:szCs w:val="28"/>
        </w:rPr>
        <w:t>ротекает река Сакмара</w:t>
      </w:r>
      <w:r w:rsidR="004150B4">
        <w:rPr>
          <w:rFonts w:ascii="Times New Roman" w:hAnsi="Times New Roman"/>
          <w:sz w:val="28"/>
          <w:szCs w:val="28"/>
        </w:rPr>
        <w:t xml:space="preserve">. </w:t>
      </w:r>
      <w:r w:rsidR="00C152E4">
        <w:rPr>
          <w:rFonts w:ascii="Times New Roman" w:hAnsi="Times New Roman"/>
          <w:sz w:val="28"/>
          <w:szCs w:val="28"/>
        </w:rPr>
        <w:t xml:space="preserve"> </w:t>
      </w:r>
    </w:p>
    <w:p w:rsidR="004150B4" w:rsidRPr="009513B8" w:rsidRDefault="00166D5B" w:rsidP="004150B4">
      <w:pPr>
        <w:pStyle w:val="ListParagraph"/>
        <w:numPr>
          <w:ilvl w:val="1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150B4" w:rsidRPr="009513B8">
        <w:rPr>
          <w:rFonts w:ascii="Times New Roman" w:hAnsi="Times New Roman"/>
          <w:b/>
          <w:sz w:val="28"/>
          <w:szCs w:val="28"/>
        </w:rPr>
        <w:t>Климат</w:t>
      </w:r>
    </w:p>
    <w:p w:rsidR="00C26D22" w:rsidRDefault="00C26D22" w:rsidP="00C26D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4A67CD">
        <w:rPr>
          <w:color w:val="auto"/>
          <w:sz w:val="28"/>
          <w:szCs w:val="28"/>
          <w:lang w:eastAsia="en-US"/>
        </w:rPr>
        <w:t xml:space="preserve">Климат </w:t>
      </w:r>
      <w:r>
        <w:rPr>
          <w:color w:val="auto"/>
          <w:sz w:val="28"/>
          <w:szCs w:val="28"/>
          <w:lang w:eastAsia="en-US"/>
        </w:rPr>
        <w:t>на территории, занимаемой Федоровский Первым сельсоветом Саракташского района</w:t>
      </w:r>
      <w:r w:rsidRPr="004A67CD">
        <w:rPr>
          <w:color w:val="auto"/>
          <w:sz w:val="28"/>
          <w:szCs w:val="28"/>
          <w:lang w:eastAsia="en-US"/>
        </w:rPr>
        <w:t xml:space="preserve"> - умеренно континентальный, что выражается в большой амплитуде колебаний температуры воздуха между зимой и летом, которая составляет 35-38°С, а также в малом количестве атмосферных осадков. </w:t>
      </w:r>
      <w:r w:rsidRPr="00B31D66">
        <w:rPr>
          <w:color w:val="auto"/>
          <w:sz w:val="28"/>
          <w:szCs w:val="28"/>
          <w:lang w:eastAsia="en-US"/>
        </w:rPr>
        <w:t>Абсолютный минимум температур: зимой – минус 32… - 38</w:t>
      </w:r>
      <w:r w:rsidRPr="0032448C">
        <w:rPr>
          <w:color w:val="auto"/>
          <w:sz w:val="28"/>
          <w:szCs w:val="28"/>
          <w:lang w:eastAsia="en-US"/>
        </w:rPr>
        <w:t>°</w:t>
      </w:r>
      <w:r w:rsidRPr="00B31D66">
        <w:rPr>
          <w:color w:val="auto"/>
          <w:sz w:val="28"/>
          <w:szCs w:val="28"/>
          <w:lang w:eastAsia="en-US"/>
        </w:rPr>
        <w:t>С,</w:t>
      </w:r>
      <w:r>
        <w:rPr>
          <w:color w:val="auto"/>
          <w:sz w:val="28"/>
          <w:szCs w:val="28"/>
          <w:lang w:eastAsia="en-US"/>
        </w:rPr>
        <w:t xml:space="preserve"> </w:t>
      </w:r>
      <w:r w:rsidRPr="00B31D66">
        <w:rPr>
          <w:color w:val="auto"/>
          <w:sz w:val="28"/>
          <w:szCs w:val="28"/>
          <w:lang w:eastAsia="en-US"/>
        </w:rPr>
        <w:t>абсолютный максимум температур летом - + 32…  + 39</w:t>
      </w:r>
      <w:r>
        <w:rPr>
          <w:color w:val="auto"/>
          <w:sz w:val="28"/>
          <w:szCs w:val="28"/>
          <w:lang w:eastAsia="en-US"/>
        </w:rPr>
        <w:t xml:space="preserve"> °</w:t>
      </w:r>
      <w:r w:rsidRPr="00B31D66">
        <w:rPr>
          <w:color w:val="auto"/>
          <w:sz w:val="28"/>
          <w:szCs w:val="28"/>
          <w:lang w:eastAsia="en-US"/>
        </w:rPr>
        <w:t>С.</w:t>
      </w:r>
    </w:p>
    <w:p w:rsidR="00C26D22" w:rsidRPr="004A67CD" w:rsidRDefault="00C26D22" w:rsidP="00C26D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4A67CD">
        <w:rPr>
          <w:color w:val="auto"/>
          <w:sz w:val="28"/>
          <w:szCs w:val="28"/>
          <w:lang w:eastAsia="en-US"/>
        </w:rPr>
        <w:t xml:space="preserve">Наибольшая продолжительность солнечного сияния отмечается в июле, наименьшая - в декабре. Атмосферное давление на территории относится к </w:t>
      </w:r>
      <w:r w:rsidRPr="004A67CD">
        <w:rPr>
          <w:color w:val="auto"/>
          <w:sz w:val="28"/>
          <w:szCs w:val="28"/>
          <w:lang w:eastAsia="en-US"/>
        </w:rPr>
        <w:lastRenderedPageBreak/>
        <w:t xml:space="preserve">континентальному типу. Максимальное атмосферное давление составляет </w:t>
      </w:r>
      <w:r>
        <w:rPr>
          <w:color w:val="auto"/>
          <w:sz w:val="28"/>
          <w:szCs w:val="28"/>
          <w:lang w:eastAsia="en-US"/>
        </w:rPr>
        <w:t>787,7мм рт.ст</w:t>
      </w:r>
      <w:r w:rsidRPr="000C4F63">
        <w:rPr>
          <w:color w:val="auto"/>
          <w:sz w:val="28"/>
          <w:szCs w:val="28"/>
          <w:lang w:eastAsia="en-US"/>
        </w:rPr>
        <w:t xml:space="preserve">, а минимальное </w:t>
      </w:r>
      <w:r>
        <w:rPr>
          <w:color w:val="auto"/>
          <w:sz w:val="28"/>
          <w:szCs w:val="28"/>
          <w:lang w:eastAsia="en-US"/>
        </w:rPr>
        <w:t>–713,05 мм рт.ст</w:t>
      </w:r>
      <w:r w:rsidRPr="000C4F63">
        <w:rPr>
          <w:color w:val="auto"/>
          <w:sz w:val="28"/>
          <w:szCs w:val="28"/>
          <w:lang w:eastAsia="en-US"/>
        </w:rPr>
        <w:t>.</w:t>
      </w:r>
    </w:p>
    <w:p w:rsidR="00790BA3" w:rsidRDefault="00C26D22" w:rsidP="00C26D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4A67CD">
        <w:rPr>
          <w:color w:val="auto"/>
          <w:sz w:val="28"/>
          <w:szCs w:val="28"/>
          <w:lang w:eastAsia="en-US"/>
        </w:rPr>
        <w:t>Влажность воздуха минимальна в мае, а максимальна - в ноябре-декабре и марте. Атмосферные осадки распределяются неравномерно</w:t>
      </w:r>
      <w:r>
        <w:rPr>
          <w:color w:val="auto"/>
          <w:sz w:val="28"/>
          <w:szCs w:val="28"/>
          <w:lang w:eastAsia="en-US"/>
        </w:rPr>
        <w:t xml:space="preserve">: за холодный период года (ноябрь-март) выпадает примерно 100-150 мм в год, за теплый период года (апрель-октябрь) – 250-300 мм в год. </w:t>
      </w:r>
    </w:p>
    <w:p w:rsidR="00C26D22" w:rsidRDefault="00C26D22" w:rsidP="00C26D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Природные явления, такие как метели </w:t>
      </w:r>
      <w:r w:rsidRPr="004A67CD">
        <w:rPr>
          <w:color w:val="auto"/>
          <w:sz w:val="28"/>
          <w:szCs w:val="28"/>
          <w:lang w:eastAsia="en-US"/>
        </w:rPr>
        <w:t xml:space="preserve">чаще всего связаны с происхождением западных и южных циклонов. Штормовой ветер, сильный и мокрый снег, а порой и дождь среди зимы характеризуют местные метели. На территории области число дней с метелями колеблется до 50 дней в году. Наибольшее их число наблюдается в январе. Грозы на территории Оренбургской области отмечаются в среднем за год в течение 20-30 дней. Наибольшее развитие грозовая деятельность получает в июле. </w:t>
      </w:r>
    </w:p>
    <w:p w:rsidR="00C26D22" w:rsidRDefault="00C26D22" w:rsidP="00C26D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Ветры в зимний период восточные и юго-восточные, в летний период – северо-западные и восточные. </w:t>
      </w:r>
    </w:p>
    <w:p w:rsidR="00C26D22" w:rsidRPr="00B31D66" w:rsidRDefault="00C26D22" w:rsidP="00C26D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31D66">
        <w:rPr>
          <w:color w:val="auto"/>
          <w:sz w:val="28"/>
          <w:szCs w:val="28"/>
          <w:lang w:eastAsia="en-US"/>
        </w:rPr>
        <w:t>Среднегодовая скорость ветра не более 3-4 м/сек.</w:t>
      </w:r>
    </w:p>
    <w:p w:rsidR="00C26D22" w:rsidRDefault="00C26D22" w:rsidP="00C26D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4A67CD">
        <w:rPr>
          <w:color w:val="auto"/>
          <w:sz w:val="28"/>
          <w:szCs w:val="28"/>
          <w:lang w:eastAsia="en-US"/>
        </w:rPr>
        <w:t xml:space="preserve">Климат благоприятен для развития многих отраслей растениеводства, садоводства. </w:t>
      </w:r>
    </w:p>
    <w:p w:rsidR="004150B4" w:rsidRPr="006D6890" w:rsidRDefault="004150B4" w:rsidP="004150B4">
      <w:pPr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4150B4" w:rsidRPr="001A4538" w:rsidRDefault="004150B4" w:rsidP="004150B4">
      <w:pPr>
        <w:pStyle w:val="ListParagraph"/>
        <w:numPr>
          <w:ilvl w:val="1"/>
          <w:numId w:val="7"/>
        </w:numPr>
        <w:ind w:left="426"/>
        <w:rPr>
          <w:rFonts w:ascii="Times New Roman" w:hAnsi="Times New Roman"/>
          <w:b/>
          <w:sz w:val="28"/>
          <w:szCs w:val="28"/>
        </w:rPr>
      </w:pPr>
      <w:r w:rsidRPr="001A4538">
        <w:rPr>
          <w:rFonts w:ascii="Times New Roman" w:hAnsi="Times New Roman"/>
          <w:b/>
          <w:sz w:val="28"/>
          <w:szCs w:val="28"/>
        </w:rPr>
        <w:t>Анализ численности населения муницип</w:t>
      </w:r>
      <w:r w:rsidR="00C152E4">
        <w:rPr>
          <w:rFonts w:ascii="Times New Roman" w:hAnsi="Times New Roman"/>
          <w:b/>
          <w:sz w:val="28"/>
          <w:szCs w:val="28"/>
        </w:rPr>
        <w:t xml:space="preserve">ального образования </w:t>
      </w:r>
      <w:r w:rsidR="00DE03C2">
        <w:rPr>
          <w:rFonts w:ascii="Times New Roman" w:hAnsi="Times New Roman"/>
          <w:b/>
          <w:sz w:val="28"/>
          <w:szCs w:val="28"/>
        </w:rPr>
        <w:t xml:space="preserve">Федоровский Первый </w:t>
      </w:r>
      <w:r w:rsidRPr="001A4538">
        <w:rPr>
          <w:rFonts w:ascii="Times New Roman" w:hAnsi="Times New Roman"/>
          <w:b/>
          <w:sz w:val="28"/>
          <w:szCs w:val="28"/>
        </w:rPr>
        <w:t>сельсовет</w:t>
      </w:r>
    </w:p>
    <w:p w:rsidR="004150B4" w:rsidRDefault="004150B4" w:rsidP="004150B4">
      <w:pPr>
        <w:pStyle w:val="ListParagraph"/>
        <w:ind w:left="1530"/>
        <w:rPr>
          <w:rFonts w:ascii="Times New Roman" w:hAnsi="Times New Roman"/>
          <w:b/>
          <w:sz w:val="32"/>
          <w:szCs w:val="32"/>
        </w:rPr>
      </w:pPr>
    </w:p>
    <w:p w:rsidR="00AD1F99" w:rsidRDefault="00790BA3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3C8">
        <w:rPr>
          <w:rFonts w:ascii="Times New Roman" w:hAnsi="Times New Roman"/>
          <w:sz w:val="28"/>
          <w:szCs w:val="28"/>
          <w:lang w:eastAsia="ru-RU"/>
        </w:rPr>
        <w:t>Численность населения МО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Федоровский Первый сельсовет</w:t>
      </w:r>
      <w:r w:rsidR="00AD1F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01.01.2010 г. составляла 829</w:t>
      </w:r>
      <w:r w:rsidR="00CC3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43C8">
        <w:rPr>
          <w:rFonts w:ascii="Times New Roman" w:hAnsi="Times New Roman"/>
          <w:sz w:val="28"/>
          <w:szCs w:val="28"/>
          <w:lang w:eastAsia="ru-RU"/>
        </w:rPr>
        <w:t>чел</w:t>
      </w:r>
      <w:r w:rsidR="00CC36AA">
        <w:rPr>
          <w:rFonts w:ascii="Times New Roman" w:hAnsi="Times New Roman"/>
          <w:sz w:val="28"/>
          <w:szCs w:val="28"/>
        </w:rPr>
        <w:t>.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периодам года численность населения  изменяется  незначительно (в период летних каникул наблюдается увеличение до 10 %).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постоянно проживающих на территории МО  приблизительно около 55 %  трудоспособного населения, подавляющее большинство которых работает в сельхозпредприятиях, а так же в бюджетных организациях. Безработицы практически нет.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Динамика социально-эк</w:t>
      </w:r>
      <w:r w:rsidR="00285A38">
        <w:rPr>
          <w:rFonts w:ascii="Times New Roman" w:hAnsi="Times New Roman"/>
          <w:sz w:val="28"/>
          <w:szCs w:val="28"/>
        </w:rPr>
        <w:t xml:space="preserve">ономического развития  МО </w:t>
      </w:r>
      <w:r w:rsidR="00DE03C2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23591F">
        <w:rPr>
          <w:rFonts w:ascii="Times New Roman" w:hAnsi="Times New Roman"/>
          <w:sz w:val="28"/>
          <w:szCs w:val="28"/>
        </w:rPr>
        <w:t>слабая</w:t>
      </w:r>
      <w:r>
        <w:rPr>
          <w:rFonts w:ascii="Times New Roman" w:hAnsi="Times New Roman"/>
          <w:sz w:val="28"/>
          <w:szCs w:val="28"/>
        </w:rPr>
        <w:t xml:space="preserve">. Отсутствие в МО современных  промышленных  предприятий, </w:t>
      </w:r>
      <w:r w:rsidR="0023591F">
        <w:rPr>
          <w:rFonts w:ascii="Times New Roman" w:hAnsi="Times New Roman"/>
          <w:sz w:val="28"/>
          <w:szCs w:val="28"/>
        </w:rPr>
        <w:t>недостаточно</w:t>
      </w:r>
      <w:r>
        <w:rPr>
          <w:rFonts w:ascii="Times New Roman" w:hAnsi="Times New Roman"/>
          <w:sz w:val="28"/>
          <w:szCs w:val="28"/>
        </w:rPr>
        <w:t xml:space="preserve"> развита</w:t>
      </w:r>
      <w:r w:rsidR="0023591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культурно-спортивная материальная база МО  вынуждает  молодых людей после окончания школы  уезжать из сел МО в райцентр, г. Оренбург и другие города страны. 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50B4" w:rsidRPr="009513B8" w:rsidRDefault="004150B4" w:rsidP="004150B4">
      <w:pPr>
        <w:pStyle w:val="ListParagraph"/>
        <w:numPr>
          <w:ilvl w:val="0"/>
          <w:numId w:val="6"/>
        </w:numPr>
        <w:tabs>
          <w:tab w:val="left" w:pos="284"/>
        </w:tabs>
        <w:jc w:val="center"/>
        <w:rPr>
          <w:rFonts w:ascii="Times New Roman" w:hAnsi="Times New Roman"/>
          <w:b/>
          <w:sz w:val="32"/>
          <w:szCs w:val="32"/>
        </w:rPr>
      </w:pPr>
      <w:r w:rsidRPr="009513B8">
        <w:rPr>
          <w:rFonts w:ascii="Times New Roman" w:hAnsi="Times New Roman"/>
          <w:b/>
          <w:sz w:val="32"/>
          <w:szCs w:val="32"/>
        </w:rPr>
        <w:t>Характеристика экономики муницип</w:t>
      </w:r>
      <w:r w:rsidR="00285A38">
        <w:rPr>
          <w:rFonts w:ascii="Times New Roman" w:hAnsi="Times New Roman"/>
          <w:b/>
          <w:sz w:val="32"/>
          <w:szCs w:val="32"/>
        </w:rPr>
        <w:t xml:space="preserve">ального образования </w:t>
      </w:r>
      <w:r w:rsidR="00DE03C2">
        <w:rPr>
          <w:rFonts w:ascii="Times New Roman" w:hAnsi="Times New Roman"/>
          <w:b/>
          <w:sz w:val="32"/>
          <w:szCs w:val="32"/>
        </w:rPr>
        <w:t>Федоровский Первый</w:t>
      </w:r>
      <w:r w:rsidRPr="009513B8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4150B4" w:rsidRDefault="004150B4" w:rsidP="004150B4">
      <w:pPr>
        <w:pStyle w:val="ListParagraph"/>
        <w:ind w:left="1080"/>
        <w:rPr>
          <w:rFonts w:ascii="Times New Roman" w:hAnsi="Times New Roman"/>
          <w:b/>
          <w:sz w:val="32"/>
          <w:szCs w:val="32"/>
        </w:rPr>
      </w:pPr>
    </w:p>
    <w:p w:rsidR="004150B4" w:rsidRPr="009513B8" w:rsidRDefault="004150B4" w:rsidP="004150B4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8"/>
          <w:szCs w:val="28"/>
        </w:rPr>
      </w:pPr>
      <w:r w:rsidRPr="009513B8">
        <w:rPr>
          <w:rFonts w:ascii="Times New Roman" w:hAnsi="Times New Roman"/>
          <w:b/>
          <w:sz w:val="28"/>
          <w:szCs w:val="28"/>
        </w:rPr>
        <w:t>Промышленность</w:t>
      </w:r>
    </w:p>
    <w:p w:rsidR="004150B4" w:rsidRDefault="004150B4" w:rsidP="004150B4">
      <w:pPr>
        <w:pStyle w:val="ListParagraph"/>
        <w:ind w:left="1530"/>
        <w:rPr>
          <w:rFonts w:ascii="Times New Roman" w:hAnsi="Times New Roman"/>
          <w:b/>
          <w:sz w:val="28"/>
          <w:szCs w:val="28"/>
        </w:rPr>
      </w:pP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</w:t>
      </w:r>
      <w:r w:rsidR="00285A38">
        <w:rPr>
          <w:rFonts w:ascii="Times New Roman" w:hAnsi="Times New Roman"/>
          <w:sz w:val="28"/>
          <w:szCs w:val="28"/>
        </w:rPr>
        <w:t xml:space="preserve">  нет промышленных предприятий.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развития промышленности на территории  МО высокие.  В МО имеются залежи  кирпичной</w:t>
      </w:r>
      <w:r w:rsidR="00CC36AA">
        <w:rPr>
          <w:rFonts w:ascii="Times New Roman" w:hAnsi="Times New Roman"/>
          <w:sz w:val="28"/>
          <w:szCs w:val="28"/>
        </w:rPr>
        <w:t xml:space="preserve"> глины, песчано-гравийной смеси</w:t>
      </w:r>
      <w:r w:rsidRPr="001A45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Имеется хорошо развитая сеть автодорог с твердым покрытием. Во всех населенных  пунктах МО  имеются газопровод, </w:t>
      </w:r>
      <w:r w:rsidR="00155948">
        <w:rPr>
          <w:rFonts w:ascii="Times New Roman" w:hAnsi="Times New Roman"/>
          <w:sz w:val="28"/>
          <w:szCs w:val="28"/>
        </w:rPr>
        <w:t>электросети, с. Федоровка Первая и х. Редькин оснащены централизованным водопроводом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50B4" w:rsidRDefault="00800252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МО</w:t>
      </w:r>
      <w:r w:rsidR="00F75370">
        <w:rPr>
          <w:rFonts w:ascii="Times New Roman" w:hAnsi="Times New Roman"/>
          <w:sz w:val="28"/>
          <w:szCs w:val="28"/>
        </w:rPr>
        <w:t xml:space="preserve"> </w:t>
      </w:r>
      <w:r w:rsidR="00DE03C2">
        <w:rPr>
          <w:rFonts w:ascii="Times New Roman" w:hAnsi="Times New Roman"/>
          <w:sz w:val="28"/>
          <w:szCs w:val="28"/>
        </w:rPr>
        <w:t>Федоровский Первый</w:t>
      </w:r>
      <w:r w:rsidR="00F75370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  расположена в </w:t>
      </w:r>
      <w:r w:rsidR="00DE03C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км от районного центра</w:t>
      </w:r>
      <w:r w:rsidR="00F75370">
        <w:rPr>
          <w:rFonts w:ascii="Times New Roman" w:hAnsi="Times New Roman"/>
          <w:sz w:val="28"/>
          <w:szCs w:val="28"/>
        </w:rPr>
        <w:t xml:space="preserve"> п.Саракташ</w:t>
      </w:r>
      <w:r w:rsidR="004150B4">
        <w:rPr>
          <w:rFonts w:ascii="Times New Roman" w:hAnsi="Times New Roman"/>
          <w:sz w:val="28"/>
          <w:szCs w:val="28"/>
        </w:rPr>
        <w:t>, проходит  магистральный газопровод высокого давления.</w:t>
      </w:r>
    </w:p>
    <w:p w:rsidR="004150B4" w:rsidRDefault="004150B4" w:rsidP="004150B4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150B4" w:rsidRPr="009513B8" w:rsidRDefault="004150B4" w:rsidP="004150B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9513B8">
        <w:rPr>
          <w:rFonts w:ascii="Times New Roman" w:hAnsi="Times New Roman"/>
          <w:b/>
          <w:sz w:val="28"/>
          <w:szCs w:val="28"/>
        </w:rPr>
        <w:t xml:space="preserve">Сельское хозяйство </w:t>
      </w:r>
    </w:p>
    <w:p w:rsidR="004150B4" w:rsidRPr="000E7355" w:rsidRDefault="004150B4" w:rsidP="004150B4">
      <w:pPr>
        <w:pStyle w:val="ListParagraph"/>
        <w:ind w:left="1530"/>
        <w:jc w:val="both"/>
        <w:rPr>
          <w:rFonts w:ascii="Times New Roman" w:hAnsi="Times New Roman"/>
          <w:b/>
          <w:sz w:val="28"/>
          <w:szCs w:val="28"/>
        </w:rPr>
      </w:pP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Традиционным видом сельскохозяйственной д</w:t>
      </w:r>
      <w:r w:rsidR="00800252">
        <w:rPr>
          <w:rFonts w:ascii="Times New Roman" w:hAnsi="Times New Roman"/>
          <w:sz w:val="28"/>
          <w:szCs w:val="28"/>
        </w:rPr>
        <w:t xml:space="preserve">еятельности  для МО </w:t>
      </w:r>
      <w:r w:rsidR="00DE03C2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 сельсовет  является  растениеводство и животноводство. Природно-климатические  условия МО способствуют  успешному развитию сельскохозяйственного производства. 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функционирующих  на территории  МО  сельхозпредприятий  и фермерских хозяйств  большие перспективы и возможности. </w:t>
      </w:r>
    </w:p>
    <w:p w:rsidR="004150B4" w:rsidRPr="00DA110F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растениеводстве вся пашня  используется полностью,  но уровень агротехники еще не высок.  Имеются большие ресурсы, улучшая агротехнику, внедряя новые севообороты, новые культуры, </w:t>
      </w:r>
      <w:r w:rsidRPr="00DA110F">
        <w:rPr>
          <w:rFonts w:ascii="Times New Roman" w:hAnsi="Times New Roman"/>
          <w:sz w:val="28"/>
          <w:szCs w:val="28"/>
        </w:rPr>
        <w:t>занимаясь на научной основе</w:t>
      </w:r>
      <w:r>
        <w:rPr>
          <w:rFonts w:ascii="Times New Roman" w:hAnsi="Times New Roman"/>
          <w:sz w:val="28"/>
          <w:szCs w:val="28"/>
        </w:rPr>
        <w:t xml:space="preserve">  семеноводством, значительно  повысить   урожайность</w:t>
      </w:r>
      <w:r w:rsidRPr="00600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226C78">
        <w:rPr>
          <w:rFonts w:ascii="Times New Roman" w:hAnsi="Times New Roman"/>
          <w:sz w:val="28"/>
          <w:szCs w:val="28"/>
        </w:rPr>
        <w:t xml:space="preserve">зерновых  и кормовых </w:t>
      </w:r>
      <w:r>
        <w:rPr>
          <w:rFonts w:ascii="Times New Roman" w:hAnsi="Times New Roman"/>
          <w:sz w:val="28"/>
          <w:szCs w:val="28"/>
        </w:rPr>
        <w:t xml:space="preserve">культур. Наличие дополнительного объема  водных ресурсов  дает возможность  заниматься  орошаемым  </w:t>
      </w:r>
      <w:r w:rsidRPr="0038025F">
        <w:rPr>
          <w:rFonts w:ascii="Times New Roman" w:hAnsi="Times New Roman"/>
          <w:sz w:val="28"/>
          <w:szCs w:val="28"/>
        </w:rPr>
        <w:t>земледелием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10F">
        <w:rPr>
          <w:rFonts w:ascii="Times New Roman" w:hAnsi="Times New Roman"/>
          <w:sz w:val="28"/>
          <w:szCs w:val="28"/>
        </w:rPr>
        <w:t>(картофелеводство, овощеводство, корма на поливе)</w:t>
      </w:r>
      <w:r>
        <w:rPr>
          <w:rFonts w:ascii="Times New Roman" w:hAnsi="Times New Roman"/>
          <w:sz w:val="28"/>
          <w:szCs w:val="28"/>
        </w:rPr>
        <w:t>.</w:t>
      </w:r>
    </w:p>
    <w:p w:rsidR="004150B4" w:rsidRDefault="004150B4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животноводстве также  имеются прекрасные  перспективы для улучшенного развития  как молочного, так и мясного  скотоводства, овцеводства и коневодства.</w:t>
      </w:r>
    </w:p>
    <w:p w:rsidR="004150B4" w:rsidRDefault="001D013A" w:rsidP="004150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Перспектива за </w:t>
      </w:r>
      <w:r w:rsidR="004150B4">
        <w:rPr>
          <w:rFonts w:ascii="Times New Roman" w:hAnsi="Times New Roman"/>
          <w:sz w:val="28"/>
          <w:szCs w:val="28"/>
        </w:rPr>
        <w:t xml:space="preserve">крупным по объему  производства сельхозпредприятием. У фермерских хозяйств, к сожалению, перспективы </w:t>
      </w:r>
      <w:r w:rsidR="004150B4" w:rsidRPr="0038025F">
        <w:rPr>
          <w:rFonts w:ascii="Times New Roman" w:hAnsi="Times New Roman"/>
          <w:sz w:val="28"/>
          <w:szCs w:val="28"/>
        </w:rPr>
        <w:t>ничтожны.</w:t>
      </w:r>
      <w:r w:rsidR="004150B4">
        <w:rPr>
          <w:rFonts w:ascii="Times New Roman" w:hAnsi="Times New Roman"/>
          <w:sz w:val="28"/>
          <w:szCs w:val="28"/>
        </w:rPr>
        <w:t xml:space="preserve">  </w:t>
      </w:r>
    </w:p>
    <w:p w:rsidR="00F75370" w:rsidRDefault="00F75370" w:rsidP="00F75370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150B4" w:rsidRPr="009513B8" w:rsidRDefault="004150B4" w:rsidP="00F75370">
      <w:pPr>
        <w:pStyle w:val="ListParagraph"/>
        <w:numPr>
          <w:ilvl w:val="0"/>
          <w:numId w:val="6"/>
        </w:numPr>
        <w:jc w:val="center"/>
        <w:rPr>
          <w:rFonts w:ascii="Times New Roman" w:hAnsi="Times New Roman"/>
          <w:b/>
          <w:sz w:val="32"/>
          <w:szCs w:val="32"/>
        </w:rPr>
      </w:pPr>
      <w:r w:rsidRPr="009513B8">
        <w:rPr>
          <w:rFonts w:ascii="Times New Roman" w:hAnsi="Times New Roman"/>
          <w:b/>
          <w:sz w:val="32"/>
          <w:szCs w:val="32"/>
        </w:rPr>
        <w:t>Жилищно-коммунальное хозяйство муницип</w:t>
      </w:r>
      <w:r w:rsidR="00800252">
        <w:rPr>
          <w:rFonts w:ascii="Times New Roman" w:hAnsi="Times New Roman"/>
          <w:b/>
          <w:sz w:val="32"/>
          <w:szCs w:val="32"/>
        </w:rPr>
        <w:t xml:space="preserve">ального образования </w:t>
      </w:r>
      <w:r w:rsidR="002A1BD1">
        <w:rPr>
          <w:rFonts w:ascii="Times New Roman" w:hAnsi="Times New Roman"/>
          <w:b/>
          <w:sz w:val="32"/>
          <w:szCs w:val="32"/>
        </w:rPr>
        <w:t>Федоровский Первый</w:t>
      </w:r>
      <w:r w:rsidRPr="009513B8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4150B4" w:rsidRPr="00637346" w:rsidRDefault="004150B4" w:rsidP="004150B4">
      <w:pPr>
        <w:rPr>
          <w:rFonts w:ascii="Times New Roman" w:hAnsi="Times New Roman"/>
          <w:b/>
          <w:sz w:val="28"/>
          <w:szCs w:val="28"/>
        </w:rPr>
      </w:pPr>
      <w:r w:rsidRPr="00637346">
        <w:rPr>
          <w:rFonts w:ascii="Times New Roman" w:hAnsi="Times New Roman"/>
          <w:b/>
          <w:sz w:val="28"/>
          <w:szCs w:val="28"/>
        </w:rPr>
        <w:t xml:space="preserve">5.1 Анализ состояния жилищного фонда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"/>
        <w:gridCol w:w="568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  <w:gridCol w:w="425"/>
        <w:gridCol w:w="426"/>
        <w:gridCol w:w="425"/>
      </w:tblGrid>
      <w:tr w:rsidR="00DA3707" w:rsidRPr="00683338" w:rsidTr="00DA3707">
        <w:tc>
          <w:tcPr>
            <w:tcW w:w="567" w:type="dxa"/>
            <w:vMerge w:val="restart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ab/>
            </w: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 xml:space="preserve">Всего жилых домов </w:t>
            </w:r>
          </w:p>
        </w:tc>
        <w:tc>
          <w:tcPr>
            <w:tcW w:w="1418" w:type="dxa"/>
            <w:gridSpan w:val="3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gridSpan w:val="2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  <w:vMerge w:val="restart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 xml:space="preserve">Газифицировано квартир </w:t>
            </w:r>
          </w:p>
        </w:tc>
        <w:tc>
          <w:tcPr>
            <w:tcW w:w="1134" w:type="dxa"/>
            <w:gridSpan w:val="2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 xml:space="preserve">Центральные источники жизнеобеспечение </w:t>
            </w:r>
          </w:p>
        </w:tc>
        <w:tc>
          <w:tcPr>
            <w:tcW w:w="567" w:type="dxa"/>
            <w:vMerge w:val="restart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 xml:space="preserve">Аварийные дома </w:t>
            </w:r>
          </w:p>
        </w:tc>
        <w:tc>
          <w:tcPr>
            <w:tcW w:w="2268" w:type="dxa"/>
            <w:gridSpan w:val="4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Время постройки домов</w:t>
            </w:r>
          </w:p>
        </w:tc>
        <w:tc>
          <w:tcPr>
            <w:tcW w:w="2268" w:type="dxa"/>
            <w:gridSpan w:val="4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 xml:space="preserve">Процент износа домов </w:t>
            </w:r>
          </w:p>
        </w:tc>
        <w:tc>
          <w:tcPr>
            <w:tcW w:w="1276" w:type="dxa"/>
            <w:gridSpan w:val="3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Подлежат капитальному ремонту многоквартирные дома</w:t>
            </w:r>
          </w:p>
        </w:tc>
      </w:tr>
      <w:tr w:rsidR="00DA3707" w:rsidRPr="00683338" w:rsidTr="00DA3707">
        <w:trPr>
          <w:cantSplit/>
          <w:trHeight w:val="2709"/>
        </w:trPr>
        <w:tc>
          <w:tcPr>
            <w:tcW w:w="567" w:type="dxa"/>
            <w:vMerge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150B4" w:rsidRPr="00683338" w:rsidRDefault="004150B4" w:rsidP="00D90A77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Одно-двух квартирных</w:t>
            </w:r>
          </w:p>
        </w:tc>
        <w:tc>
          <w:tcPr>
            <w:tcW w:w="568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многоквартирных</w:t>
            </w:r>
          </w:p>
        </w:tc>
        <w:tc>
          <w:tcPr>
            <w:tcW w:w="425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Количество этажей</w:t>
            </w:r>
          </w:p>
        </w:tc>
        <w:tc>
          <w:tcPr>
            <w:tcW w:w="567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 xml:space="preserve">Частное и иное </w:t>
            </w:r>
          </w:p>
        </w:tc>
        <w:tc>
          <w:tcPr>
            <w:tcW w:w="567" w:type="dxa"/>
            <w:vMerge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567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567" w:type="dxa"/>
            <w:vMerge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1921-1945 гг</w:t>
            </w:r>
          </w:p>
        </w:tc>
        <w:tc>
          <w:tcPr>
            <w:tcW w:w="567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1946-1970 гг</w:t>
            </w:r>
          </w:p>
        </w:tc>
        <w:tc>
          <w:tcPr>
            <w:tcW w:w="425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1970-1995 гг</w:t>
            </w:r>
          </w:p>
        </w:tc>
        <w:tc>
          <w:tcPr>
            <w:tcW w:w="709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 xml:space="preserve">После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83338">
                <w:rPr>
                  <w:rFonts w:ascii="Times New Roman" w:hAnsi="Times New Roman"/>
                  <w:b/>
                  <w:sz w:val="20"/>
                  <w:szCs w:val="20"/>
                </w:rPr>
                <w:t>1995 г</w:t>
              </w:r>
            </w:smartTag>
          </w:p>
        </w:tc>
        <w:tc>
          <w:tcPr>
            <w:tcW w:w="567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От 0 до 30 %</w:t>
            </w:r>
          </w:p>
        </w:tc>
        <w:tc>
          <w:tcPr>
            <w:tcW w:w="567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От 30 % до 65 %</w:t>
            </w:r>
          </w:p>
        </w:tc>
        <w:tc>
          <w:tcPr>
            <w:tcW w:w="567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>От 66 % до 70 %</w:t>
            </w:r>
          </w:p>
        </w:tc>
        <w:tc>
          <w:tcPr>
            <w:tcW w:w="567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83338">
              <w:rPr>
                <w:rFonts w:ascii="Times New Roman" w:hAnsi="Times New Roman"/>
                <w:b/>
                <w:sz w:val="20"/>
                <w:szCs w:val="20"/>
              </w:rPr>
              <w:t xml:space="preserve"> Выше 70 %</w:t>
            </w:r>
          </w:p>
        </w:tc>
        <w:tc>
          <w:tcPr>
            <w:tcW w:w="425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83338">
                <w:rPr>
                  <w:rFonts w:ascii="Times New Roman" w:hAnsi="Times New Roman"/>
                  <w:b/>
                  <w:sz w:val="20"/>
                  <w:szCs w:val="20"/>
                </w:rPr>
                <w:t>2015 г</w:t>
              </w:r>
            </w:smartTag>
          </w:p>
        </w:tc>
        <w:tc>
          <w:tcPr>
            <w:tcW w:w="426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3338">
                <w:rPr>
                  <w:rFonts w:ascii="Times New Roman" w:hAnsi="Times New Roman"/>
                  <w:b/>
                  <w:sz w:val="20"/>
                  <w:szCs w:val="20"/>
                </w:rPr>
                <w:t>2016 г</w:t>
              </w:r>
            </w:smartTag>
          </w:p>
        </w:tc>
        <w:tc>
          <w:tcPr>
            <w:tcW w:w="425" w:type="dxa"/>
            <w:textDirection w:val="btLr"/>
          </w:tcPr>
          <w:p w:rsidR="004150B4" w:rsidRPr="00683338" w:rsidRDefault="004150B4" w:rsidP="004150B4">
            <w:pPr>
              <w:tabs>
                <w:tab w:val="left" w:pos="1103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83338">
                <w:rPr>
                  <w:rFonts w:ascii="Times New Roman" w:hAnsi="Times New Roman"/>
                  <w:b/>
                  <w:sz w:val="20"/>
                  <w:szCs w:val="20"/>
                </w:rPr>
                <w:t>2017 г</w:t>
              </w:r>
            </w:smartTag>
          </w:p>
        </w:tc>
      </w:tr>
      <w:tr w:rsidR="00DA3707" w:rsidRPr="00683338" w:rsidTr="00DA3707">
        <w:trPr>
          <w:cantSplit/>
          <w:trHeight w:val="946"/>
        </w:trPr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DA3707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</w:p>
        </w:tc>
        <w:tc>
          <w:tcPr>
            <w:tcW w:w="425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2A1BD1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A7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DA3707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25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2A1BD1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A7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790BFC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A77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DA3707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</w:p>
        </w:tc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DA3707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DA3707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A77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790BFC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A77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2F0D9D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DA3707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2F0D9D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2F0D9D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DA3707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DA3707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2F0D9D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DA3707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DA3707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26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DA3707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25" w:type="dxa"/>
          </w:tcPr>
          <w:p w:rsidR="004150B4" w:rsidRPr="00D90A77" w:rsidRDefault="004150B4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0B4" w:rsidRPr="00D90A77" w:rsidRDefault="00DA3707" w:rsidP="004150B4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</w:tbl>
    <w:p w:rsidR="004150B4" w:rsidRDefault="004150B4" w:rsidP="004150B4">
      <w:pPr>
        <w:tabs>
          <w:tab w:val="left" w:pos="1103"/>
        </w:tabs>
      </w:pPr>
    </w:p>
    <w:p w:rsidR="004150B4" w:rsidRDefault="004150B4" w:rsidP="004150B4">
      <w:pPr>
        <w:tabs>
          <w:tab w:val="left" w:pos="1103"/>
        </w:tabs>
      </w:pPr>
    </w:p>
    <w:p w:rsidR="004150B4" w:rsidRDefault="004150B4" w:rsidP="004150B4">
      <w:pPr>
        <w:tabs>
          <w:tab w:val="left" w:pos="1103"/>
        </w:tabs>
      </w:pPr>
    </w:p>
    <w:p w:rsidR="004150B4" w:rsidRDefault="004150B4" w:rsidP="004150B4">
      <w:pPr>
        <w:tabs>
          <w:tab w:val="left" w:pos="1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37346">
        <w:rPr>
          <w:rFonts w:ascii="Times New Roman" w:hAnsi="Times New Roman"/>
          <w:b/>
          <w:sz w:val="28"/>
          <w:szCs w:val="28"/>
        </w:rPr>
        <w:t>.2 Мероприятия по развитию 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800252">
        <w:rPr>
          <w:rFonts w:ascii="Times New Roman" w:hAnsi="Times New Roman"/>
          <w:sz w:val="28"/>
          <w:szCs w:val="28"/>
        </w:rPr>
        <w:t xml:space="preserve"> жилищного фонда МО </w:t>
      </w:r>
      <w:r w:rsidR="002A1BD1">
        <w:rPr>
          <w:rFonts w:ascii="Times New Roman" w:hAnsi="Times New Roman"/>
          <w:sz w:val="28"/>
          <w:szCs w:val="28"/>
        </w:rPr>
        <w:t>Федоровский Первый</w:t>
      </w:r>
      <w:r w:rsidR="00800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не ожидается,  в связи с отрицательной демографической динамикой. В селах МО имеется  достаточное количество земельных участков для индивидуального  жилищного  строительства.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прирост жилого фон</w:t>
      </w:r>
      <w:r w:rsidR="00F75370">
        <w:rPr>
          <w:rFonts w:ascii="Times New Roman" w:hAnsi="Times New Roman"/>
          <w:sz w:val="28"/>
          <w:szCs w:val="28"/>
        </w:rPr>
        <w:t xml:space="preserve">да по МО  ожидается в пределах </w:t>
      </w:r>
      <w:r w:rsidR="001D013A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кв.м</w:t>
      </w:r>
      <w:r w:rsidR="001D01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счет индивидуальных  застройщиков.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в первую очередь будут  направлены на: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D013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роведение </w:t>
      </w:r>
      <w:r w:rsidR="001D013A">
        <w:rPr>
          <w:rFonts w:ascii="Times New Roman" w:hAnsi="Times New Roman"/>
          <w:sz w:val="28"/>
          <w:szCs w:val="28"/>
        </w:rPr>
        <w:t xml:space="preserve">ремонта </w:t>
      </w:r>
      <w:r w:rsidR="00800252">
        <w:rPr>
          <w:rFonts w:ascii="Times New Roman" w:hAnsi="Times New Roman"/>
          <w:sz w:val="28"/>
          <w:szCs w:val="28"/>
        </w:rPr>
        <w:t>водопровода</w:t>
      </w:r>
      <w:r w:rsidR="00D90A77">
        <w:rPr>
          <w:rFonts w:ascii="Times New Roman" w:hAnsi="Times New Roman"/>
          <w:sz w:val="28"/>
          <w:szCs w:val="28"/>
        </w:rPr>
        <w:t xml:space="preserve"> </w:t>
      </w:r>
      <w:r w:rsidR="00800252">
        <w:rPr>
          <w:rFonts w:ascii="Times New Roman" w:hAnsi="Times New Roman"/>
          <w:sz w:val="28"/>
          <w:szCs w:val="28"/>
        </w:rPr>
        <w:t xml:space="preserve">- в с. </w:t>
      </w:r>
      <w:r w:rsidR="002A1BD1">
        <w:rPr>
          <w:rFonts w:ascii="Times New Roman" w:hAnsi="Times New Roman"/>
          <w:sz w:val="28"/>
          <w:szCs w:val="28"/>
        </w:rPr>
        <w:t>Федоровка Первая</w:t>
      </w:r>
      <w:r>
        <w:rPr>
          <w:rFonts w:ascii="Times New Roman" w:hAnsi="Times New Roman"/>
          <w:sz w:val="28"/>
          <w:szCs w:val="28"/>
        </w:rPr>
        <w:t>;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Капитальный и косметический ремонт  жилых домов за счет средств  домовладельцев (замена внутренней электропроводки, замена газовых форсунок на газовые котлы, косметический ремонт  кровель, фасадов, ограждений и другое);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Строительство нового жилого фонда за счет средств индивидуальных  застройщик</w:t>
      </w:r>
      <w:r w:rsidR="002A1BD1">
        <w:rPr>
          <w:rFonts w:ascii="Times New Roman" w:hAnsi="Times New Roman"/>
          <w:sz w:val="28"/>
          <w:szCs w:val="28"/>
        </w:rPr>
        <w:t>ов.</w:t>
      </w:r>
    </w:p>
    <w:p w:rsidR="004150B4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7346">
        <w:rPr>
          <w:rFonts w:ascii="Times New Roman" w:hAnsi="Times New Roman"/>
          <w:b/>
          <w:sz w:val="28"/>
          <w:szCs w:val="28"/>
        </w:rPr>
        <w:t>5.3 Водоснабжение и</w:t>
      </w:r>
      <w:r w:rsidR="00800252">
        <w:rPr>
          <w:rFonts w:ascii="Times New Roman" w:hAnsi="Times New Roman"/>
          <w:b/>
          <w:sz w:val="28"/>
          <w:szCs w:val="28"/>
        </w:rPr>
        <w:t xml:space="preserve"> водоотведение в МО </w:t>
      </w:r>
      <w:r w:rsidR="002A1BD1">
        <w:rPr>
          <w:rFonts w:ascii="Times New Roman" w:hAnsi="Times New Roman"/>
          <w:b/>
          <w:sz w:val="28"/>
          <w:szCs w:val="28"/>
        </w:rPr>
        <w:t>Федоровский Первый</w:t>
      </w:r>
      <w:r w:rsidRPr="0063734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4150B4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50B4" w:rsidRDefault="00800252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</w:t>
      </w:r>
      <w:r w:rsidR="002504CA">
        <w:rPr>
          <w:rFonts w:ascii="Times New Roman" w:hAnsi="Times New Roman"/>
          <w:sz w:val="28"/>
          <w:szCs w:val="28"/>
        </w:rPr>
        <w:t>Федоровка Первая</w:t>
      </w:r>
      <w:r w:rsidR="00434BBF">
        <w:rPr>
          <w:rFonts w:ascii="Times New Roman" w:hAnsi="Times New Roman"/>
          <w:sz w:val="28"/>
          <w:szCs w:val="28"/>
        </w:rPr>
        <w:t>, хуторе Редькин</w:t>
      </w:r>
      <w:r w:rsidR="00415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150B4">
        <w:rPr>
          <w:rFonts w:ascii="Times New Roman" w:hAnsi="Times New Roman"/>
          <w:sz w:val="28"/>
          <w:szCs w:val="28"/>
        </w:rPr>
        <w:t xml:space="preserve"> водоснабжением население обеспечивае</w:t>
      </w:r>
      <w:r w:rsidR="00F75370">
        <w:rPr>
          <w:rFonts w:ascii="Times New Roman" w:hAnsi="Times New Roman"/>
          <w:sz w:val="28"/>
          <w:szCs w:val="28"/>
        </w:rPr>
        <w:t xml:space="preserve">тся от существующих в </w:t>
      </w:r>
      <w:r>
        <w:rPr>
          <w:rFonts w:ascii="Times New Roman" w:hAnsi="Times New Roman"/>
          <w:sz w:val="28"/>
          <w:szCs w:val="28"/>
        </w:rPr>
        <w:t xml:space="preserve"> селе</w:t>
      </w:r>
      <w:r w:rsidR="004150B4">
        <w:rPr>
          <w:rFonts w:ascii="Times New Roman" w:hAnsi="Times New Roman"/>
          <w:sz w:val="28"/>
          <w:szCs w:val="28"/>
        </w:rPr>
        <w:t xml:space="preserve">  водопроводных сетей имеющих артезианск</w:t>
      </w:r>
      <w:r w:rsidR="00471116">
        <w:rPr>
          <w:rFonts w:ascii="Times New Roman" w:hAnsi="Times New Roman"/>
          <w:sz w:val="28"/>
          <w:szCs w:val="28"/>
        </w:rPr>
        <w:t>ие скважины</w:t>
      </w:r>
      <w:r w:rsidR="004150B4">
        <w:rPr>
          <w:rFonts w:ascii="Times New Roman" w:hAnsi="Times New Roman"/>
          <w:sz w:val="28"/>
          <w:szCs w:val="28"/>
        </w:rPr>
        <w:t>.</w:t>
      </w:r>
    </w:p>
    <w:p w:rsidR="004150B4" w:rsidRDefault="00A84A88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="004150B4">
        <w:rPr>
          <w:rFonts w:ascii="Times New Roman" w:hAnsi="Times New Roman"/>
          <w:sz w:val="28"/>
          <w:szCs w:val="28"/>
        </w:rPr>
        <w:t>одо</w:t>
      </w:r>
      <w:r>
        <w:rPr>
          <w:rFonts w:ascii="Times New Roman" w:hAnsi="Times New Roman"/>
          <w:sz w:val="28"/>
          <w:szCs w:val="28"/>
        </w:rPr>
        <w:t>проводной</w:t>
      </w:r>
      <w:r w:rsidR="004150B4">
        <w:rPr>
          <w:rFonts w:ascii="Times New Roman" w:hAnsi="Times New Roman"/>
          <w:sz w:val="28"/>
          <w:szCs w:val="28"/>
        </w:rPr>
        <w:t xml:space="preserve"> сети  име</w:t>
      </w:r>
      <w:r>
        <w:rPr>
          <w:rFonts w:ascii="Times New Roman" w:hAnsi="Times New Roman"/>
          <w:sz w:val="28"/>
          <w:szCs w:val="28"/>
        </w:rPr>
        <w:t>ется</w:t>
      </w:r>
      <w:r w:rsidR="004150B4">
        <w:rPr>
          <w:rFonts w:ascii="Times New Roman" w:hAnsi="Times New Roman"/>
          <w:sz w:val="28"/>
          <w:szCs w:val="28"/>
        </w:rPr>
        <w:t xml:space="preserve">  пожарны</w:t>
      </w:r>
      <w:r>
        <w:rPr>
          <w:rFonts w:ascii="Times New Roman" w:hAnsi="Times New Roman"/>
          <w:sz w:val="28"/>
          <w:szCs w:val="28"/>
        </w:rPr>
        <w:t>й гидрант</w:t>
      </w:r>
      <w:r w:rsidR="004150B4">
        <w:rPr>
          <w:rFonts w:ascii="Times New Roman" w:hAnsi="Times New Roman"/>
          <w:sz w:val="28"/>
          <w:szCs w:val="28"/>
        </w:rPr>
        <w:t>,  которы</w:t>
      </w:r>
      <w:r w:rsidR="00471116">
        <w:rPr>
          <w:rFonts w:ascii="Times New Roman" w:hAnsi="Times New Roman"/>
          <w:sz w:val="28"/>
          <w:szCs w:val="28"/>
        </w:rPr>
        <w:t>й</w:t>
      </w:r>
      <w:r w:rsidR="004150B4">
        <w:rPr>
          <w:rFonts w:ascii="Times New Roman" w:hAnsi="Times New Roman"/>
          <w:sz w:val="28"/>
          <w:szCs w:val="28"/>
        </w:rPr>
        <w:t xml:space="preserve"> обеспечива</w:t>
      </w:r>
      <w:r w:rsidR="00471116">
        <w:rPr>
          <w:rFonts w:ascii="Times New Roman" w:hAnsi="Times New Roman"/>
          <w:sz w:val="28"/>
          <w:szCs w:val="28"/>
        </w:rPr>
        <w:t>ет</w:t>
      </w:r>
      <w:r w:rsidR="004150B4">
        <w:rPr>
          <w:rFonts w:ascii="Times New Roman" w:hAnsi="Times New Roman"/>
          <w:sz w:val="28"/>
          <w:szCs w:val="28"/>
        </w:rPr>
        <w:t xml:space="preserve">  заправку  пожарных машин водой.</w:t>
      </w:r>
    </w:p>
    <w:p w:rsidR="004150B4" w:rsidRDefault="00434BBF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деревне Сияльтугай </w:t>
      </w:r>
      <w:r w:rsidR="004150B4">
        <w:rPr>
          <w:rFonts w:ascii="Times New Roman" w:hAnsi="Times New Roman"/>
          <w:sz w:val="28"/>
          <w:szCs w:val="28"/>
        </w:rPr>
        <w:t xml:space="preserve">водопроводных сетей нет. Водоснабжением население обеспечивается индивидуальными скважинами  пробуренными домовладельцами </w:t>
      </w:r>
      <w:r w:rsidR="00A84A88">
        <w:rPr>
          <w:rFonts w:ascii="Times New Roman" w:hAnsi="Times New Roman"/>
          <w:sz w:val="28"/>
          <w:szCs w:val="28"/>
        </w:rPr>
        <w:t>на своих приусадебных участках</w:t>
      </w:r>
      <w:r w:rsidR="004150B4">
        <w:rPr>
          <w:rFonts w:ascii="Times New Roman" w:hAnsi="Times New Roman"/>
          <w:sz w:val="28"/>
          <w:szCs w:val="28"/>
        </w:rPr>
        <w:t>.</w:t>
      </w:r>
    </w:p>
    <w:p w:rsidR="004150B4" w:rsidRPr="003C0696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</w:t>
      </w:r>
      <w:r w:rsidR="00790BFC">
        <w:rPr>
          <w:rFonts w:ascii="Times New Roman" w:hAnsi="Times New Roman"/>
          <w:sz w:val="28"/>
          <w:szCs w:val="28"/>
        </w:rPr>
        <w:t>ие водопроводн</w:t>
      </w:r>
      <w:r w:rsidR="00A84A88">
        <w:rPr>
          <w:rFonts w:ascii="Times New Roman" w:hAnsi="Times New Roman"/>
          <w:sz w:val="28"/>
          <w:szCs w:val="28"/>
        </w:rPr>
        <w:t>ой</w:t>
      </w:r>
      <w:r w:rsidR="00790BFC">
        <w:rPr>
          <w:rFonts w:ascii="Times New Roman" w:hAnsi="Times New Roman"/>
          <w:sz w:val="28"/>
          <w:szCs w:val="28"/>
        </w:rPr>
        <w:t xml:space="preserve"> сет</w:t>
      </w:r>
      <w:r w:rsidR="00A84A88">
        <w:rPr>
          <w:rFonts w:ascii="Times New Roman" w:hAnsi="Times New Roman"/>
          <w:sz w:val="28"/>
          <w:szCs w:val="28"/>
        </w:rPr>
        <w:t>и</w:t>
      </w:r>
      <w:r w:rsidR="00790BFC">
        <w:rPr>
          <w:rFonts w:ascii="Times New Roman" w:hAnsi="Times New Roman"/>
          <w:sz w:val="28"/>
          <w:szCs w:val="28"/>
        </w:rPr>
        <w:t xml:space="preserve"> в селе </w:t>
      </w:r>
      <w:r w:rsidR="00434BBF">
        <w:rPr>
          <w:rFonts w:ascii="Times New Roman" w:hAnsi="Times New Roman"/>
          <w:sz w:val="28"/>
          <w:szCs w:val="28"/>
        </w:rPr>
        <w:t>Федоровка Первая, х. Редькин</w:t>
      </w:r>
      <w:r>
        <w:rPr>
          <w:rFonts w:ascii="Times New Roman" w:hAnsi="Times New Roman"/>
          <w:sz w:val="28"/>
          <w:szCs w:val="28"/>
        </w:rPr>
        <w:t xml:space="preserve">  производит </w:t>
      </w:r>
      <w:r w:rsidR="00790BFC">
        <w:rPr>
          <w:rFonts w:ascii="Times New Roman" w:hAnsi="Times New Roman"/>
          <w:sz w:val="28"/>
          <w:szCs w:val="28"/>
        </w:rPr>
        <w:t xml:space="preserve">  – ООО «</w:t>
      </w:r>
      <w:r w:rsidR="00D90A77">
        <w:rPr>
          <w:rFonts w:ascii="Times New Roman" w:hAnsi="Times New Roman"/>
          <w:sz w:val="28"/>
          <w:szCs w:val="28"/>
        </w:rPr>
        <w:t>Водоканал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Степень износа водопроводных сетей в </w:t>
      </w:r>
      <w:r w:rsidR="00790BFC">
        <w:rPr>
          <w:rFonts w:ascii="Times New Roman" w:hAnsi="Times New Roman"/>
          <w:sz w:val="28"/>
          <w:szCs w:val="28"/>
        </w:rPr>
        <w:t xml:space="preserve"> селе </w:t>
      </w:r>
      <w:r w:rsidR="00434BBF">
        <w:rPr>
          <w:rFonts w:ascii="Times New Roman" w:hAnsi="Times New Roman"/>
          <w:sz w:val="28"/>
          <w:szCs w:val="28"/>
        </w:rPr>
        <w:t>Федоровка Первая</w:t>
      </w:r>
      <w:r>
        <w:rPr>
          <w:rFonts w:ascii="Times New Roman" w:hAnsi="Times New Roman"/>
          <w:sz w:val="28"/>
          <w:szCs w:val="28"/>
        </w:rPr>
        <w:t xml:space="preserve">  составляет  от </w:t>
      </w:r>
      <w:r w:rsidR="00C00CF6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% до 80 %.</w:t>
      </w:r>
    </w:p>
    <w:p w:rsidR="004150B4" w:rsidRDefault="00790BFC" w:rsidP="00C00C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50B4">
        <w:rPr>
          <w:rFonts w:ascii="Times New Roman" w:hAnsi="Times New Roman"/>
          <w:sz w:val="28"/>
          <w:szCs w:val="28"/>
        </w:rPr>
        <w:t>Общая протяженность водопрово</w:t>
      </w:r>
      <w:r>
        <w:rPr>
          <w:rFonts w:ascii="Times New Roman" w:hAnsi="Times New Roman"/>
          <w:sz w:val="28"/>
          <w:szCs w:val="28"/>
        </w:rPr>
        <w:t xml:space="preserve">дных сетей  в МО составляет </w:t>
      </w:r>
      <w:r w:rsidR="00471116" w:rsidRPr="00471116">
        <w:rPr>
          <w:rFonts w:ascii="Times New Roman" w:hAnsi="Times New Roman"/>
          <w:sz w:val="28"/>
          <w:szCs w:val="28"/>
        </w:rPr>
        <w:t>8</w:t>
      </w:r>
      <w:r w:rsidR="004150B4" w:rsidRPr="00471116">
        <w:rPr>
          <w:rFonts w:ascii="Times New Roman" w:hAnsi="Times New Roman"/>
          <w:sz w:val="28"/>
          <w:szCs w:val="28"/>
        </w:rPr>
        <w:t xml:space="preserve"> км</w:t>
      </w:r>
      <w:r w:rsidR="004150B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селе </w:t>
      </w:r>
      <w:r w:rsidR="00434BBF">
        <w:rPr>
          <w:rFonts w:ascii="Times New Roman" w:hAnsi="Times New Roman"/>
          <w:sz w:val="28"/>
          <w:szCs w:val="28"/>
        </w:rPr>
        <w:t>Федоровка Первая</w:t>
      </w:r>
      <w:r w:rsidR="00D37592">
        <w:rPr>
          <w:rFonts w:ascii="Times New Roman" w:hAnsi="Times New Roman"/>
          <w:sz w:val="28"/>
          <w:szCs w:val="28"/>
        </w:rPr>
        <w:t xml:space="preserve"> и хутор Редькин</w:t>
      </w:r>
      <w:r w:rsidR="00F75370">
        <w:rPr>
          <w:rFonts w:ascii="Times New Roman" w:hAnsi="Times New Roman"/>
          <w:sz w:val="28"/>
          <w:szCs w:val="28"/>
        </w:rPr>
        <w:t>.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 скважин на водопроводн</w:t>
      </w:r>
      <w:r w:rsidR="00C00CF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сет</w:t>
      </w:r>
      <w:r w:rsidR="00C00C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достаточ</w:t>
      </w:r>
      <w:r w:rsidR="00C00CF6">
        <w:rPr>
          <w:rFonts w:ascii="Times New Roman" w:hAnsi="Times New Roman"/>
          <w:sz w:val="28"/>
          <w:szCs w:val="28"/>
        </w:rPr>
        <w:t>ен, тем самым</w:t>
      </w:r>
      <w:r>
        <w:rPr>
          <w:rFonts w:ascii="Times New Roman" w:hAnsi="Times New Roman"/>
          <w:sz w:val="28"/>
          <w:szCs w:val="28"/>
        </w:rPr>
        <w:t xml:space="preserve">  обеспечивает  потребность населения, в питьевой воде и воде для бытовых нужд.</w:t>
      </w:r>
    </w:p>
    <w:p w:rsidR="00C00CF6" w:rsidRDefault="004150B4" w:rsidP="00166D5B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Прогнозный расход воды на хозяйственно-питьевые нужды  ожидается по МО к 2020 году – </w:t>
      </w:r>
      <w:r w:rsidR="00C00CF6" w:rsidRPr="00C00CF6">
        <w:rPr>
          <w:rFonts w:ascii="Times New Roman" w:hAnsi="Times New Roman"/>
          <w:sz w:val="28"/>
          <w:szCs w:val="28"/>
        </w:rPr>
        <w:t>25</w:t>
      </w:r>
      <w:r w:rsidRPr="00C00CF6">
        <w:rPr>
          <w:rFonts w:ascii="Times New Roman" w:hAnsi="Times New Roman"/>
          <w:sz w:val="28"/>
          <w:szCs w:val="28"/>
        </w:rPr>
        <w:t xml:space="preserve"> тыс. м</w:t>
      </w:r>
      <w:r w:rsidR="00C00CF6" w:rsidRPr="00C00CF6">
        <w:rPr>
          <w:rFonts w:ascii="Times New Roman" w:hAnsi="Times New Roman"/>
          <w:sz w:val="28"/>
          <w:szCs w:val="28"/>
        </w:rPr>
        <w:t>. к</w:t>
      </w:r>
      <w:r w:rsidRPr="00C00CF6">
        <w:rPr>
          <w:rFonts w:ascii="Times New Roman" w:hAnsi="Times New Roman"/>
          <w:sz w:val="28"/>
          <w:szCs w:val="28"/>
        </w:rPr>
        <w:t>уб/год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 воды для нужд ведения личного подсобного хозяйства  определен по следующим  усредненным нормам </w:t>
      </w:r>
    </w:p>
    <w:p w:rsidR="004150B4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4150B4" w:rsidRPr="00D83F53" w:rsidTr="004150B4">
        <w:tc>
          <w:tcPr>
            <w:tcW w:w="4928" w:type="dxa"/>
          </w:tcPr>
          <w:p w:rsidR="004150B4" w:rsidRPr="00D83F53" w:rsidRDefault="004150B4" w:rsidP="004150B4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 xml:space="preserve">Виды скота </w:t>
            </w:r>
          </w:p>
        </w:tc>
        <w:tc>
          <w:tcPr>
            <w:tcW w:w="4536" w:type="dxa"/>
          </w:tcPr>
          <w:p w:rsidR="004150B4" w:rsidRPr="00D83F53" w:rsidRDefault="004150B4" w:rsidP="004150B4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>Норма потребления литров в сутки на 1 голову</w:t>
            </w:r>
          </w:p>
        </w:tc>
      </w:tr>
      <w:tr w:rsidR="004150B4" w:rsidRPr="00D83F53" w:rsidTr="004150B4">
        <w:tc>
          <w:tcPr>
            <w:tcW w:w="4928" w:type="dxa"/>
          </w:tcPr>
          <w:p w:rsidR="004150B4" w:rsidRPr="00D83F53" w:rsidRDefault="004150B4" w:rsidP="004150B4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>КРС</w:t>
            </w:r>
          </w:p>
        </w:tc>
        <w:tc>
          <w:tcPr>
            <w:tcW w:w="4536" w:type="dxa"/>
          </w:tcPr>
          <w:p w:rsidR="004150B4" w:rsidRPr="00D83F53" w:rsidRDefault="004150B4" w:rsidP="004150B4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150B4" w:rsidRPr="00D83F53" w:rsidTr="004150B4">
        <w:tc>
          <w:tcPr>
            <w:tcW w:w="4928" w:type="dxa"/>
          </w:tcPr>
          <w:p w:rsidR="004150B4" w:rsidRPr="00D83F53" w:rsidRDefault="004150B4" w:rsidP="004150B4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>Лошади</w:t>
            </w:r>
          </w:p>
        </w:tc>
        <w:tc>
          <w:tcPr>
            <w:tcW w:w="4536" w:type="dxa"/>
          </w:tcPr>
          <w:p w:rsidR="004150B4" w:rsidRPr="00D83F53" w:rsidRDefault="004150B4" w:rsidP="004150B4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150B4" w:rsidRPr="00D83F53" w:rsidTr="004150B4">
        <w:tc>
          <w:tcPr>
            <w:tcW w:w="4928" w:type="dxa"/>
          </w:tcPr>
          <w:p w:rsidR="004150B4" w:rsidRPr="00D83F53" w:rsidRDefault="004150B4" w:rsidP="004150B4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 xml:space="preserve">Свиньи </w:t>
            </w:r>
          </w:p>
        </w:tc>
        <w:tc>
          <w:tcPr>
            <w:tcW w:w="4536" w:type="dxa"/>
          </w:tcPr>
          <w:p w:rsidR="004150B4" w:rsidRPr="00D83F53" w:rsidRDefault="004150B4" w:rsidP="004150B4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150B4" w:rsidRPr="00D83F53" w:rsidTr="004150B4">
        <w:tc>
          <w:tcPr>
            <w:tcW w:w="4928" w:type="dxa"/>
          </w:tcPr>
          <w:p w:rsidR="004150B4" w:rsidRPr="00D83F53" w:rsidRDefault="004150B4" w:rsidP="004150B4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 xml:space="preserve">Овцы и козы </w:t>
            </w:r>
          </w:p>
        </w:tc>
        <w:tc>
          <w:tcPr>
            <w:tcW w:w="4536" w:type="dxa"/>
          </w:tcPr>
          <w:p w:rsidR="004150B4" w:rsidRPr="00D83F53" w:rsidRDefault="004150B4" w:rsidP="004150B4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150B4" w:rsidRPr="00D83F53" w:rsidTr="004150B4">
        <w:tc>
          <w:tcPr>
            <w:tcW w:w="4928" w:type="dxa"/>
          </w:tcPr>
          <w:p w:rsidR="004150B4" w:rsidRPr="00D83F53" w:rsidRDefault="004150B4" w:rsidP="004150B4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 xml:space="preserve">Птицы </w:t>
            </w:r>
          </w:p>
        </w:tc>
        <w:tc>
          <w:tcPr>
            <w:tcW w:w="4536" w:type="dxa"/>
          </w:tcPr>
          <w:p w:rsidR="004150B4" w:rsidRPr="00D83F53" w:rsidRDefault="004150B4" w:rsidP="004150B4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150B4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МО нет сетей  водоотведения. </w:t>
      </w:r>
      <w:r w:rsidR="005B58EE">
        <w:rPr>
          <w:rFonts w:ascii="Times New Roman" w:hAnsi="Times New Roman"/>
          <w:sz w:val="28"/>
          <w:szCs w:val="28"/>
        </w:rPr>
        <w:t xml:space="preserve"> 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616D">
        <w:rPr>
          <w:rFonts w:ascii="Times New Roman" w:hAnsi="Times New Roman"/>
          <w:b/>
          <w:sz w:val="28"/>
          <w:szCs w:val="28"/>
        </w:rPr>
        <w:t xml:space="preserve"> 5.4 Теплоснабжение </w:t>
      </w:r>
    </w:p>
    <w:p w:rsidR="004150B4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Теплоснабжение муниципальных объектов  общественного назначения  осуществляется  двумя способами: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бюджетных учреждениях оборудованы  автономные газовые котельные:</w:t>
      </w:r>
    </w:p>
    <w:p w:rsidR="004150B4" w:rsidRDefault="005B58EE" w:rsidP="00166D5B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с. </w:t>
      </w:r>
      <w:r w:rsidR="00434BBF">
        <w:rPr>
          <w:rFonts w:ascii="Times New Roman" w:hAnsi="Times New Roman"/>
          <w:sz w:val="28"/>
          <w:szCs w:val="28"/>
        </w:rPr>
        <w:t>Федоровка Первая</w:t>
      </w:r>
      <w:r w:rsidR="001D013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МОБУ «</w:t>
      </w:r>
      <w:r w:rsidR="00C40B61">
        <w:rPr>
          <w:rFonts w:ascii="Times New Roman" w:hAnsi="Times New Roman"/>
          <w:sz w:val="28"/>
          <w:szCs w:val="28"/>
        </w:rPr>
        <w:t>1-</w:t>
      </w:r>
      <w:r w:rsidR="00434BBF">
        <w:rPr>
          <w:rFonts w:ascii="Times New Roman" w:hAnsi="Times New Roman"/>
          <w:sz w:val="28"/>
          <w:szCs w:val="28"/>
        </w:rPr>
        <w:t>Федоровская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34B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ОШ»,</w:t>
      </w:r>
      <w:r w:rsidR="00434B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r w:rsidR="00C40B61">
        <w:rPr>
          <w:rFonts w:ascii="Times New Roman" w:hAnsi="Times New Roman"/>
          <w:sz w:val="28"/>
          <w:szCs w:val="28"/>
        </w:rPr>
        <w:t xml:space="preserve">оме </w:t>
      </w:r>
      <w:r>
        <w:rPr>
          <w:rFonts w:ascii="Times New Roman" w:hAnsi="Times New Roman"/>
          <w:sz w:val="28"/>
          <w:szCs w:val="28"/>
        </w:rPr>
        <w:t>К</w:t>
      </w:r>
      <w:r w:rsidR="00C40B61">
        <w:rPr>
          <w:rFonts w:ascii="Times New Roman" w:hAnsi="Times New Roman"/>
          <w:sz w:val="28"/>
          <w:szCs w:val="28"/>
        </w:rPr>
        <w:t>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361848">
        <w:rPr>
          <w:rFonts w:ascii="Times New Roman" w:hAnsi="Times New Roman"/>
          <w:sz w:val="28"/>
          <w:szCs w:val="28"/>
        </w:rPr>
        <w:t>ФАП</w:t>
      </w:r>
      <w:r w:rsidR="00C40B61">
        <w:rPr>
          <w:rFonts w:ascii="Times New Roman" w:hAnsi="Times New Roman"/>
          <w:sz w:val="28"/>
          <w:szCs w:val="28"/>
        </w:rPr>
        <w:t>-е</w:t>
      </w:r>
      <w:r w:rsidR="004150B4">
        <w:rPr>
          <w:rFonts w:ascii="Times New Roman" w:hAnsi="Times New Roman"/>
          <w:sz w:val="28"/>
          <w:szCs w:val="28"/>
        </w:rPr>
        <w:t>;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CF6">
        <w:rPr>
          <w:rFonts w:ascii="Times New Roman" w:hAnsi="Times New Roman"/>
          <w:sz w:val="28"/>
          <w:szCs w:val="28"/>
        </w:rPr>
        <w:t>б) и</w:t>
      </w:r>
      <w:r>
        <w:rPr>
          <w:rFonts w:ascii="Times New Roman" w:hAnsi="Times New Roman"/>
          <w:sz w:val="28"/>
          <w:szCs w:val="28"/>
        </w:rPr>
        <w:t xml:space="preserve">ндивидуальные жилые дома  имеют  локальные источники теплоснабжения; газовое отопление – </w:t>
      </w:r>
      <w:r w:rsidR="00D90A77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%, на твердом топливе – </w:t>
      </w:r>
      <w:r w:rsidR="00D90A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00CF6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квартирных домах  в каждой квартире установлен автономный  газовый котел.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перспективе в целях  энергосбережения  и более  стабильного и надежного  теплоснабжения необходимо:</w:t>
      </w:r>
    </w:p>
    <w:p w:rsidR="004150B4" w:rsidRDefault="005B58EE" w:rsidP="005B58EE">
      <w:pPr>
        <w:tabs>
          <w:tab w:val="left" w:pos="110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приобрести энергосберегающие лампочки;</w:t>
      </w:r>
    </w:p>
    <w:p w:rsidR="004150B4" w:rsidRDefault="004150B4" w:rsidP="00881F42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81F42">
        <w:rPr>
          <w:rFonts w:ascii="Times New Roman" w:hAnsi="Times New Roman"/>
          <w:sz w:val="28"/>
          <w:szCs w:val="28"/>
        </w:rPr>
        <w:t>ремонт  газового котла и замена двух насосов  в котельной  ДК с. Федоровка Первая, а также  ремонт внутренних теплосетей в ДК. Стоимость работ 85 тыс., руб.</w:t>
      </w:r>
    </w:p>
    <w:p w:rsidR="004150B4" w:rsidRDefault="00D90A77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Заменить газовый котел </w:t>
      </w:r>
      <w:r w:rsidR="004150B4">
        <w:rPr>
          <w:rFonts w:ascii="Times New Roman" w:hAnsi="Times New Roman"/>
          <w:sz w:val="28"/>
          <w:szCs w:val="28"/>
        </w:rPr>
        <w:t xml:space="preserve">и насос в котельной  </w:t>
      </w:r>
      <w:r w:rsidR="005B5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ФАПа.</w:t>
      </w:r>
    </w:p>
    <w:p w:rsidR="004150B4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6E4E">
        <w:rPr>
          <w:rFonts w:ascii="Times New Roman" w:hAnsi="Times New Roman"/>
          <w:b/>
          <w:sz w:val="28"/>
          <w:szCs w:val="28"/>
        </w:rPr>
        <w:t xml:space="preserve">5.5 Электроснабжение </w:t>
      </w:r>
    </w:p>
    <w:p w:rsidR="004150B4" w:rsidRPr="00226E4E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Электроснабжение на</w:t>
      </w:r>
      <w:r w:rsidR="005B58EE">
        <w:rPr>
          <w:rFonts w:ascii="Times New Roman" w:hAnsi="Times New Roman"/>
          <w:sz w:val="28"/>
          <w:szCs w:val="28"/>
        </w:rPr>
        <w:t xml:space="preserve">селенных пунктов МО </w:t>
      </w:r>
      <w:r w:rsidR="00361848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 осуществляется по ЛЭП ВЛ-10 кВт и ВЛ – 0,4 кВт  через </w:t>
      </w:r>
      <w:r w:rsidR="00327C0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трансформаторных подстанций.</w:t>
      </w: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электропотребления  к 2020 году  обусловлен необходимостью создания  комфортных условий для  проживания населения и развития  жилищного сектора.</w:t>
      </w:r>
    </w:p>
    <w:p w:rsidR="004150B4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0B4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6E4E">
        <w:rPr>
          <w:rFonts w:ascii="Times New Roman" w:hAnsi="Times New Roman"/>
          <w:b/>
          <w:sz w:val="28"/>
          <w:szCs w:val="28"/>
        </w:rPr>
        <w:t xml:space="preserve">5.6 Газоснабжение </w:t>
      </w:r>
    </w:p>
    <w:p w:rsidR="004150B4" w:rsidRPr="00226E4E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Газоснабжение на</w:t>
      </w:r>
      <w:r w:rsidR="005B58EE">
        <w:rPr>
          <w:rFonts w:ascii="Times New Roman" w:hAnsi="Times New Roman"/>
          <w:sz w:val="28"/>
          <w:szCs w:val="28"/>
        </w:rPr>
        <w:t xml:space="preserve">селенных пунктов МО </w:t>
      </w:r>
      <w:r w:rsidR="00361848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 осуществляется  природным газом  от  действующего  газопровода  высокого давления  и газопроводов межпоселковых  низкого давления  по двухступенчатой </w:t>
      </w:r>
      <w:r w:rsidRPr="00AA75F8">
        <w:rPr>
          <w:rFonts w:ascii="Times New Roman" w:hAnsi="Times New Roman"/>
          <w:sz w:val="28"/>
          <w:szCs w:val="28"/>
        </w:rPr>
        <w:t>по давлению</w:t>
      </w:r>
      <w:r>
        <w:rPr>
          <w:rFonts w:ascii="Times New Roman" w:hAnsi="Times New Roman"/>
          <w:sz w:val="28"/>
          <w:szCs w:val="28"/>
        </w:rPr>
        <w:t xml:space="preserve"> системе распределения газа через ГРС в каждом селе.</w:t>
      </w:r>
    </w:p>
    <w:p w:rsidR="004150B4" w:rsidRDefault="004150B4" w:rsidP="00166D5B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150B4" w:rsidRPr="00DC2DCC" w:rsidRDefault="004150B4" w:rsidP="00C40B61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2DCC">
        <w:rPr>
          <w:rFonts w:ascii="Times New Roman" w:hAnsi="Times New Roman"/>
          <w:b/>
          <w:sz w:val="28"/>
          <w:szCs w:val="28"/>
        </w:rPr>
        <w:t>Утилизация твердых бытовых отходов</w:t>
      </w:r>
    </w:p>
    <w:p w:rsidR="004150B4" w:rsidRDefault="004150B4" w:rsidP="004150B4">
      <w:pPr>
        <w:pStyle w:val="ListParagraph"/>
        <w:tabs>
          <w:tab w:val="left" w:pos="1276"/>
        </w:tabs>
        <w:spacing w:after="0"/>
        <w:ind w:left="426" w:hanging="360"/>
        <w:rPr>
          <w:rFonts w:ascii="Times New Roman" w:hAnsi="Times New Roman"/>
          <w:b/>
          <w:sz w:val="32"/>
          <w:szCs w:val="32"/>
        </w:rPr>
      </w:pPr>
    </w:p>
    <w:p w:rsidR="004150B4" w:rsidRDefault="005B58EE" w:rsidP="004150B4">
      <w:pPr>
        <w:pStyle w:val="ListParagraph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 </w:t>
      </w:r>
      <w:r w:rsidR="00361848">
        <w:rPr>
          <w:rFonts w:ascii="Times New Roman" w:hAnsi="Times New Roman"/>
          <w:sz w:val="28"/>
          <w:szCs w:val="28"/>
        </w:rPr>
        <w:t>Федоровский Первый</w:t>
      </w:r>
      <w:r w:rsidR="004150B4">
        <w:rPr>
          <w:rFonts w:ascii="Times New Roman" w:hAnsi="Times New Roman"/>
          <w:sz w:val="28"/>
          <w:szCs w:val="28"/>
        </w:rPr>
        <w:t xml:space="preserve"> сельсовет и</w:t>
      </w:r>
      <w:r>
        <w:rPr>
          <w:rFonts w:ascii="Times New Roman" w:hAnsi="Times New Roman"/>
          <w:sz w:val="28"/>
          <w:szCs w:val="28"/>
        </w:rPr>
        <w:t xml:space="preserve">меется </w:t>
      </w:r>
      <w:r w:rsidR="00733C3F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 полигона</w:t>
      </w:r>
      <w:r w:rsidR="004150B4">
        <w:rPr>
          <w:rFonts w:ascii="Times New Roman" w:hAnsi="Times New Roman"/>
          <w:sz w:val="28"/>
          <w:szCs w:val="28"/>
        </w:rPr>
        <w:t xml:space="preserve">  для складирования ТБО, которые в</w:t>
      </w:r>
      <w:r w:rsidR="00733C3F">
        <w:rPr>
          <w:rFonts w:ascii="Times New Roman" w:hAnsi="Times New Roman"/>
          <w:sz w:val="28"/>
          <w:szCs w:val="28"/>
        </w:rPr>
        <w:t xml:space="preserve"> настоящее время  находятся в </w:t>
      </w:r>
      <w:r w:rsidR="004150B4">
        <w:rPr>
          <w:rFonts w:ascii="Times New Roman" w:hAnsi="Times New Roman"/>
          <w:sz w:val="28"/>
          <w:szCs w:val="28"/>
        </w:rPr>
        <w:t>удовлетворительном состоянии.</w:t>
      </w:r>
    </w:p>
    <w:p w:rsidR="004150B4" w:rsidRDefault="004150B4" w:rsidP="004150B4">
      <w:pPr>
        <w:pStyle w:val="ListParagraph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перспективе необходимо:</w:t>
      </w:r>
    </w:p>
    <w:p w:rsidR="004150B4" w:rsidRDefault="004150B4" w:rsidP="004150B4">
      <w:pPr>
        <w:pStyle w:val="ListParagraph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произвести обвалку полигон</w:t>
      </w:r>
      <w:r w:rsidR="00C00C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ТБО;</w:t>
      </w:r>
    </w:p>
    <w:p w:rsidR="004150B4" w:rsidRDefault="004150B4" w:rsidP="004150B4">
      <w:pPr>
        <w:pStyle w:val="ListParagraph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привести в порядок  </w:t>
      </w:r>
      <w:r w:rsidRPr="00A6493A">
        <w:rPr>
          <w:rFonts w:ascii="Times New Roman" w:hAnsi="Times New Roman"/>
          <w:sz w:val="28"/>
          <w:szCs w:val="28"/>
        </w:rPr>
        <w:t>подъездные  пути</w:t>
      </w:r>
      <w:r w:rsidRPr="005C7F2B">
        <w:rPr>
          <w:rFonts w:ascii="Times New Roman" w:hAnsi="Times New Roman"/>
          <w:sz w:val="28"/>
          <w:szCs w:val="28"/>
        </w:rPr>
        <w:t xml:space="preserve"> </w:t>
      </w:r>
      <w:r w:rsidRPr="005246CA">
        <w:rPr>
          <w:rFonts w:ascii="Times New Roman" w:hAnsi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>лигон</w:t>
      </w:r>
      <w:r w:rsidR="00C00CF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ТБО;</w:t>
      </w:r>
    </w:p>
    <w:p w:rsidR="004150B4" w:rsidRPr="001967B7" w:rsidRDefault="004150B4" w:rsidP="004150B4">
      <w:pPr>
        <w:pStyle w:val="ListParagraph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установка контейнеров для  набора ТБО в населенных пунктах МО.</w:t>
      </w:r>
    </w:p>
    <w:p w:rsidR="004150B4" w:rsidRPr="00105D12" w:rsidRDefault="004150B4" w:rsidP="004150B4">
      <w:pPr>
        <w:tabs>
          <w:tab w:val="left" w:pos="1103"/>
        </w:tabs>
        <w:spacing w:after="0"/>
        <w:rPr>
          <w:rFonts w:ascii="Times New Roman" w:hAnsi="Times New Roman"/>
          <w:sz w:val="28"/>
          <w:szCs w:val="28"/>
        </w:rPr>
      </w:pPr>
    </w:p>
    <w:p w:rsidR="004150B4" w:rsidRPr="009513B8" w:rsidRDefault="004150B4" w:rsidP="004150B4">
      <w:pPr>
        <w:pStyle w:val="ListParagraph"/>
        <w:numPr>
          <w:ilvl w:val="0"/>
          <w:numId w:val="6"/>
        </w:numPr>
        <w:tabs>
          <w:tab w:val="left" w:pos="1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13B8">
        <w:rPr>
          <w:rFonts w:ascii="Times New Roman" w:hAnsi="Times New Roman"/>
          <w:b/>
          <w:sz w:val="32"/>
          <w:szCs w:val="32"/>
        </w:rPr>
        <w:t>Основные цели и задачи Программы. Сроки и этапы реализации Программы. Целевые показатели развития  коммунальной инфраструктуры</w:t>
      </w:r>
      <w:r w:rsidR="005B58EE">
        <w:rPr>
          <w:rFonts w:ascii="Times New Roman" w:hAnsi="Times New Roman"/>
          <w:b/>
          <w:sz w:val="32"/>
          <w:szCs w:val="32"/>
        </w:rPr>
        <w:t xml:space="preserve"> в МО </w:t>
      </w:r>
      <w:r w:rsidR="00361848">
        <w:rPr>
          <w:rFonts w:ascii="Times New Roman" w:hAnsi="Times New Roman"/>
          <w:b/>
          <w:sz w:val="32"/>
          <w:szCs w:val="32"/>
        </w:rPr>
        <w:t>Федоровский Первый</w:t>
      </w:r>
      <w:r w:rsidR="005B58E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4150B4" w:rsidRPr="00E34447" w:rsidRDefault="004150B4" w:rsidP="004150B4">
      <w:pPr>
        <w:tabs>
          <w:tab w:val="left" w:pos="1103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150B4" w:rsidRDefault="004150B4" w:rsidP="004150B4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анализа  существующего состояния  коммунальной  инфраструктуры  и перс</w:t>
      </w:r>
      <w:r w:rsidR="005B58EE">
        <w:rPr>
          <w:rFonts w:ascii="Times New Roman" w:hAnsi="Times New Roman"/>
          <w:sz w:val="28"/>
          <w:szCs w:val="28"/>
        </w:rPr>
        <w:t xml:space="preserve">пектив  развития МО </w:t>
      </w:r>
      <w:r w:rsidR="00361848">
        <w:rPr>
          <w:rFonts w:ascii="Times New Roman" w:hAnsi="Times New Roman"/>
          <w:sz w:val="28"/>
          <w:szCs w:val="28"/>
        </w:rPr>
        <w:t>Федоровский Первый</w:t>
      </w:r>
      <w:r w:rsidR="005B5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 определены следующие целевые  показатели развития коммунальной  инфраструктуры на период до 2020 года: </w:t>
      </w:r>
    </w:p>
    <w:p w:rsidR="004150B4" w:rsidRDefault="004150B4" w:rsidP="004150B4">
      <w:pPr>
        <w:pStyle w:val="ListParagraph"/>
        <w:numPr>
          <w:ilvl w:val="0"/>
          <w:numId w:val="2"/>
        </w:numPr>
        <w:tabs>
          <w:tab w:val="left" w:pos="110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 полное удовлетворение перспективного  спроса на коммунальные ресурсы  в следующих объемах:</w:t>
      </w:r>
    </w:p>
    <w:p w:rsidR="004150B4" w:rsidRDefault="004150B4" w:rsidP="004150B4">
      <w:pPr>
        <w:pStyle w:val="ListParagraph"/>
        <w:tabs>
          <w:tab w:val="left" w:pos="110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1701"/>
        <w:gridCol w:w="1525"/>
      </w:tblGrid>
      <w:tr w:rsidR="004150B4" w:rsidRPr="00D83F53" w:rsidTr="004150B4">
        <w:tc>
          <w:tcPr>
            <w:tcW w:w="6379" w:type="dxa"/>
          </w:tcPr>
          <w:p w:rsidR="004150B4" w:rsidRPr="00D83F53" w:rsidRDefault="004150B4" w:rsidP="004150B4">
            <w:pPr>
              <w:pStyle w:val="ListParagraph"/>
              <w:tabs>
                <w:tab w:val="left" w:pos="1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4150B4" w:rsidRPr="00D83F53" w:rsidRDefault="000B5D7A" w:rsidP="004150B4">
            <w:pPr>
              <w:pStyle w:val="ListParagraph"/>
              <w:tabs>
                <w:tab w:val="left" w:pos="1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4150B4" w:rsidRPr="00D83F5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4150B4" w:rsidRPr="00D83F53" w:rsidRDefault="004150B4" w:rsidP="004150B4">
            <w:pPr>
              <w:pStyle w:val="ListParagraph"/>
              <w:tabs>
                <w:tab w:val="left" w:pos="1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F5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4150B4" w:rsidRPr="00D83F53" w:rsidTr="004150B4">
        <w:tc>
          <w:tcPr>
            <w:tcW w:w="6379" w:type="dxa"/>
          </w:tcPr>
          <w:p w:rsidR="004150B4" w:rsidRPr="000B5D7A" w:rsidRDefault="004150B4" w:rsidP="004150B4">
            <w:pPr>
              <w:pStyle w:val="ListParagraph"/>
              <w:tabs>
                <w:tab w:val="left" w:pos="1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D7A">
              <w:rPr>
                <w:rFonts w:ascii="Times New Roman" w:hAnsi="Times New Roman"/>
                <w:sz w:val="28"/>
                <w:szCs w:val="28"/>
              </w:rPr>
              <w:t>Водоснабжение тыс. м.куб</w:t>
            </w:r>
            <w:r w:rsidR="00A84A88"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1701" w:type="dxa"/>
          </w:tcPr>
          <w:p w:rsidR="004150B4" w:rsidRPr="000B5D7A" w:rsidRDefault="000B5D7A" w:rsidP="004150B4">
            <w:pPr>
              <w:pStyle w:val="ListParagraph"/>
              <w:tabs>
                <w:tab w:val="left" w:pos="1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D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4150B4" w:rsidRPr="000B5D7A" w:rsidRDefault="000B5D7A" w:rsidP="004150B4">
            <w:pPr>
              <w:pStyle w:val="ListParagraph"/>
              <w:tabs>
                <w:tab w:val="left" w:pos="1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D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4150B4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0B4" w:rsidRPr="001967B7" w:rsidRDefault="004150B4" w:rsidP="004150B4">
      <w:pPr>
        <w:tabs>
          <w:tab w:val="left" w:pos="110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0B4" w:rsidRDefault="004150B4" w:rsidP="00166D5B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DC2DCC">
        <w:rPr>
          <w:rFonts w:ascii="Times New Roman" w:hAnsi="Times New Roman"/>
          <w:b/>
          <w:sz w:val="32"/>
          <w:szCs w:val="32"/>
        </w:rPr>
        <w:t xml:space="preserve">Перечень предприятий, включенных  в </w:t>
      </w:r>
      <w:r>
        <w:rPr>
          <w:rFonts w:ascii="Times New Roman" w:hAnsi="Times New Roman"/>
          <w:b/>
          <w:sz w:val="32"/>
          <w:szCs w:val="32"/>
        </w:rPr>
        <w:t>П</w:t>
      </w:r>
      <w:r w:rsidRPr="00DC2DCC">
        <w:rPr>
          <w:rFonts w:ascii="Times New Roman" w:hAnsi="Times New Roman"/>
          <w:b/>
          <w:sz w:val="32"/>
          <w:szCs w:val="32"/>
        </w:rPr>
        <w:t>рограмму  развития систем  коммунальной инфраструктур</w:t>
      </w:r>
      <w:r w:rsidR="005B58EE">
        <w:rPr>
          <w:rFonts w:ascii="Times New Roman" w:hAnsi="Times New Roman"/>
          <w:b/>
          <w:sz w:val="32"/>
          <w:szCs w:val="32"/>
        </w:rPr>
        <w:t xml:space="preserve">ы  на территории МО  </w:t>
      </w:r>
      <w:r w:rsidR="00361848">
        <w:rPr>
          <w:rFonts w:ascii="Times New Roman" w:hAnsi="Times New Roman"/>
          <w:b/>
          <w:sz w:val="32"/>
          <w:szCs w:val="32"/>
        </w:rPr>
        <w:t>Федоровский Первый</w:t>
      </w:r>
      <w:r w:rsidR="005B58EE">
        <w:rPr>
          <w:rFonts w:ascii="Times New Roman" w:hAnsi="Times New Roman"/>
          <w:b/>
          <w:sz w:val="32"/>
          <w:szCs w:val="32"/>
        </w:rPr>
        <w:t xml:space="preserve"> </w:t>
      </w:r>
      <w:r w:rsidRPr="00DC2DCC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166D5B" w:rsidRDefault="00166D5B" w:rsidP="00A84A88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166D5B" w:rsidRPr="00DC2DCC" w:rsidRDefault="00166D5B" w:rsidP="00166D5B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DC2DCC">
        <w:rPr>
          <w:rFonts w:ascii="Times New Roman" w:hAnsi="Times New Roman"/>
          <w:b/>
          <w:sz w:val="28"/>
          <w:szCs w:val="28"/>
        </w:rPr>
        <w:t xml:space="preserve">Водоснабжение и водоотведение </w:t>
      </w:r>
    </w:p>
    <w:p w:rsidR="00166D5B" w:rsidRDefault="00166D5B" w:rsidP="00166D5B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6B6B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Водоканал»</w:t>
      </w:r>
    </w:p>
    <w:p w:rsidR="00A84A88" w:rsidRPr="00264D4A" w:rsidRDefault="00A84A88" w:rsidP="00A84A88">
      <w:pPr>
        <w:tabs>
          <w:tab w:val="left" w:pos="426"/>
        </w:tabs>
        <w:spacing w:after="0"/>
        <w:ind w:left="426" w:hanging="426"/>
        <w:rPr>
          <w:rFonts w:ascii="Times New Roman" w:hAnsi="Times New Roman"/>
          <w:b/>
          <w:sz w:val="28"/>
          <w:szCs w:val="28"/>
        </w:rPr>
      </w:pPr>
      <w:r w:rsidRPr="00264D4A">
        <w:rPr>
          <w:rFonts w:ascii="Times New Roman" w:hAnsi="Times New Roman"/>
          <w:b/>
          <w:sz w:val="28"/>
          <w:szCs w:val="28"/>
        </w:rPr>
        <w:t>Электроснабжение</w:t>
      </w:r>
    </w:p>
    <w:p w:rsidR="00A84A88" w:rsidRDefault="00A84A88" w:rsidP="00A84A8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Саракташский РЭС ПО ЦЭС филиал ОАО «МРСК Волги» -«Оренбургэнерго»</w:t>
      </w:r>
    </w:p>
    <w:p w:rsidR="00A84A88" w:rsidRPr="00264D4A" w:rsidRDefault="00A84A88" w:rsidP="00A84A88">
      <w:pPr>
        <w:tabs>
          <w:tab w:val="left" w:pos="426"/>
        </w:tabs>
        <w:spacing w:after="0"/>
        <w:ind w:left="426" w:hanging="426"/>
        <w:rPr>
          <w:rFonts w:ascii="Times New Roman" w:hAnsi="Times New Roman"/>
          <w:b/>
          <w:sz w:val="28"/>
          <w:szCs w:val="28"/>
        </w:rPr>
      </w:pPr>
      <w:r w:rsidRPr="00264D4A">
        <w:rPr>
          <w:rFonts w:ascii="Times New Roman" w:hAnsi="Times New Roman"/>
          <w:b/>
          <w:sz w:val="28"/>
          <w:szCs w:val="28"/>
        </w:rPr>
        <w:t>Газоснабжение</w:t>
      </w:r>
    </w:p>
    <w:p w:rsidR="00A84A88" w:rsidRDefault="00A84A88" w:rsidP="00A84A88">
      <w:pPr>
        <w:tabs>
          <w:tab w:val="left" w:pos="426"/>
        </w:tabs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Саракташский КЭС  ОАО «Газпром газораспределение Оренбург»</w:t>
      </w:r>
    </w:p>
    <w:p w:rsidR="00A84A88" w:rsidRDefault="00A84A88" w:rsidP="00166D5B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4150B4" w:rsidRDefault="004150B4" w:rsidP="00A84A88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84A88">
        <w:rPr>
          <w:rFonts w:ascii="Times New Roman" w:hAnsi="Times New Roman"/>
          <w:b/>
          <w:sz w:val="32"/>
          <w:szCs w:val="32"/>
        </w:rPr>
        <w:lastRenderedPageBreak/>
        <w:t>Перечень мероприятий Программы,  обеспечивающих  достижение целевых  показателей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Федоровский Первый  сельсовет необходимо  выполнить следующие мероприятия  в области  развития  инженерной инфраструктуры: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ind w:left="426" w:hanging="426"/>
        <w:rPr>
          <w:rFonts w:ascii="Times New Roman" w:hAnsi="Times New Roman"/>
          <w:sz w:val="28"/>
          <w:szCs w:val="28"/>
        </w:rPr>
      </w:pPr>
    </w:p>
    <w:p w:rsidR="00A84A88" w:rsidRPr="00DC2DCC" w:rsidRDefault="00A84A88" w:rsidP="00A84A88">
      <w:pPr>
        <w:pStyle w:val="ListParagraph"/>
        <w:numPr>
          <w:ilvl w:val="1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DC2DCC">
        <w:rPr>
          <w:rFonts w:ascii="Times New Roman" w:hAnsi="Times New Roman"/>
          <w:b/>
          <w:sz w:val="28"/>
          <w:szCs w:val="28"/>
        </w:rPr>
        <w:t xml:space="preserve">Водоснабжение. На период до 2020 года </w:t>
      </w:r>
    </w:p>
    <w:p w:rsidR="00A84A88" w:rsidRPr="00E562B9" w:rsidRDefault="00A84A88" w:rsidP="00A84A88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8AD">
        <w:rPr>
          <w:rFonts w:ascii="Times New Roman" w:hAnsi="Times New Roman"/>
          <w:sz w:val="28"/>
          <w:szCs w:val="28"/>
        </w:rPr>
        <w:t>- установить  один новый и отремонтировать существующий гидрант стоимость работ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8AD">
        <w:rPr>
          <w:rFonts w:ascii="Times New Roman" w:hAnsi="Times New Roman"/>
          <w:sz w:val="28"/>
          <w:szCs w:val="28"/>
        </w:rPr>
        <w:t>тыс. руб.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новый ввод и прокладка 62 метра нового водопровода в МОБУ «1-Федоровская ООШ»  </w:t>
      </w:r>
      <w:r w:rsidRPr="00A548AD">
        <w:rPr>
          <w:rFonts w:ascii="Times New Roman" w:hAnsi="Times New Roman"/>
          <w:sz w:val="28"/>
          <w:szCs w:val="28"/>
        </w:rPr>
        <w:t>стоимость работ 45 тыс. руб.</w:t>
      </w:r>
    </w:p>
    <w:p w:rsidR="002F0D9D" w:rsidRDefault="002F0D9D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оборудование нового сан. узла в ФАП-е с. Федоровка Первая. </w:t>
      </w:r>
      <w:r w:rsidRPr="00A548AD">
        <w:rPr>
          <w:rFonts w:ascii="Times New Roman" w:hAnsi="Times New Roman"/>
          <w:sz w:val="28"/>
          <w:szCs w:val="28"/>
        </w:rPr>
        <w:t xml:space="preserve">стоимость работ </w:t>
      </w:r>
      <w:r>
        <w:rPr>
          <w:rFonts w:ascii="Times New Roman" w:hAnsi="Times New Roman"/>
          <w:sz w:val="28"/>
          <w:szCs w:val="28"/>
        </w:rPr>
        <w:t>30</w:t>
      </w:r>
      <w:r w:rsidRPr="00A548AD">
        <w:rPr>
          <w:rFonts w:ascii="Times New Roman" w:hAnsi="Times New Roman"/>
          <w:sz w:val="28"/>
          <w:szCs w:val="28"/>
        </w:rPr>
        <w:t xml:space="preserve"> тыс. руб.</w:t>
      </w:r>
    </w:p>
    <w:p w:rsidR="002F0D9D" w:rsidRDefault="002F0D9D" w:rsidP="002F0D9D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600 метров водопроводной сети.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84A88" w:rsidRPr="00264D4A" w:rsidRDefault="00A84A88" w:rsidP="00A84A88">
      <w:pPr>
        <w:pStyle w:val="ListParagraph"/>
        <w:numPr>
          <w:ilvl w:val="1"/>
          <w:numId w:val="3"/>
        </w:numPr>
        <w:tabs>
          <w:tab w:val="left" w:pos="426"/>
        </w:tabs>
        <w:spacing w:after="0"/>
        <w:ind w:left="426"/>
        <w:rPr>
          <w:rFonts w:ascii="Times New Roman" w:hAnsi="Times New Roman"/>
          <w:b/>
          <w:sz w:val="28"/>
          <w:szCs w:val="28"/>
        </w:rPr>
      </w:pPr>
      <w:r w:rsidRPr="00264D4A">
        <w:rPr>
          <w:rFonts w:ascii="Times New Roman" w:hAnsi="Times New Roman"/>
          <w:b/>
          <w:sz w:val="28"/>
          <w:szCs w:val="28"/>
        </w:rPr>
        <w:t>Электроснабжение. На период до 2020  года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ind w:left="1530"/>
        <w:rPr>
          <w:rFonts w:ascii="Times New Roman" w:hAnsi="Times New Roman"/>
          <w:sz w:val="28"/>
          <w:szCs w:val="28"/>
        </w:rPr>
      </w:pPr>
    </w:p>
    <w:p w:rsidR="00A84A88" w:rsidRDefault="00A84A88" w:rsidP="00A84A88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текущего ремонта  ЛЭП ВЛ-10кВт и ВЛ-0,4 кВт и подстанций. 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84A88" w:rsidRPr="00C10463" w:rsidRDefault="00A84A88" w:rsidP="00A84A88">
      <w:pPr>
        <w:pStyle w:val="ListParagraph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C0195">
        <w:rPr>
          <w:rFonts w:ascii="Times New Roman" w:hAnsi="Times New Roman"/>
          <w:b/>
          <w:sz w:val="28"/>
          <w:szCs w:val="28"/>
        </w:rPr>
        <w:t xml:space="preserve">Теплоснабжение. На период до 2020 года. 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Отопление индивидуальной жилой  застройки – посредством  индивидуальных  генераторов  тепла  на газовом  топливе.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Программой предполагается: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 газового котла и замена двух насосов  в котельной  ДК с. Федоровка Первая, а также  ремонт внутренних теплосетей в ДК. Стоимость работ 85 тыс.,</w:t>
      </w:r>
      <w:r w:rsidR="002F0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насоса, замена котла  в  ФАП-е села Федоровка Первая. 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A84A88" w:rsidRDefault="00A84A88" w:rsidP="00A84A88">
      <w:pPr>
        <w:pStyle w:val="ListParagraph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D50DE">
        <w:rPr>
          <w:rFonts w:ascii="Times New Roman" w:hAnsi="Times New Roman"/>
          <w:b/>
          <w:sz w:val="28"/>
          <w:szCs w:val="28"/>
        </w:rPr>
        <w:t>Газоснабжение</w:t>
      </w:r>
    </w:p>
    <w:p w:rsidR="00A84A88" w:rsidRPr="007D50DE" w:rsidRDefault="00A84A88" w:rsidP="00A84A88">
      <w:pPr>
        <w:pStyle w:val="ListParagraph"/>
        <w:tabs>
          <w:tab w:val="left" w:pos="426"/>
        </w:tabs>
        <w:spacing w:after="0"/>
        <w:ind w:left="1530"/>
        <w:jc w:val="both"/>
        <w:rPr>
          <w:rFonts w:ascii="Times New Roman" w:hAnsi="Times New Roman"/>
          <w:b/>
          <w:sz w:val="28"/>
          <w:szCs w:val="28"/>
        </w:rPr>
      </w:pPr>
    </w:p>
    <w:p w:rsidR="00A84A88" w:rsidRDefault="00A84A88" w:rsidP="00A84A88">
      <w:pPr>
        <w:pStyle w:val="ListParagraph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Газоснабжение вновь строящихся индивидуальных  жилых домов  в населенных  пунктах  МО  планируется от существующих  газопроводов низкого давления.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4150B4" w:rsidRDefault="004150B4" w:rsidP="00A84A88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84A88">
        <w:rPr>
          <w:rFonts w:ascii="Times New Roman" w:hAnsi="Times New Roman"/>
          <w:b/>
          <w:sz w:val="32"/>
          <w:szCs w:val="32"/>
        </w:rPr>
        <w:t xml:space="preserve">Реализация проекта организации  дорожного движения в МО </w:t>
      </w:r>
      <w:r w:rsidR="00361848" w:rsidRPr="00A84A88">
        <w:rPr>
          <w:rFonts w:ascii="Times New Roman" w:hAnsi="Times New Roman"/>
          <w:b/>
          <w:sz w:val="32"/>
          <w:szCs w:val="32"/>
        </w:rPr>
        <w:t xml:space="preserve"> Федоровский Первый</w:t>
      </w:r>
      <w:r w:rsidR="00F542F7" w:rsidRPr="00A84A88">
        <w:rPr>
          <w:rFonts w:ascii="Times New Roman" w:hAnsi="Times New Roman"/>
          <w:b/>
          <w:sz w:val="32"/>
          <w:szCs w:val="32"/>
        </w:rPr>
        <w:t xml:space="preserve"> </w:t>
      </w:r>
      <w:r w:rsidRPr="00A84A88">
        <w:rPr>
          <w:rFonts w:ascii="Times New Roman" w:hAnsi="Times New Roman"/>
          <w:b/>
          <w:sz w:val="32"/>
          <w:szCs w:val="32"/>
        </w:rPr>
        <w:t xml:space="preserve"> сельсовет.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84A88" w:rsidRP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5FC">
        <w:rPr>
          <w:rFonts w:ascii="Times New Roman" w:hAnsi="Times New Roman"/>
          <w:sz w:val="28"/>
          <w:szCs w:val="28"/>
        </w:rPr>
        <w:t>Реализация проекта предусматривает ямочный ремонт асфальтобетонного покрытия, грейдировка</w:t>
      </w:r>
      <w:r w:rsidR="002F0D9D">
        <w:rPr>
          <w:rFonts w:ascii="Times New Roman" w:hAnsi="Times New Roman"/>
          <w:sz w:val="28"/>
          <w:szCs w:val="28"/>
        </w:rPr>
        <w:t xml:space="preserve"> </w:t>
      </w:r>
      <w:r w:rsidR="00154660">
        <w:rPr>
          <w:rFonts w:ascii="Times New Roman" w:hAnsi="Times New Roman"/>
          <w:sz w:val="28"/>
          <w:szCs w:val="28"/>
        </w:rPr>
        <w:t xml:space="preserve">и подсыпка дорог </w:t>
      </w:r>
      <w:r w:rsidR="002F0D9D">
        <w:rPr>
          <w:rFonts w:ascii="Times New Roman" w:hAnsi="Times New Roman"/>
          <w:sz w:val="28"/>
          <w:szCs w:val="28"/>
        </w:rPr>
        <w:t>в с. Федоровка Первая  с</w:t>
      </w:r>
      <w:r w:rsidRPr="009A35FC">
        <w:rPr>
          <w:rFonts w:ascii="Times New Roman" w:hAnsi="Times New Roman"/>
          <w:sz w:val="28"/>
          <w:szCs w:val="28"/>
        </w:rPr>
        <w:t xml:space="preserve">тоимость работ </w:t>
      </w:r>
      <w:r w:rsidR="003257FE">
        <w:rPr>
          <w:rFonts w:ascii="Times New Roman" w:hAnsi="Times New Roman"/>
          <w:sz w:val="28"/>
          <w:szCs w:val="28"/>
        </w:rPr>
        <w:t>85</w:t>
      </w:r>
      <w:r w:rsidRPr="009A35FC">
        <w:rPr>
          <w:rFonts w:ascii="Times New Roman" w:hAnsi="Times New Roman"/>
          <w:sz w:val="28"/>
          <w:szCs w:val="28"/>
        </w:rPr>
        <w:t xml:space="preserve"> тысяч рублей</w:t>
      </w:r>
      <w:r w:rsidRPr="00154660">
        <w:rPr>
          <w:rFonts w:ascii="Times New Roman" w:hAnsi="Times New Roman"/>
          <w:sz w:val="28"/>
          <w:szCs w:val="28"/>
        </w:rPr>
        <w:t>.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150B4" w:rsidRDefault="004150B4" w:rsidP="00166D5B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84A88">
        <w:rPr>
          <w:rFonts w:ascii="Times New Roman" w:hAnsi="Times New Roman"/>
          <w:b/>
          <w:sz w:val="32"/>
          <w:szCs w:val="32"/>
        </w:rPr>
        <w:t>Ресурсное обеспечение, источники  финансирования  Программы.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Программы предусматривается финансирование мероприятий  по комплексному развитию  коммунальной инфраструктуры  с привлечением средств  областного бюджета, местного бюджета поселения  и коммунальных  предприятий  района.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 финансирования Программы  приведены в Приложении 1.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4150B4" w:rsidRDefault="004150B4" w:rsidP="00166D5B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84A88">
        <w:rPr>
          <w:rFonts w:ascii="Times New Roman" w:hAnsi="Times New Roman"/>
          <w:b/>
          <w:sz w:val="32"/>
          <w:szCs w:val="32"/>
        </w:rPr>
        <w:t>Механизм реализации мероприятий Программы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Инвестиционная программа организации коммунального комплекса разрабатывается на основании условий  технического задания, утверждаемого МО Федоровский Первый  сельсовет  и разрабатываемого в соответствии с Программой.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Подготовленный проект инвестиционной программы  и расчет  необходимых  для ее реализации  финансовых потребностей предоставляются  организацией коммунального комплекса в администрацию  района. 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Финансовые потребности организаций коммунального комплекса, которые необходимы для реализации их инвестиционных программ, обеспечиваются  за счет средств, поступающих  от реализации товаров (оказание услуг) указанных организаций, за счет установленных  надбавок к ценам (тарифам) для потребителей  муниципального образования , а также за счет платы за подключение к сетям инженерно-технического обеспечения.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МО Федоровский Первый сельсовет проводит проверку  соответствия проекта инвестиционной программы условиям утвержденного технического задания на ее формирование.</w:t>
      </w:r>
    </w:p>
    <w:p w:rsidR="00A84A88" w:rsidRP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работа по проверке инвестиционных программ, расчета  соответствия  финансовых потребностей Программы, а также утверждение предлагаемой надбавки  к ценам (тарифам) для потребителей и тарифа на подключение к системе коммунальной инфраструктуры  производится Департаментом области по ценам и регулированию тарифов.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84A88" w:rsidRPr="00A84A88" w:rsidRDefault="004150B4" w:rsidP="00A84A88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84A88">
        <w:rPr>
          <w:rFonts w:ascii="Times New Roman" w:hAnsi="Times New Roman"/>
          <w:b/>
          <w:sz w:val="32"/>
          <w:szCs w:val="32"/>
        </w:rPr>
        <w:t>Управление реализацией программы и контроль ее выполнения.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ind w:left="0" w:firstLine="709"/>
        <w:rPr>
          <w:rFonts w:ascii="Times New Roman" w:hAnsi="Times New Roman"/>
          <w:b/>
          <w:sz w:val="32"/>
          <w:szCs w:val="32"/>
        </w:rPr>
      </w:pP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МО Федоровский Первый </w:t>
      </w:r>
      <w:r w:rsidRPr="002A3AC1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 xml:space="preserve"> обеспечивает реализацию Программы, в том числе: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планирование, выполнение организационных мероприятий Программы;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методических, технических и информационных мероприятий.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 Программы (организации коммунального  комплекса района, бюджетные  учреждения, проектные, подрядные и иные организации) осуществляют реализацию мероприятий Программы. 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МО Федоровский Первый сельсовет координирует работу исполнителей, несет ответственность  за достижение целей Программы, в установленном  порядке обеспечивает предоставление </w:t>
      </w:r>
      <w:r>
        <w:rPr>
          <w:rFonts w:ascii="Times New Roman" w:hAnsi="Times New Roman"/>
          <w:sz w:val="28"/>
          <w:szCs w:val="28"/>
        </w:rPr>
        <w:lastRenderedPageBreak/>
        <w:t>информации о ходе реализации Программы. Для осуществления финансового, статистического, информационного анализа она  имеет право запрашивать  любую информацию в рамках осуществления своих полномочий  у всех  участников Программы. Мониторинг и контроль за реализацией программы осуществляет администрация МО  Федоровский Первый сельсовет.</w:t>
      </w:r>
    </w:p>
    <w:p w:rsidR="00A84A88" w:rsidRDefault="00A84A88" w:rsidP="00A84A88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управления и контроль  являются важнейшими элементами выполнения Программы. </w:t>
      </w:r>
    </w:p>
    <w:p w:rsidR="00A84A88" w:rsidRDefault="00A84A88" w:rsidP="00A84A88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150B4" w:rsidRPr="00A84A88" w:rsidRDefault="004150B4" w:rsidP="00166D5B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84A88">
        <w:rPr>
          <w:rFonts w:ascii="Times New Roman" w:hAnsi="Times New Roman"/>
          <w:b/>
          <w:sz w:val="32"/>
          <w:szCs w:val="32"/>
        </w:rPr>
        <w:t>Ожидаемые результаты реализации  программы</w:t>
      </w:r>
    </w:p>
    <w:p w:rsidR="004150B4" w:rsidRDefault="004150B4" w:rsidP="004150B4">
      <w:pPr>
        <w:pStyle w:val="ListParagraph"/>
        <w:tabs>
          <w:tab w:val="left" w:pos="426"/>
        </w:tabs>
        <w:spacing w:after="0"/>
        <w:ind w:left="1125"/>
        <w:rPr>
          <w:rFonts w:ascii="Times New Roman" w:hAnsi="Times New Roman"/>
          <w:b/>
          <w:sz w:val="32"/>
          <w:szCs w:val="32"/>
        </w:rPr>
      </w:pPr>
    </w:p>
    <w:p w:rsidR="004150B4" w:rsidRPr="000C61B1" w:rsidRDefault="004150B4" w:rsidP="004150B4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Модернизация и обновление коммунальной </w:t>
      </w:r>
      <w:r w:rsidR="00F542F7">
        <w:rPr>
          <w:rFonts w:ascii="Times New Roman" w:hAnsi="Times New Roman"/>
          <w:sz w:val="28"/>
          <w:szCs w:val="28"/>
        </w:rPr>
        <w:t xml:space="preserve"> инфраструктуры  МО  </w:t>
      </w:r>
      <w:r w:rsidR="00272408">
        <w:rPr>
          <w:rFonts w:ascii="Times New Roman" w:hAnsi="Times New Roman"/>
          <w:sz w:val="28"/>
          <w:szCs w:val="28"/>
        </w:rPr>
        <w:t>Федоровский Первый</w:t>
      </w:r>
      <w:r w:rsidR="00F54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 </w:t>
      </w:r>
    </w:p>
    <w:p w:rsidR="004150B4" w:rsidRDefault="004150B4"/>
    <w:sectPr w:rsidR="004150B4" w:rsidSect="004150B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3E" w:rsidRDefault="0039753E">
      <w:r>
        <w:separator/>
      </w:r>
    </w:p>
  </w:endnote>
  <w:endnote w:type="continuationSeparator" w:id="0">
    <w:p w:rsidR="0039753E" w:rsidRDefault="0039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CA" w:rsidRDefault="002504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6A12">
      <w:rPr>
        <w:noProof/>
      </w:rPr>
      <w:t>1</w:t>
    </w:r>
    <w:r>
      <w:fldChar w:fldCharType="end"/>
    </w:r>
  </w:p>
  <w:p w:rsidR="002504CA" w:rsidRDefault="002504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3E" w:rsidRDefault="0039753E">
      <w:r>
        <w:separator/>
      </w:r>
    </w:p>
  </w:footnote>
  <w:footnote w:type="continuationSeparator" w:id="0">
    <w:p w:rsidR="0039753E" w:rsidRDefault="0039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1036"/>
    <w:multiLevelType w:val="hybridMultilevel"/>
    <w:tmpl w:val="0B44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54D98"/>
    <w:multiLevelType w:val="multilevel"/>
    <w:tmpl w:val="134002A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8166BC0"/>
    <w:multiLevelType w:val="multilevel"/>
    <w:tmpl w:val="BEBA8DD2"/>
    <w:lvl w:ilvl="0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17" w:hanging="2160"/>
      </w:pPr>
      <w:rPr>
        <w:rFonts w:cs="Times New Roman" w:hint="default"/>
      </w:rPr>
    </w:lvl>
  </w:abstractNum>
  <w:abstractNum w:abstractNumId="3">
    <w:nsid w:val="3A3A071C"/>
    <w:multiLevelType w:val="multilevel"/>
    <w:tmpl w:val="EC3EA7E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F486FAC"/>
    <w:multiLevelType w:val="multilevel"/>
    <w:tmpl w:val="DB70189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10349AC"/>
    <w:multiLevelType w:val="hybridMultilevel"/>
    <w:tmpl w:val="28D845B0"/>
    <w:lvl w:ilvl="0" w:tplc="C0A8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B0216D"/>
    <w:multiLevelType w:val="multilevel"/>
    <w:tmpl w:val="050C1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6FF71769"/>
    <w:multiLevelType w:val="multilevel"/>
    <w:tmpl w:val="B8F29AC0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B4"/>
    <w:rsid w:val="000B5D7A"/>
    <w:rsid w:val="00105B58"/>
    <w:rsid w:val="00154660"/>
    <w:rsid w:val="00155948"/>
    <w:rsid w:val="00166D5B"/>
    <w:rsid w:val="001915D0"/>
    <w:rsid w:val="001B11E8"/>
    <w:rsid w:val="001D013A"/>
    <w:rsid w:val="00213C6F"/>
    <w:rsid w:val="0023591F"/>
    <w:rsid w:val="002504CA"/>
    <w:rsid w:val="00272408"/>
    <w:rsid w:val="00285A38"/>
    <w:rsid w:val="002A1BD1"/>
    <w:rsid w:val="002F0D9D"/>
    <w:rsid w:val="003257FE"/>
    <w:rsid w:val="00327C06"/>
    <w:rsid w:val="00361840"/>
    <w:rsid w:val="00361848"/>
    <w:rsid w:val="0039753E"/>
    <w:rsid w:val="004150B4"/>
    <w:rsid w:val="00434BBF"/>
    <w:rsid w:val="0046431B"/>
    <w:rsid w:val="00471116"/>
    <w:rsid w:val="005824E2"/>
    <w:rsid w:val="005B58EE"/>
    <w:rsid w:val="006405A6"/>
    <w:rsid w:val="00672A80"/>
    <w:rsid w:val="00683338"/>
    <w:rsid w:val="00733C3F"/>
    <w:rsid w:val="00790BA3"/>
    <w:rsid w:val="00790BFC"/>
    <w:rsid w:val="00800252"/>
    <w:rsid w:val="00881F42"/>
    <w:rsid w:val="008C4EA9"/>
    <w:rsid w:val="00926A17"/>
    <w:rsid w:val="009A35FC"/>
    <w:rsid w:val="00A548AD"/>
    <w:rsid w:val="00A84A88"/>
    <w:rsid w:val="00A97504"/>
    <w:rsid w:val="00AD1F99"/>
    <w:rsid w:val="00AD3157"/>
    <w:rsid w:val="00BA7B99"/>
    <w:rsid w:val="00BD5C50"/>
    <w:rsid w:val="00C00CF6"/>
    <w:rsid w:val="00C152E4"/>
    <w:rsid w:val="00C26D22"/>
    <w:rsid w:val="00C40B61"/>
    <w:rsid w:val="00CC36AA"/>
    <w:rsid w:val="00D13287"/>
    <w:rsid w:val="00D37592"/>
    <w:rsid w:val="00D90A77"/>
    <w:rsid w:val="00D96A12"/>
    <w:rsid w:val="00DA3707"/>
    <w:rsid w:val="00DE03C2"/>
    <w:rsid w:val="00E562B9"/>
    <w:rsid w:val="00F542F7"/>
    <w:rsid w:val="00F75370"/>
    <w:rsid w:val="00FB436D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57CC2-9C7D-4E02-A6CE-03E68F9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150B4"/>
    <w:pPr>
      <w:ind w:left="720"/>
      <w:contextualSpacing/>
    </w:pPr>
  </w:style>
  <w:style w:type="paragraph" w:styleId="a3">
    <w:name w:val="footer"/>
    <w:basedOn w:val="a"/>
    <w:link w:val="a4"/>
    <w:rsid w:val="004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locked/>
    <w:rsid w:val="004150B4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926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6D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Надежда</cp:lastModifiedBy>
  <cp:revision>2</cp:revision>
  <cp:lastPrinted>2017-11-01T07:15:00Z</cp:lastPrinted>
  <dcterms:created xsi:type="dcterms:W3CDTF">2017-12-13T03:28:00Z</dcterms:created>
  <dcterms:modified xsi:type="dcterms:W3CDTF">2017-12-13T03:28:00Z</dcterms:modified>
</cp:coreProperties>
</file>